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ED5EF0" w14:textId="77777777" w:rsidR="00E0055F" w:rsidRDefault="003E444D">
      <w:pPr>
        <w:rPr>
          <w:rFonts w:ascii="Arial" w:hAnsi="Arial" w:cs="Arial"/>
        </w:rPr>
      </w:pPr>
      <w:bookmarkStart w:id="0" w:name="_Hlk53825670"/>
      <w:bookmarkEnd w:id="0"/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28D309B3" wp14:editId="76B56C89">
            <wp:simplePos x="0" y="0"/>
            <wp:positionH relativeFrom="margin">
              <wp:posOffset>4636135</wp:posOffset>
            </wp:positionH>
            <wp:positionV relativeFrom="margin">
              <wp:posOffset>-1255395</wp:posOffset>
            </wp:positionV>
            <wp:extent cx="1687830" cy="857250"/>
            <wp:effectExtent l="0" t="0" r="7620" b="0"/>
            <wp:wrapSquare wrapText="bothSides"/>
            <wp:docPr id="2" name="Picture 2" descr="A drawing of a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ir 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83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2AFE2A" w14:textId="1A77A13E" w:rsidR="007E118B" w:rsidRPr="00FE07E3" w:rsidRDefault="003870FA" w:rsidP="001C3BA2">
      <w:pPr>
        <w:tabs>
          <w:tab w:val="num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7E118B">
        <w:rPr>
          <w:rFonts w:ascii="Arial" w:eastAsia="Times New Roman" w:hAnsi="Arial" w:cs="Arial"/>
          <w:b/>
          <w:bCs/>
          <w:szCs w:val="24"/>
        </w:rPr>
        <w:t xml:space="preserve">Call to </w:t>
      </w:r>
      <w:r w:rsidR="001B5947" w:rsidRPr="007E118B">
        <w:rPr>
          <w:rFonts w:ascii="Arial" w:eastAsia="Times New Roman" w:hAnsi="Arial" w:cs="Arial"/>
          <w:b/>
          <w:bCs/>
          <w:szCs w:val="24"/>
        </w:rPr>
        <w:t>O</w:t>
      </w:r>
      <w:r w:rsidRPr="007E118B">
        <w:rPr>
          <w:rFonts w:ascii="Arial" w:eastAsia="Times New Roman" w:hAnsi="Arial" w:cs="Arial"/>
          <w:b/>
          <w:bCs/>
          <w:szCs w:val="24"/>
        </w:rPr>
        <w:t xml:space="preserve">rder and </w:t>
      </w:r>
      <w:r w:rsidR="001B5947" w:rsidRPr="007E118B">
        <w:rPr>
          <w:rFonts w:ascii="Arial" w:eastAsia="Times New Roman" w:hAnsi="Arial" w:cs="Arial"/>
          <w:b/>
          <w:bCs/>
          <w:szCs w:val="24"/>
        </w:rPr>
        <w:t>R</w:t>
      </w:r>
      <w:r w:rsidRPr="007E118B">
        <w:rPr>
          <w:rFonts w:ascii="Arial" w:eastAsia="Times New Roman" w:hAnsi="Arial" w:cs="Arial"/>
          <w:b/>
          <w:bCs/>
          <w:szCs w:val="24"/>
        </w:rPr>
        <w:t xml:space="preserve">oll </w:t>
      </w:r>
      <w:r w:rsidR="001B5947" w:rsidRPr="007E118B">
        <w:rPr>
          <w:rFonts w:ascii="Arial" w:eastAsia="Times New Roman" w:hAnsi="Arial" w:cs="Arial"/>
          <w:b/>
          <w:bCs/>
          <w:szCs w:val="24"/>
        </w:rPr>
        <w:t>C</w:t>
      </w:r>
      <w:r w:rsidRPr="007E118B">
        <w:rPr>
          <w:rFonts w:ascii="Arial" w:eastAsia="Times New Roman" w:hAnsi="Arial" w:cs="Arial"/>
          <w:b/>
          <w:bCs/>
          <w:szCs w:val="24"/>
        </w:rPr>
        <w:t>all</w:t>
      </w:r>
      <w:r w:rsidR="007E118B">
        <w:rPr>
          <w:rFonts w:ascii="Arial" w:eastAsia="Times New Roman" w:hAnsi="Arial" w:cs="Arial"/>
          <w:b/>
          <w:bCs/>
          <w:szCs w:val="24"/>
        </w:rPr>
        <w:t xml:space="preserve">: </w:t>
      </w:r>
      <w:r w:rsidR="007E118B" w:rsidRPr="00FE07E3">
        <w:rPr>
          <w:rFonts w:ascii="Arial" w:hAnsi="Arial" w:cs="Arial"/>
        </w:rPr>
        <w:t xml:space="preserve">Chairman </w:t>
      </w:r>
      <w:r w:rsidR="00DD75E5">
        <w:rPr>
          <w:rFonts w:ascii="Arial" w:hAnsi="Arial" w:cs="Arial"/>
        </w:rPr>
        <w:t>Faron Wahl</w:t>
      </w:r>
      <w:r w:rsidR="007E118B" w:rsidRPr="00FE07E3">
        <w:rPr>
          <w:rFonts w:ascii="Arial" w:hAnsi="Arial" w:cs="Arial"/>
        </w:rPr>
        <w:t xml:space="preserve"> called the meeting to order. The roll call was </w:t>
      </w:r>
      <w:r w:rsidR="00D93835" w:rsidRPr="00FE07E3">
        <w:rPr>
          <w:rFonts w:ascii="Arial" w:hAnsi="Arial" w:cs="Arial"/>
        </w:rPr>
        <w:t>called,</w:t>
      </w:r>
      <w:r w:rsidR="007E118B" w:rsidRPr="00FE07E3">
        <w:rPr>
          <w:rFonts w:ascii="Arial" w:hAnsi="Arial" w:cs="Arial"/>
        </w:rPr>
        <w:t xml:space="preserve"> and a quorum was present. </w:t>
      </w:r>
    </w:p>
    <w:p w14:paraId="13656A33" w14:textId="77777777" w:rsidR="007E118B" w:rsidRPr="00FE07E3" w:rsidRDefault="007E118B" w:rsidP="007E118B">
      <w:pPr>
        <w:autoSpaceDE w:val="0"/>
        <w:autoSpaceDN w:val="0"/>
        <w:adjustRightInd w:val="0"/>
        <w:rPr>
          <w:rFonts w:ascii="Arial" w:hAnsi="Arial" w:cs="Arial"/>
        </w:rPr>
      </w:pPr>
    </w:p>
    <w:p w14:paraId="0F5FFF92" w14:textId="7623DD1B" w:rsidR="003870FA" w:rsidRDefault="007E118B" w:rsidP="007E118B">
      <w:pPr>
        <w:autoSpaceDE w:val="0"/>
        <w:autoSpaceDN w:val="0"/>
        <w:adjustRightInd w:val="0"/>
        <w:ind w:left="360"/>
        <w:rPr>
          <w:rFonts w:ascii="Arial" w:hAnsi="Arial" w:cs="Arial"/>
        </w:rPr>
      </w:pPr>
      <w:r w:rsidRPr="00FE07E3">
        <w:rPr>
          <w:rFonts w:ascii="Arial" w:hAnsi="Arial" w:cs="Arial"/>
        </w:rPr>
        <w:t xml:space="preserve">Members present: </w:t>
      </w:r>
      <w:r w:rsidR="00DD75E5">
        <w:rPr>
          <w:rFonts w:ascii="Arial" w:hAnsi="Arial" w:cs="Arial"/>
        </w:rPr>
        <w:t>Faron Wahl</w:t>
      </w:r>
      <w:r w:rsidR="00B53EBF">
        <w:rPr>
          <w:rFonts w:ascii="Arial" w:hAnsi="Arial" w:cs="Arial"/>
        </w:rPr>
        <w:t>,</w:t>
      </w:r>
      <w:r w:rsidR="00297587">
        <w:rPr>
          <w:rFonts w:ascii="Arial" w:hAnsi="Arial" w:cs="Arial"/>
        </w:rPr>
        <w:t xml:space="preserve"> </w:t>
      </w:r>
      <w:r w:rsidRPr="00FE07E3">
        <w:rPr>
          <w:rFonts w:ascii="Arial" w:hAnsi="Arial" w:cs="Arial"/>
        </w:rPr>
        <w:t>Dusty Anderson,</w:t>
      </w:r>
      <w:r w:rsidR="00297587">
        <w:rPr>
          <w:rFonts w:ascii="Arial" w:hAnsi="Arial" w:cs="Arial"/>
        </w:rPr>
        <w:t xml:space="preserve"> </w:t>
      </w:r>
      <w:r w:rsidR="00DD75E5" w:rsidRPr="00FE07E3">
        <w:rPr>
          <w:rFonts w:ascii="Arial" w:hAnsi="Arial" w:cs="Arial"/>
        </w:rPr>
        <w:t>Denise Muntefering</w:t>
      </w:r>
      <w:r w:rsidR="00DD75E5">
        <w:rPr>
          <w:rFonts w:ascii="Arial" w:hAnsi="Arial" w:cs="Arial"/>
        </w:rPr>
        <w:t>,</w:t>
      </w:r>
      <w:r w:rsidR="00DD75E5" w:rsidRPr="00FE07E3">
        <w:rPr>
          <w:rFonts w:ascii="Arial" w:hAnsi="Arial" w:cs="Arial"/>
        </w:rPr>
        <w:t xml:space="preserve"> </w:t>
      </w:r>
      <w:r w:rsidRPr="00FE07E3">
        <w:rPr>
          <w:rFonts w:ascii="Arial" w:hAnsi="Arial" w:cs="Arial"/>
        </w:rPr>
        <w:t xml:space="preserve">Amanda Stade, </w:t>
      </w:r>
      <w:r w:rsidR="00297587">
        <w:rPr>
          <w:rFonts w:ascii="Arial" w:hAnsi="Arial" w:cs="Arial"/>
        </w:rPr>
        <w:t xml:space="preserve">Scott Cordts, </w:t>
      </w:r>
      <w:r w:rsidR="00067D10">
        <w:rPr>
          <w:rFonts w:ascii="Arial" w:hAnsi="Arial" w:cs="Arial"/>
        </w:rPr>
        <w:t xml:space="preserve">Sherman Gose, </w:t>
      </w:r>
      <w:r w:rsidR="00162139" w:rsidRPr="00FE07E3">
        <w:rPr>
          <w:rFonts w:ascii="Arial" w:hAnsi="Arial" w:cs="Arial"/>
        </w:rPr>
        <w:t>Loren Noess</w:t>
      </w:r>
      <w:r w:rsidR="00162139">
        <w:rPr>
          <w:rFonts w:ascii="Arial" w:hAnsi="Arial" w:cs="Arial"/>
        </w:rPr>
        <w:t xml:space="preserve">, </w:t>
      </w:r>
      <w:r w:rsidRPr="00FE07E3">
        <w:rPr>
          <w:rFonts w:ascii="Arial" w:hAnsi="Arial" w:cs="Arial"/>
        </w:rPr>
        <w:t xml:space="preserve">and via conference call </w:t>
      </w:r>
      <w:r w:rsidR="00DD75E5" w:rsidRPr="00FE07E3">
        <w:rPr>
          <w:rFonts w:ascii="Arial" w:hAnsi="Arial" w:cs="Arial"/>
        </w:rPr>
        <w:t>Jo Beal,</w:t>
      </w:r>
      <w:r w:rsidR="00DD75E5">
        <w:rPr>
          <w:rFonts w:ascii="Arial" w:hAnsi="Arial" w:cs="Arial"/>
        </w:rPr>
        <w:t xml:space="preserve"> </w:t>
      </w:r>
      <w:r w:rsidR="00DD75E5">
        <w:rPr>
          <w:rFonts w:ascii="Arial" w:hAnsi="Arial" w:cs="Arial"/>
        </w:rPr>
        <w:t xml:space="preserve">Justin Bell, </w:t>
      </w:r>
      <w:r w:rsidR="00DD75E5">
        <w:rPr>
          <w:rFonts w:ascii="Arial" w:hAnsi="Arial" w:cs="Arial"/>
        </w:rPr>
        <w:t xml:space="preserve">and </w:t>
      </w:r>
      <w:r w:rsidR="00DD75E5" w:rsidRPr="00FE07E3">
        <w:rPr>
          <w:rFonts w:ascii="Arial" w:hAnsi="Arial" w:cs="Arial"/>
        </w:rPr>
        <w:t>Erin Yost</w:t>
      </w:r>
      <w:r w:rsidR="00DD75E5">
        <w:rPr>
          <w:rFonts w:ascii="Arial" w:hAnsi="Arial" w:cs="Arial"/>
        </w:rPr>
        <w:t>.</w:t>
      </w:r>
    </w:p>
    <w:p w14:paraId="193072C0" w14:textId="4E068AB4" w:rsidR="0049360A" w:rsidRDefault="0049360A" w:rsidP="007E118B">
      <w:pPr>
        <w:autoSpaceDE w:val="0"/>
        <w:autoSpaceDN w:val="0"/>
        <w:adjustRightInd w:val="0"/>
        <w:ind w:left="360"/>
        <w:rPr>
          <w:rFonts w:ascii="Arial" w:hAnsi="Arial" w:cs="Arial"/>
        </w:rPr>
      </w:pPr>
      <w:r>
        <w:rPr>
          <w:rFonts w:ascii="Arial" w:hAnsi="Arial" w:cs="Arial"/>
        </w:rPr>
        <w:t>Staff members present: Peggy Besch, Candi Briley</w:t>
      </w:r>
      <w:r w:rsidR="00DD75E5">
        <w:rPr>
          <w:rFonts w:ascii="Arial" w:hAnsi="Arial" w:cs="Arial"/>
        </w:rPr>
        <w:t>, Julie Kropuenske,</w:t>
      </w:r>
      <w:r>
        <w:rPr>
          <w:rFonts w:ascii="Arial" w:hAnsi="Arial" w:cs="Arial"/>
        </w:rPr>
        <w:t xml:space="preserve"> </w:t>
      </w:r>
      <w:r w:rsidR="00DD75E5">
        <w:rPr>
          <w:rFonts w:ascii="Arial" w:hAnsi="Arial" w:cs="Arial"/>
        </w:rPr>
        <w:t>Jeanette Linke, Linda Traver, and Paula Mom.</w:t>
      </w:r>
    </w:p>
    <w:p w14:paraId="6C040377" w14:textId="63FDEE46" w:rsidR="002B3692" w:rsidRPr="007E118B" w:rsidRDefault="002B3692" w:rsidP="007E118B">
      <w:pPr>
        <w:autoSpaceDE w:val="0"/>
        <w:autoSpaceDN w:val="0"/>
        <w:adjustRightInd w:val="0"/>
        <w:ind w:left="360"/>
        <w:rPr>
          <w:rFonts w:ascii="Arial" w:hAnsi="Arial" w:cs="Arial"/>
        </w:rPr>
      </w:pPr>
      <w:r>
        <w:rPr>
          <w:rFonts w:ascii="Arial" w:hAnsi="Arial" w:cs="Arial"/>
        </w:rPr>
        <w:t>Guest: Doug Bruckner.</w:t>
      </w:r>
    </w:p>
    <w:p w14:paraId="70DC4A78" w14:textId="28D932E6" w:rsidR="003870FA" w:rsidRPr="007E118B" w:rsidRDefault="0049360A" w:rsidP="003870FA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Cs w:val="24"/>
        </w:rPr>
      </w:pPr>
      <w:r>
        <w:rPr>
          <w:rFonts w:ascii="Arial" w:eastAsia="Times New Roman" w:hAnsi="Arial" w:cs="Arial"/>
          <w:b/>
          <w:bCs/>
          <w:szCs w:val="24"/>
        </w:rPr>
        <w:tab/>
      </w:r>
    </w:p>
    <w:p w14:paraId="4E21D3E8" w14:textId="6936E4D8" w:rsidR="003870FA" w:rsidRPr="007E118B" w:rsidRDefault="003870FA" w:rsidP="003870FA">
      <w:pPr>
        <w:numPr>
          <w:ilvl w:val="0"/>
          <w:numId w:val="2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Cs w:val="24"/>
        </w:rPr>
      </w:pPr>
      <w:r w:rsidRPr="007E118B">
        <w:rPr>
          <w:rFonts w:ascii="Arial" w:eastAsia="Times New Roman" w:hAnsi="Arial" w:cs="Arial"/>
          <w:b/>
          <w:bCs/>
          <w:szCs w:val="24"/>
        </w:rPr>
        <w:t>Approve Agenda</w:t>
      </w:r>
      <w:r w:rsidR="007E118B">
        <w:rPr>
          <w:rFonts w:ascii="Arial" w:eastAsia="Times New Roman" w:hAnsi="Arial" w:cs="Arial"/>
          <w:b/>
          <w:bCs/>
          <w:szCs w:val="24"/>
        </w:rPr>
        <w:t xml:space="preserve">: </w:t>
      </w:r>
      <w:r w:rsidR="007E118B" w:rsidRPr="00FE07E3">
        <w:rPr>
          <w:rFonts w:ascii="Arial" w:hAnsi="Arial" w:cs="Arial"/>
        </w:rPr>
        <w:t xml:space="preserve">Motion to approve </w:t>
      </w:r>
      <w:r w:rsidR="00B53EBF">
        <w:rPr>
          <w:rFonts w:ascii="Arial" w:hAnsi="Arial" w:cs="Arial"/>
        </w:rPr>
        <w:t xml:space="preserve">with the agenda </w:t>
      </w:r>
      <w:r w:rsidR="007E118B" w:rsidRPr="00FE07E3">
        <w:rPr>
          <w:rFonts w:ascii="Arial" w:hAnsi="Arial" w:cs="Arial"/>
        </w:rPr>
        <w:t xml:space="preserve">was made by </w:t>
      </w:r>
      <w:r w:rsidR="002B3692">
        <w:rPr>
          <w:rFonts w:ascii="Arial" w:hAnsi="Arial" w:cs="Arial"/>
        </w:rPr>
        <w:t>Noess</w:t>
      </w:r>
      <w:r w:rsidR="007E118B" w:rsidRPr="00FE07E3">
        <w:rPr>
          <w:rFonts w:ascii="Arial" w:hAnsi="Arial" w:cs="Arial"/>
        </w:rPr>
        <w:t>, seconded by</w:t>
      </w:r>
      <w:r w:rsidR="00297587">
        <w:rPr>
          <w:rFonts w:ascii="Arial" w:hAnsi="Arial" w:cs="Arial"/>
        </w:rPr>
        <w:t xml:space="preserve"> </w:t>
      </w:r>
      <w:r w:rsidR="002B3692">
        <w:rPr>
          <w:rFonts w:ascii="Arial" w:hAnsi="Arial" w:cs="Arial"/>
        </w:rPr>
        <w:t>Muntefering</w:t>
      </w:r>
      <w:r w:rsidR="007E118B" w:rsidRPr="00FE07E3">
        <w:rPr>
          <w:rFonts w:ascii="Arial" w:hAnsi="Arial" w:cs="Arial"/>
        </w:rPr>
        <w:t>; motion carried by roll call vote.</w:t>
      </w:r>
    </w:p>
    <w:p w14:paraId="02CB3DEE" w14:textId="77777777" w:rsidR="003870FA" w:rsidRPr="007E118B" w:rsidRDefault="003870FA" w:rsidP="003870FA">
      <w:pPr>
        <w:pStyle w:val="ListParagraph"/>
        <w:rPr>
          <w:rFonts w:ascii="Arial" w:eastAsia="Times New Roman" w:hAnsi="Arial" w:cs="Arial"/>
          <w:b/>
          <w:bCs/>
          <w:szCs w:val="24"/>
        </w:rPr>
      </w:pPr>
    </w:p>
    <w:p w14:paraId="4A139459" w14:textId="01DE73A1" w:rsidR="003870FA" w:rsidRPr="007E118B" w:rsidRDefault="003870FA" w:rsidP="003870FA">
      <w:pPr>
        <w:numPr>
          <w:ilvl w:val="0"/>
          <w:numId w:val="2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Cs w:val="24"/>
        </w:rPr>
      </w:pPr>
      <w:r w:rsidRPr="007E118B">
        <w:rPr>
          <w:rFonts w:ascii="Arial" w:eastAsia="Times New Roman" w:hAnsi="Arial" w:cs="Arial"/>
          <w:b/>
          <w:bCs/>
          <w:szCs w:val="24"/>
        </w:rPr>
        <w:t xml:space="preserve">Approval of </w:t>
      </w:r>
      <w:r w:rsidR="002B3692">
        <w:rPr>
          <w:rFonts w:ascii="Arial" w:eastAsia="Times New Roman" w:hAnsi="Arial" w:cs="Arial"/>
          <w:b/>
          <w:bCs/>
          <w:szCs w:val="24"/>
        </w:rPr>
        <w:t>August 24</w:t>
      </w:r>
      <w:r w:rsidR="00B53EBF">
        <w:rPr>
          <w:rFonts w:ascii="Arial" w:eastAsia="Times New Roman" w:hAnsi="Arial" w:cs="Arial"/>
          <w:b/>
          <w:bCs/>
          <w:szCs w:val="24"/>
        </w:rPr>
        <w:t>, 2021</w:t>
      </w:r>
      <w:r w:rsidRPr="007E118B">
        <w:rPr>
          <w:rFonts w:ascii="Arial" w:eastAsia="Times New Roman" w:hAnsi="Arial" w:cs="Arial"/>
          <w:b/>
          <w:bCs/>
          <w:szCs w:val="24"/>
        </w:rPr>
        <w:t xml:space="preserve"> Minutes</w:t>
      </w:r>
      <w:r w:rsidR="007E118B">
        <w:rPr>
          <w:rFonts w:ascii="Arial" w:eastAsia="Times New Roman" w:hAnsi="Arial" w:cs="Arial"/>
          <w:b/>
          <w:bCs/>
          <w:szCs w:val="24"/>
        </w:rPr>
        <w:t xml:space="preserve">: </w:t>
      </w:r>
      <w:r w:rsidR="007E118B" w:rsidRPr="00FE07E3">
        <w:rPr>
          <w:rFonts w:ascii="Arial" w:hAnsi="Arial" w:cs="Arial"/>
        </w:rPr>
        <w:t xml:space="preserve">Motion to approve was made by </w:t>
      </w:r>
      <w:r w:rsidR="002B3692">
        <w:rPr>
          <w:rFonts w:ascii="Arial" w:hAnsi="Arial" w:cs="Arial"/>
        </w:rPr>
        <w:t>Noess</w:t>
      </w:r>
      <w:r w:rsidR="00297587">
        <w:rPr>
          <w:rFonts w:ascii="Arial" w:hAnsi="Arial" w:cs="Arial"/>
        </w:rPr>
        <w:t xml:space="preserve">, </w:t>
      </w:r>
      <w:r w:rsidR="007E118B" w:rsidRPr="00FE07E3">
        <w:rPr>
          <w:rFonts w:ascii="Arial" w:hAnsi="Arial" w:cs="Arial"/>
        </w:rPr>
        <w:t xml:space="preserve">seconded by </w:t>
      </w:r>
      <w:r w:rsidR="002B3692">
        <w:rPr>
          <w:rFonts w:ascii="Arial" w:hAnsi="Arial" w:cs="Arial"/>
        </w:rPr>
        <w:t>Gose</w:t>
      </w:r>
      <w:r w:rsidR="007B5DDD">
        <w:rPr>
          <w:rFonts w:ascii="Arial" w:hAnsi="Arial" w:cs="Arial"/>
        </w:rPr>
        <w:t>;</w:t>
      </w:r>
      <w:r w:rsidR="007E118B" w:rsidRPr="00FE07E3">
        <w:rPr>
          <w:rFonts w:ascii="Arial" w:hAnsi="Arial" w:cs="Arial"/>
        </w:rPr>
        <w:t xml:space="preserve"> motion carried by roll call vote.</w:t>
      </w:r>
    </w:p>
    <w:p w14:paraId="6C2EFFB6" w14:textId="77777777" w:rsidR="003870FA" w:rsidRPr="007E118B" w:rsidRDefault="003870FA" w:rsidP="003870FA">
      <w:pPr>
        <w:pStyle w:val="ListParagraph"/>
        <w:rPr>
          <w:rFonts w:ascii="Arial" w:eastAsia="Times New Roman" w:hAnsi="Arial" w:cs="Arial"/>
          <w:b/>
          <w:bCs/>
          <w:szCs w:val="24"/>
        </w:rPr>
      </w:pPr>
    </w:p>
    <w:p w14:paraId="6214D0BE" w14:textId="4B5E19C2" w:rsidR="003870FA" w:rsidRPr="007E118B" w:rsidRDefault="003870FA" w:rsidP="003870FA">
      <w:pPr>
        <w:numPr>
          <w:ilvl w:val="0"/>
          <w:numId w:val="2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Cs w:val="24"/>
        </w:rPr>
      </w:pPr>
      <w:r w:rsidRPr="007E118B">
        <w:rPr>
          <w:rFonts w:ascii="Arial" w:eastAsia="Times New Roman" w:hAnsi="Arial" w:cs="Arial"/>
          <w:b/>
          <w:bCs/>
          <w:szCs w:val="24"/>
        </w:rPr>
        <w:t>Public Comment Period</w:t>
      </w:r>
      <w:r w:rsidR="007E118B">
        <w:rPr>
          <w:rFonts w:ascii="Arial" w:eastAsia="Times New Roman" w:hAnsi="Arial" w:cs="Arial"/>
          <w:b/>
          <w:bCs/>
          <w:szCs w:val="24"/>
        </w:rPr>
        <w:t xml:space="preserve">: </w:t>
      </w:r>
      <w:r w:rsidR="007E118B">
        <w:rPr>
          <w:rFonts w:ascii="Arial" w:eastAsia="Times New Roman" w:hAnsi="Arial" w:cs="Arial"/>
          <w:szCs w:val="24"/>
        </w:rPr>
        <w:t>There were no public comments.</w:t>
      </w:r>
    </w:p>
    <w:p w14:paraId="5398EAF4" w14:textId="77777777" w:rsidR="003870FA" w:rsidRPr="007E118B" w:rsidRDefault="003870FA" w:rsidP="003870FA">
      <w:pPr>
        <w:pStyle w:val="ListParagraph"/>
        <w:rPr>
          <w:rFonts w:ascii="Arial" w:eastAsia="Times New Roman" w:hAnsi="Arial" w:cs="Arial"/>
          <w:b/>
          <w:bCs/>
          <w:szCs w:val="24"/>
        </w:rPr>
      </w:pPr>
    </w:p>
    <w:p w14:paraId="089BCA62" w14:textId="7C154365" w:rsidR="00B53EBF" w:rsidRDefault="00B53EBF" w:rsidP="00AF4D73">
      <w:pPr>
        <w:numPr>
          <w:ilvl w:val="0"/>
          <w:numId w:val="2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</w:rPr>
      </w:pPr>
      <w:r w:rsidRPr="002B3692">
        <w:rPr>
          <w:rFonts w:ascii="Arial" w:eastAsia="Times New Roman" w:hAnsi="Arial" w:cs="Arial"/>
          <w:b/>
          <w:bCs/>
        </w:rPr>
        <w:t xml:space="preserve">DEX Update: </w:t>
      </w:r>
      <w:r w:rsidR="002B3692">
        <w:rPr>
          <w:rFonts w:ascii="Arial" w:eastAsia="Times New Roman" w:hAnsi="Arial" w:cs="Arial"/>
        </w:rPr>
        <w:t xml:space="preserve">Besch explained </w:t>
      </w:r>
      <w:r w:rsidR="00801E0B">
        <w:rPr>
          <w:rFonts w:ascii="Arial" w:eastAsia="Times New Roman" w:hAnsi="Arial" w:cs="Arial"/>
        </w:rPr>
        <w:t xml:space="preserve">the DEX continues to be </w:t>
      </w:r>
      <w:r w:rsidR="003E7D3C">
        <w:rPr>
          <w:rFonts w:ascii="Arial" w:eastAsia="Times New Roman" w:hAnsi="Arial" w:cs="Arial"/>
        </w:rPr>
        <w:t xml:space="preserve">a </w:t>
      </w:r>
      <w:r w:rsidR="00801E0B">
        <w:rPr>
          <w:rFonts w:ascii="Arial" w:eastAsia="Times New Roman" w:hAnsi="Arial" w:cs="Arial"/>
        </w:rPr>
        <w:t>work in progress. General information includes:</w:t>
      </w:r>
    </w:p>
    <w:p w14:paraId="04B76BE6" w14:textId="77777777" w:rsidR="002B3692" w:rsidRPr="002B3692" w:rsidRDefault="002B3692" w:rsidP="002B3692">
      <w:pPr>
        <w:pStyle w:val="ListParagraph"/>
        <w:numPr>
          <w:ilvl w:val="0"/>
          <w:numId w:val="12"/>
        </w:numPr>
        <w:spacing w:after="0" w:line="240" w:lineRule="auto"/>
        <w:contextualSpacing w:val="0"/>
        <w:rPr>
          <w:rFonts w:ascii="Arial" w:hAnsi="Arial" w:cs="Arial"/>
        </w:rPr>
      </w:pPr>
      <w:r w:rsidRPr="002B3692">
        <w:rPr>
          <w:rFonts w:ascii="Arial" w:hAnsi="Arial" w:cs="Arial"/>
        </w:rPr>
        <w:t>150,000 sq. ft. main building</w:t>
      </w:r>
    </w:p>
    <w:p w14:paraId="0BB30490" w14:textId="77777777" w:rsidR="002B3692" w:rsidRPr="002B3692" w:rsidRDefault="002B3692" w:rsidP="002B3692">
      <w:pPr>
        <w:pStyle w:val="ListParagraph"/>
        <w:numPr>
          <w:ilvl w:val="0"/>
          <w:numId w:val="12"/>
        </w:numPr>
        <w:spacing w:after="0" w:line="240" w:lineRule="auto"/>
        <w:contextualSpacing w:val="0"/>
        <w:rPr>
          <w:rFonts w:ascii="Arial" w:hAnsi="Arial" w:cs="Arial"/>
        </w:rPr>
      </w:pPr>
      <w:r w:rsidRPr="002B3692">
        <w:rPr>
          <w:rFonts w:ascii="Arial" w:hAnsi="Arial" w:cs="Arial"/>
        </w:rPr>
        <w:t>36ft sidewalls and 50ft center</w:t>
      </w:r>
    </w:p>
    <w:p w14:paraId="6DC2D004" w14:textId="77777777" w:rsidR="002B3692" w:rsidRPr="002B3692" w:rsidRDefault="002B3692" w:rsidP="002B3692">
      <w:pPr>
        <w:pStyle w:val="ListParagraph"/>
        <w:numPr>
          <w:ilvl w:val="0"/>
          <w:numId w:val="12"/>
        </w:numPr>
        <w:spacing w:after="0" w:line="240" w:lineRule="auto"/>
        <w:contextualSpacing w:val="0"/>
        <w:rPr>
          <w:rFonts w:ascii="Arial" w:hAnsi="Arial" w:cs="Arial"/>
        </w:rPr>
      </w:pPr>
      <w:r w:rsidRPr="002B3692">
        <w:rPr>
          <w:rFonts w:ascii="Arial" w:hAnsi="Arial" w:cs="Arial"/>
        </w:rPr>
        <w:t>Currently 950 drops each with a double circuit for a total of 1,900 circuit 20AMP</w:t>
      </w:r>
    </w:p>
    <w:p w14:paraId="65B32322" w14:textId="77777777" w:rsidR="002B3692" w:rsidRPr="002B3692" w:rsidRDefault="002B3692" w:rsidP="002B3692">
      <w:pPr>
        <w:pStyle w:val="ListParagraph"/>
        <w:numPr>
          <w:ilvl w:val="0"/>
          <w:numId w:val="12"/>
        </w:numPr>
        <w:spacing w:after="0" w:line="240" w:lineRule="auto"/>
        <w:contextualSpacing w:val="0"/>
        <w:rPr>
          <w:rFonts w:ascii="Arial" w:hAnsi="Arial" w:cs="Arial"/>
        </w:rPr>
      </w:pPr>
      <w:r w:rsidRPr="002B3692">
        <w:rPr>
          <w:rFonts w:ascii="Arial" w:hAnsi="Arial" w:cs="Arial"/>
        </w:rPr>
        <w:t>1700+ stalls</w:t>
      </w:r>
    </w:p>
    <w:p w14:paraId="2457CEF5" w14:textId="77777777" w:rsidR="002B3692" w:rsidRPr="002B3692" w:rsidRDefault="002B3692" w:rsidP="002B3692">
      <w:pPr>
        <w:pStyle w:val="ListParagraph"/>
        <w:numPr>
          <w:ilvl w:val="0"/>
          <w:numId w:val="12"/>
        </w:numPr>
        <w:spacing w:after="0" w:line="240" w:lineRule="auto"/>
        <w:contextualSpacing w:val="0"/>
        <w:rPr>
          <w:rFonts w:ascii="Arial" w:hAnsi="Arial" w:cs="Arial"/>
        </w:rPr>
      </w:pPr>
      <w:r w:rsidRPr="002B3692">
        <w:rPr>
          <w:rFonts w:ascii="Arial" w:hAnsi="Arial" w:cs="Arial"/>
        </w:rPr>
        <w:t>Show rings are 50x100</w:t>
      </w:r>
    </w:p>
    <w:p w14:paraId="57AB4D4B" w14:textId="73BE46DA" w:rsidR="002B3692" w:rsidRPr="002B3692" w:rsidRDefault="002B3692" w:rsidP="002B3692">
      <w:pPr>
        <w:pStyle w:val="ListParagraph"/>
        <w:numPr>
          <w:ilvl w:val="0"/>
          <w:numId w:val="12"/>
        </w:numPr>
        <w:spacing w:after="0" w:line="240" w:lineRule="auto"/>
        <w:contextualSpacing w:val="0"/>
        <w:rPr>
          <w:rFonts w:ascii="Arial" w:hAnsi="Arial" w:cs="Arial"/>
        </w:rPr>
      </w:pPr>
      <w:r w:rsidRPr="002B3692">
        <w:rPr>
          <w:rFonts w:ascii="Arial" w:hAnsi="Arial" w:cs="Arial"/>
        </w:rPr>
        <w:t xml:space="preserve">Infrastructure for 13 </w:t>
      </w:r>
      <w:r w:rsidR="00AC3F8D">
        <w:rPr>
          <w:rFonts w:ascii="Arial" w:hAnsi="Arial" w:cs="Arial"/>
        </w:rPr>
        <w:t xml:space="preserve">large industrial </w:t>
      </w:r>
      <w:r w:rsidRPr="002B3692">
        <w:rPr>
          <w:rFonts w:ascii="Arial" w:hAnsi="Arial" w:cs="Arial"/>
        </w:rPr>
        <w:t>fans (</w:t>
      </w:r>
      <w:r w:rsidR="00AC3F8D">
        <w:rPr>
          <w:rFonts w:ascii="Arial" w:hAnsi="Arial" w:cs="Arial"/>
        </w:rPr>
        <w:t>in the future</w:t>
      </w:r>
      <w:r w:rsidRPr="002B3692">
        <w:rPr>
          <w:rFonts w:ascii="Arial" w:hAnsi="Arial" w:cs="Arial"/>
        </w:rPr>
        <w:t>)</w:t>
      </w:r>
    </w:p>
    <w:p w14:paraId="744028AC" w14:textId="77777777" w:rsidR="002B3692" w:rsidRPr="002B3692" w:rsidRDefault="002B3692" w:rsidP="002B3692">
      <w:pPr>
        <w:pStyle w:val="ListParagraph"/>
        <w:numPr>
          <w:ilvl w:val="0"/>
          <w:numId w:val="12"/>
        </w:numPr>
        <w:spacing w:after="0" w:line="240" w:lineRule="auto"/>
        <w:contextualSpacing w:val="0"/>
        <w:rPr>
          <w:rFonts w:ascii="Arial" w:hAnsi="Arial" w:cs="Arial"/>
        </w:rPr>
      </w:pPr>
      <w:r w:rsidRPr="002B3692">
        <w:rPr>
          <w:rFonts w:ascii="Arial" w:hAnsi="Arial" w:cs="Arial"/>
        </w:rPr>
        <w:t>5,000 seating</w:t>
      </w:r>
    </w:p>
    <w:p w14:paraId="5C654C36" w14:textId="77777777" w:rsidR="002B3692" w:rsidRPr="002B3692" w:rsidRDefault="002B3692" w:rsidP="002B3692">
      <w:pPr>
        <w:pStyle w:val="ListParagraph"/>
        <w:numPr>
          <w:ilvl w:val="0"/>
          <w:numId w:val="12"/>
        </w:numPr>
        <w:spacing w:after="0" w:line="240" w:lineRule="auto"/>
        <w:contextualSpacing w:val="0"/>
        <w:rPr>
          <w:rFonts w:ascii="Arial" w:hAnsi="Arial" w:cs="Arial"/>
        </w:rPr>
      </w:pPr>
      <w:r w:rsidRPr="002B3692">
        <w:rPr>
          <w:rFonts w:ascii="Arial" w:hAnsi="Arial" w:cs="Arial"/>
        </w:rPr>
        <w:t>Rodeo arenas are acceptable size as requested by National Association</w:t>
      </w:r>
    </w:p>
    <w:p w14:paraId="00888E02" w14:textId="77777777" w:rsidR="00525B2A" w:rsidRDefault="00525B2A" w:rsidP="00801E0B">
      <w:pPr>
        <w:ind w:left="360"/>
        <w:rPr>
          <w:rFonts w:ascii="Arial" w:hAnsi="Arial" w:cs="Arial"/>
        </w:rPr>
      </w:pPr>
    </w:p>
    <w:p w14:paraId="3529AC07" w14:textId="1D091573" w:rsidR="002B3692" w:rsidRPr="00801E0B" w:rsidRDefault="00801E0B" w:rsidP="00801E0B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In addition, Anderson met with a small group of beef producers to review information on the DEX to date. They had a lot of suggestions and concerns which will be passed on to the Office of State Engineer and contractors.</w:t>
      </w:r>
    </w:p>
    <w:p w14:paraId="26B6E856" w14:textId="51FBE22A" w:rsidR="00385E27" w:rsidRDefault="00801E0B" w:rsidP="00297587">
      <w:pPr>
        <w:numPr>
          <w:ilvl w:val="0"/>
          <w:numId w:val="2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  <w:bCs/>
        </w:rPr>
        <w:t xml:space="preserve">Master Plan: </w:t>
      </w:r>
      <w:r w:rsidR="00385E27">
        <w:rPr>
          <w:rFonts w:ascii="Arial" w:eastAsia="Times New Roman" w:hAnsi="Arial" w:cs="Arial"/>
        </w:rPr>
        <w:t xml:space="preserve">The Master Plan is complete. This information will be considered during the strategic planning process. </w:t>
      </w:r>
    </w:p>
    <w:p w14:paraId="47204491" w14:textId="77777777" w:rsidR="00385E27" w:rsidRDefault="00385E27" w:rsidP="00385E27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</w:rPr>
      </w:pPr>
    </w:p>
    <w:p w14:paraId="3EA0B5C5" w14:textId="7D5C39D7" w:rsidR="00F84117" w:rsidRPr="00F84117" w:rsidRDefault="00385E27" w:rsidP="00297587">
      <w:pPr>
        <w:numPr>
          <w:ilvl w:val="0"/>
          <w:numId w:val="2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</w:rPr>
      </w:pPr>
      <w:r w:rsidRPr="00385E27">
        <w:rPr>
          <w:rFonts w:ascii="Arial" w:eastAsia="Times New Roman" w:hAnsi="Arial" w:cs="Arial"/>
          <w:b/>
          <w:bCs/>
        </w:rPr>
        <w:lastRenderedPageBreak/>
        <w:t>Strategic Plan:</w:t>
      </w:r>
      <w:r>
        <w:rPr>
          <w:rFonts w:ascii="Arial" w:eastAsia="Times New Roman" w:hAnsi="Arial" w:cs="Arial"/>
        </w:rPr>
        <w:t xml:space="preserve"> </w:t>
      </w:r>
      <w:r w:rsidR="00921801">
        <w:rPr>
          <w:rFonts w:ascii="Arial" w:eastAsia="Times New Roman" w:hAnsi="Arial" w:cs="Arial"/>
        </w:rPr>
        <w:t xml:space="preserve">A facilitator, Maximizing Excellence, has been secured. The strategic planning process will take eight weeks to complete. Working on securing a date for </w:t>
      </w:r>
      <w:r w:rsidR="00525B2A">
        <w:rPr>
          <w:rFonts w:ascii="Arial" w:eastAsia="Times New Roman" w:hAnsi="Arial" w:cs="Arial"/>
        </w:rPr>
        <w:t>a</w:t>
      </w:r>
      <w:r w:rsidR="00921801">
        <w:rPr>
          <w:rFonts w:ascii="Arial" w:eastAsia="Times New Roman" w:hAnsi="Arial" w:cs="Arial"/>
        </w:rPr>
        <w:t xml:space="preserve"> day-long retreat. The goal is to be complete by early January. </w:t>
      </w:r>
      <w:r w:rsidR="00B60CDA">
        <w:rPr>
          <w:rFonts w:ascii="Arial" w:eastAsia="Times New Roman" w:hAnsi="Arial" w:cs="Arial"/>
        </w:rPr>
        <w:t xml:space="preserve"> </w:t>
      </w:r>
    </w:p>
    <w:p w14:paraId="366A0A14" w14:textId="77777777" w:rsidR="00F84117" w:rsidRDefault="00F84117" w:rsidP="00F84117">
      <w:pPr>
        <w:pStyle w:val="ListParagraph"/>
        <w:rPr>
          <w:rFonts w:ascii="Arial" w:eastAsia="Times New Roman" w:hAnsi="Arial" w:cs="Arial"/>
          <w:b/>
          <w:bCs/>
        </w:rPr>
      </w:pPr>
    </w:p>
    <w:p w14:paraId="6D976ADF" w14:textId="31951057" w:rsidR="00297587" w:rsidRPr="00297587" w:rsidRDefault="00297587" w:rsidP="00297587">
      <w:pPr>
        <w:numPr>
          <w:ilvl w:val="0"/>
          <w:numId w:val="2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</w:rPr>
      </w:pPr>
      <w:r w:rsidRPr="00297587">
        <w:rPr>
          <w:rFonts w:ascii="Arial" w:eastAsia="Times New Roman" w:hAnsi="Arial" w:cs="Arial"/>
          <w:b/>
          <w:bCs/>
        </w:rPr>
        <w:t>2021 South Dakota State Fair</w:t>
      </w:r>
    </w:p>
    <w:p w14:paraId="33531B96" w14:textId="77777777" w:rsidR="001609AB" w:rsidRPr="001609AB" w:rsidRDefault="001609AB" w:rsidP="006E5A18">
      <w:pPr>
        <w:pStyle w:val="NoSpacing"/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Measurable Outcomes:</w:t>
      </w:r>
    </w:p>
    <w:p w14:paraId="59A5C456" w14:textId="4BA3BF19" w:rsidR="001609AB" w:rsidRPr="00DA6FAF" w:rsidRDefault="00DA6FAF" w:rsidP="00DA6FAF">
      <w:pPr>
        <w:pStyle w:val="NoSpacing"/>
        <w:numPr>
          <w:ilvl w:val="0"/>
          <w:numId w:val="15"/>
        </w:numPr>
        <w:rPr>
          <w:rFonts w:ascii="Arial" w:hAnsi="Arial" w:cs="Arial"/>
        </w:rPr>
      </w:pPr>
      <w:r>
        <w:rPr>
          <w:rFonts w:ascii="Arial" w:hAnsi="Arial" w:cs="Arial"/>
        </w:rPr>
        <w:t>Nearly</w:t>
      </w:r>
      <w:r w:rsidR="001609AB" w:rsidRPr="00DA6FAF">
        <w:rPr>
          <w:rFonts w:ascii="Arial" w:hAnsi="Arial" w:cs="Arial"/>
        </w:rPr>
        <w:t xml:space="preserve"> 2,000 campers</w:t>
      </w:r>
    </w:p>
    <w:p w14:paraId="476A0E87" w14:textId="674EF5C1" w:rsidR="001609AB" w:rsidRPr="00DA6FAF" w:rsidRDefault="001609AB" w:rsidP="00DA6FAF">
      <w:pPr>
        <w:pStyle w:val="NoSpacing"/>
        <w:numPr>
          <w:ilvl w:val="0"/>
          <w:numId w:val="15"/>
        </w:numPr>
        <w:rPr>
          <w:rFonts w:ascii="Arial" w:hAnsi="Arial" w:cs="Arial"/>
        </w:rPr>
      </w:pPr>
      <w:r w:rsidRPr="00DA6FAF">
        <w:rPr>
          <w:rFonts w:ascii="Arial" w:hAnsi="Arial" w:cs="Arial"/>
        </w:rPr>
        <w:t xml:space="preserve">597 </w:t>
      </w:r>
      <w:r w:rsidR="003E7D3C">
        <w:rPr>
          <w:rFonts w:ascii="Arial" w:hAnsi="Arial" w:cs="Arial"/>
        </w:rPr>
        <w:t>spaces</w:t>
      </w:r>
      <w:r w:rsidRPr="00DA6FAF">
        <w:rPr>
          <w:rFonts w:ascii="Arial" w:hAnsi="Arial" w:cs="Arial"/>
        </w:rPr>
        <w:t xml:space="preserve"> rented to 305 different vendors</w:t>
      </w:r>
    </w:p>
    <w:p w14:paraId="4ABC317A" w14:textId="2E054DCC" w:rsidR="001609AB" w:rsidRPr="00DA6FAF" w:rsidRDefault="00DA6FAF" w:rsidP="00DA6FAF">
      <w:pPr>
        <w:pStyle w:val="NoSpacing"/>
        <w:numPr>
          <w:ilvl w:val="0"/>
          <w:numId w:val="15"/>
        </w:numPr>
        <w:rPr>
          <w:rFonts w:ascii="Arial" w:hAnsi="Arial" w:cs="Arial"/>
        </w:rPr>
      </w:pPr>
      <w:r>
        <w:rPr>
          <w:rFonts w:ascii="Arial" w:hAnsi="Arial" w:cs="Arial"/>
        </w:rPr>
        <w:t>M</w:t>
      </w:r>
      <w:r w:rsidR="001609AB" w:rsidRPr="00DA6FAF">
        <w:rPr>
          <w:rFonts w:ascii="Arial" w:hAnsi="Arial" w:cs="Arial"/>
        </w:rPr>
        <w:t>ore than 1,800 exhibitors entering more than 9,500 exhibits in open class livestock and non-livestock competitions</w:t>
      </w:r>
    </w:p>
    <w:p w14:paraId="30C2E665" w14:textId="77777777" w:rsidR="001609AB" w:rsidRPr="00DA6FAF" w:rsidRDefault="001609AB" w:rsidP="00DA6FAF">
      <w:pPr>
        <w:pStyle w:val="NoSpacing"/>
        <w:numPr>
          <w:ilvl w:val="0"/>
          <w:numId w:val="15"/>
        </w:numPr>
        <w:rPr>
          <w:rFonts w:ascii="Arial" w:hAnsi="Arial" w:cs="Arial"/>
        </w:rPr>
      </w:pPr>
      <w:r w:rsidRPr="00DA6FAF">
        <w:rPr>
          <w:rFonts w:ascii="Arial" w:hAnsi="Arial" w:cs="Arial"/>
        </w:rPr>
        <w:t>5,470 education entries on display in the Arts &amp; Education Building</w:t>
      </w:r>
    </w:p>
    <w:p w14:paraId="400D78B3" w14:textId="5B36C90D" w:rsidR="001609AB" w:rsidRPr="00DA6FAF" w:rsidRDefault="00DA6FAF" w:rsidP="00DA6FAF">
      <w:pPr>
        <w:pStyle w:val="NoSpacing"/>
        <w:numPr>
          <w:ilvl w:val="0"/>
          <w:numId w:val="15"/>
        </w:numPr>
        <w:rPr>
          <w:rFonts w:ascii="Arial" w:hAnsi="Arial" w:cs="Arial"/>
        </w:rPr>
      </w:pPr>
      <w:r>
        <w:rPr>
          <w:rFonts w:ascii="Arial" w:hAnsi="Arial" w:cs="Arial"/>
        </w:rPr>
        <w:t>M</w:t>
      </w:r>
      <w:r w:rsidR="001609AB" w:rsidRPr="00DA6FAF">
        <w:rPr>
          <w:rFonts w:ascii="Arial" w:hAnsi="Arial" w:cs="Arial"/>
        </w:rPr>
        <w:t>ore than 8,200 4-H display exhibits, livestock exhibits</w:t>
      </w:r>
      <w:r w:rsidR="003E7D3C">
        <w:rPr>
          <w:rFonts w:ascii="Arial" w:hAnsi="Arial" w:cs="Arial"/>
        </w:rPr>
        <w:t>,</w:t>
      </w:r>
      <w:r w:rsidR="001609AB" w:rsidRPr="00DA6FAF">
        <w:rPr>
          <w:rFonts w:ascii="Arial" w:hAnsi="Arial" w:cs="Arial"/>
        </w:rPr>
        <w:t xml:space="preserve"> and youth in action entries</w:t>
      </w:r>
    </w:p>
    <w:p w14:paraId="5FDC33DB" w14:textId="77777777" w:rsidR="001609AB" w:rsidRPr="00DA6FAF" w:rsidRDefault="001609AB" w:rsidP="00DA6FAF">
      <w:pPr>
        <w:pStyle w:val="NoSpacing"/>
        <w:numPr>
          <w:ilvl w:val="0"/>
          <w:numId w:val="15"/>
        </w:numPr>
        <w:rPr>
          <w:rFonts w:ascii="Arial" w:hAnsi="Arial" w:cs="Arial"/>
        </w:rPr>
      </w:pPr>
      <w:r w:rsidRPr="00DA6FAF">
        <w:rPr>
          <w:rFonts w:ascii="Arial" w:hAnsi="Arial" w:cs="Arial"/>
        </w:rPr>
        <w:t>360 FFA exhibitors showcased just over 975 entries</w:t>
      </w:r>
    </w:p>
    <w:p w14:paraId="1DBE47AE" w14:textId="77777777" w:rsidR="001609AB" w:rsidRPr="00DA6FAF" w:rsidRDefault="001609AB" w:rsidP="00DA6FAF">
      <w:pPr>
        <w:pStyle w:val="NoSpacing"/>
        <w:numPr>
          <w:ilvl w:val="0"/>
          <w:numId w:val="15"/>
        </w:numPr>
        <w:rPr>
          <w:rFonts w:ascii="Arial" w:hAnsi="Arial" w:cs="Arial"/>
        </w:rPr>
      </w:pPr>
      <w:r w:rsidRPr="00DA6FAF">
        <w:rPr>
          <w:rFonts w:ascii="Arial" w:hAnsi="Arial" w:cs="Arial"/>
        </w:rPr>
        <w:t>400 students and teachers took part in the SD’s Largest Classroom</w:t>
      </w:r>
    </w:p>
    <w:p w14:paraId="2F2F15D9" w14:textId="284D3CC8" w:rsidR="00DA6FAF" w:rsidRPr="00DA6FAF" w:rsidRDefault="00DA6FAF" w:rsidP="00DA6FAF">
      <w:pPr>
        <w:pStyle w:val="NoSpacing"/>
        <w:numPr>
          <w:ilvl w:val="0"/>
          <w:numId w:val="15"/>
        </w:numPr>
        <w:rPr>
          <w:rFonts w:ascii="Arial" w:hAnsi="Arial" w:cs="Arial"/>
          <w:bdr w:val="none" w:sz="0" w:space="0" w:color="auto" w:frame="1"/>
        </w:rPr>
      </w:pPr>
      <w:r w:rsidRPr="00DA6FAF">
        <w:rPr>
          <w:rFonts w:ascii="Arial" w:hAnsi="Arial" w:cs="Arial"/>
          <w:bdr w:val="none" w:sz="0" w:space="0" w:color="auto" w:frame="1"/>
        </w:rPr>
        <w:t xml:space="preserve">More than </w:t>
      </w:r>
      <w:r w:rsidR="001609AB" w:rsidRPr="00DA6FAF">
        <w:rPr>
          <w:rFonts w:ascii="Arial" w:hAnsi="Arial" w:cs="Arial"/>
          <w:bdr w:val="none" w:sz="0" w:space="0" w:color="auto" w:frame="1"/>
        </w:rPr>
        <w:t>181,45</w:t>
      </w:r>
      <w:r w:rsidRPr="00DA6FAF">
        <w:rPr>
          <w:rFonts w:ascii="Arial" w:hAnsi="Arial" w:cs="Arial"/>
          <w:bdr w:val="none" w:sz="0" w:space="0" w:color="auto" w:frame="1"/>
        </w:rPr>
        <w:t>0 in attendance</w:t>
      </w:r>
    </w:p>
    <w:p w14:paraId="308D2B1C" w14:textId="539B0174" w:rsidR="001609AB" w:rsidRPr="00DA6FAF" w:rsidRDefault="00DA6FAF" w:rsidP="00DA6FAF">
      <w:pPr>
        <w:pStyle w:val="NoSpacing"/>
        <w:numPr>
          <w:ilvl w:val="0"/>
          <w:numId w:val="15"/>
        </w:numPr>
        <w:rPr>
          <w:rFonts w:ascii="Arial" w:hAnsi="Arial" w:cs="Arial"/>
        </w:rPr>
      </w:pPr>
      <w:r w:rsidRPr="00DA6FAF">
        <w:rPr>
          <w:rFonts w:ascii="Arial" w:hAnsi="Arial" w:cs="Arial"/>
        </w:rPr>
        <w:t>Gross sales</w:t>
      </w:r>
      <w:r w:rsidR="001609AB" w:rsidRPr="00DA6FAF">
        <w:rPr>
          <w:rFonts w:ascii="Arial" w:hAnsi="Arial" w:cs="Arial"/>
        </w:rPr>
        <w:t xml:space="preserve"> over $2.5 million</w:t>
      </w:r>
    </w:p>
    <w:p w14:paraId="64EBD263" w14:textId="58AAB1FE" w:rsidR="00297587" w:rsidRDefault="00DA6FAF" w:rsidP="006E5A18">
      <w:pPr>
        <w:pStyle w:val="NoSpacing"/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Wrap-up Notes, Comments, Observations: </w:t>
      </w:r>
      <w:r w:rsidR="00B36C29">
        <w:rPr>
          <w:rFonts w:ascii="Arial" w:hAnsi="Arial" w:cs="Arial"/>
        </w:rPr>
        <w:t>Besch compiled recap notes, observations and suggestions from building superintendents, staff, and commissioners for future consideration</w:t>
      </w:r>
      <w:r w:rsidR="0009026C">
        <w:rPr>
          <w:rFonts w:ascii="Arial" w:hAnsi="Arial" w:cs="Arial"/>
        </w:rPr>
        <w:t>.</w:t>
      </w:r>
      <w:r w:rsidR="0049360A">
        <w:rPr>
          <w:rFonts w:ascii="Arial" w:hAnsi="Arial" w:cs="Arial"/>
        </w:rPr>
        <w:t xml:space="preserve"> </w:t>
      </w:r>
    </w:p>
    <w:p w14:paraId="277B35FE" w14:textId="77777777" w:rsidR="00B36C29" w:rsidRPr="006E5A18" w:rsidRDefault="00B36C29" w:rsidP="00B36C29">
      <w:pPr>
        <w:pStyle w:val="NoSpacing"/>
        <w:rPr>
          <w:rFonts w:ascii="Arial" w:hAnsi="Arial" w:cs="Arial"/>
        </w:rPr>
      </w:pPr>
    </w:p>
    <w:p w14:paraId="358EDF5A" w14:textId="77777777" w:rsidR="00624FBA" w:rsidRPr="00624FBA" w:rsidRDefault="00624FBA" w:rsidP="003C525E">
      <w:pPr>
        <w:numPr>
          <w:ilvl w:val="0"/>
          <w:numId w:val="2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Cs w:val="24"/>
        </w:rPr>
      </w:pPr>
      <w:r>
        <w:rPr>
          <w:rFonts w:ascii="Arial" w:eastAsia="Times New Roman" w:hAnsi="Arial" w:cs="Arial"/>
          <w:b/>
          <w:bCs/>
        </w:rPr>
        <w:t>2022 State Fair</w:t>
      </w:r>
    </w:p>
    <w:p w14:paraId="6C4245C1" w14:textId="77777777" w:rsidR="00624FBA" w:rsidRPr="00624FBA" w:rsidRDefault="00624FBA" w:rsidP="00624FBA">
      <w:pPr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Cs w:val="24"/>
        </w:rPr>
      </w:pPr>
      <w:r>
        <w:rPr>
          <w:rFonts w:ascii="Arial" w:eastAsia="Times New Roman" w:hAnsi="Arial" w:cs="Arial"/>
          <w:b/>
          <w:bCs/>
        </w:rPr>
        <w:t>September 1-5, 2022</w:t>
      </w:r>
    </w:p>
    <w:p w14:paraId="58EB8C12" w14:textId="77777777" w:rsidR="00624FBA" w:rsidRPr="00624FBA" w:rsidRDefault="00624FBA" w:rsidP="00624FBA">
      <w:pPr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Cs w:val="24"/>
        </w:rPr>
      </w:pPr>
      <w:r>
        <w:rPr>
          <w:rFonts w:ascii="Arial" w:eastAsia="Times New Roman" w:hAnsi="Arial" w:cs="Arial"/>
          <w:b/>
          <w:bCs/>
        </w:rPr>
        <w:t xml:space="preserve">Entertainment Agency: </w:t>
      </w:r>
      <w:r>
        <w:rPr>
          <w:rFonts w:ascii="Arial" w:eastAsia="Times New Roman" w:hAnsi="Arial" w:cs="Arial"/>
        </w:rPr>
        <w:t>Romeo Entertainment has been awarded the agreement to serve as the State Fair entertainment agency/talent buyer.</w:t>
      </w:r>
    </w:p>
    <w:p w14:paraId="76D5B8EB" w14:textId="77777777" w:rsidR="00624FBA" w:rsidRPr="00624FBA" w:rsidRDefault="00624FBA" w:rsidP="00624FBA">
      <w:pPr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Cs w:val="24"/>
        </w:rPr>
      </w:pPr>
      <w:r>
        <w:rPr>
          <w:rFonts w:ascii="Arial" w:eastAsia="Times New Roman" w:hAnsi="Arial" w:cs="Arial"/>
          <w:b/>
          <w:bCs/>
        </w:rPr>
        <w:t xml:space="preserve">Open Class Beef and Sheep Show: </w:t>
      </w:r>
      <w:r>
        <w:rPr>
          <w:rFonts w:ascii="Arial" w:eastAsia="Times New Roman" w:hAnsi="Arial" w:cs="Arial"/>
        </w:rPr>
        <w:t>It has been suggested Open Class Beef Show remain the same in 2022 as it did in 2021, with some work to be done to ensure 4-H cattle don’t arrive until Thursday morning. A task force will be established to work through the logistics on the Open Class Sheep Show.</w:t>
      </w:r>
    </w:p>
    <w:p w14:paraId="5EB4FD7E" w14:textId="162FD150" w:rsidR="003C525E" w:rsidRPr="00624FBA" w:rsidRDefault="00624FBA" w:rsidP="00B604A7">
      <w:pPr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Cs w:val="24"/>
        </w:rPr>
      </w:pPr>
      <w:r w:rsidRPr="00624FBA">
        <w:rPr>
          <w:rFonts w:ascii="Arial" w:eastAsia="Times New Roman" w:hAnsi="Arial" w:cs="Arial"/>
          <w:b/>
          <w:bCs/>
        </w:rPr>
        <w:t>Admission Fees:</w:t>
      </w:r>
      <w:r w:rsidRPr="00624FBA">
        <w:rPr>
          <w:rFonts w:ascii="Arial" w:eastAsia="Times New Roman" w:hAnsi="Arial" w:cs="Arial"/>
        </w:rPr>
        <w:t xml:space="preserve"> Besch will start the Administrative Rule process to raise admission fees to $10 for adults and $5 for youth. </w:t>
      </w:r>
    </w:p>
    <w:p w14:paraId="437D9812" w14:textId="77777777" w:rsidR="00624FBA" w:rsidRPr="00624FBA" w:rsidRDefault="00624FBA" w:rsidP="00624FBA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Cs w:val="24"/>
        </w:rPr>
      </w:pPr>
    </w:p>
    <w:p w14:paraId="7B2F8979" w14:textId="77777777" w:rsidR="00624FBA" w:rsidRPr="00624FBA" w:rsidRDefault="00624FBA" w:rsidP="00297587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  <w:bCs/>
        </w:rPr>
        <w:t>Non-Fair Time Activities</w:t>
      </w:r>
    </w:p>
    <w:p w14:paraId="0EAB6520" w14:textId="77777777" w:rsidR="00624FBA" w:rsidRDefault="00624FBA" w:rsidP="00624FBA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  <w:bCs/>
        </w:rPr>
        <w:t xml:space="preserve">Cold Storage: </w:t>
      </w:r>
      <w:r>
        <w:rPr>
          <w:rFonts w:ascii="Arial" w:eastAsia="Times New Roman" w:hAnsi="Arial" w:cs="Arial"/>
        </w:rPr>
        <w:t>Cold storage began in early October and is getting close to full.</w:t>
      </w:r>
    </w:p>
    <w:p w14:paraId="496E7470" w14:textId="77777777" w:rsidR="00624FBA" w:rsidRDefault="00624FBA" w:rsidP="00624FBA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  <w:bCs/>
        </w:rPr>
        <w:t xml:space="preserve">Winter Riding and Stalling: </w:t>
      </w:r>
      <w:r>
        <w:rPr>
          <w:rFonts w:ascii="Arial" w:eastAsia="Times New Roman" w:hAnsi="Arial" w:cs="Arial"/>
        </w:rPr>
        <w:t xml:space="preserve">Will take place in the Hippodrome and will begin in early November. </w:t>
      </w:r>
    </w:p>
    <w:p w14:paraId="6E794ECF" w14:textId="77777777" w:rsidR="00624FBA" w:rsidRDefault="00624FBA" w:rsidP="00624FBA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  <w:bCs/>
        </w:rPr>
        <w:t xml:space="preserve">Williams &amp; Ree: </w:t>
      </w:r>
      <w:r>
        <w:rPr>
          <w:rFonts w:ascii="Arial" w:eastAsia="Times New Roman" w:hAnsi="Arial" w:cs="Arial"/>
        </w:rPr>
        <w:t>Show scheduled for New Year’s Eve, December 31, at Nordby Exhibit Hall.</w:t>
      </w:r>
    </w:p>
    <w:p w14:paraId="0EC02EF4" w14:textId="77777777" w:rsidR="00297587" w:rsidRPr="00297587" w:rsidRDefault="00297587" w:rsidP="00297587">
      <w:pPr>
        <w:pStyle w:val="ListParagraph"/>
        <w:rPr>
          <w:rFonts w:ascii="Arial" w:eastAsia="Times New Roman" w:hAnsi="Arial" w:cs="Arial"/>
        </w:rPr>
      </w:pPr>
    </w:p>
    <w:p w14:paraId="5D75F4BF" w14:textId="1EE9431A" w:rsidR="00624FBA" w:rsidRPr="00624FBA" w:rsidRDefault="00624FBA" w:rsidP="00173499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Cs w:val="20"/>
        </w:rPr>
      </w:pPr>
      <w:r>
        <w:rPr>
          <w:rFonts w:ascii="Arial" w:eastAsia="Times New Roman" w:hAnsi="Arial" w:cs="Arial"/>
          <w:b/>
          <w:bCs/>
          <w:szCs w:val="20"/>
        </w:rPr>
        <w:t xml:space="preserve">Commissioner or Manager Reports: </w:t>
      </w:r>
      <w:r>
        <w:rPr>
          <w:rFonts w:ascii="Arial" w:eastAsia="Times New Roman" w:hAnsi="Arial" w:cs="Arial"/>
          <w:szCs w:val="20"/>
        </w:rPr>
        <w:t xml:space="preserve">Staff gave brief updates on projects they are working on. </w:t>
      </w:r>
    </w:p>
    <w:p w14:paraId="25FF332C" w14:textId="77777777" w:rsidR="00624FBA" w:rsidRPr="00624FBA" w:rsidRDefault="00624FBA" w:rsidP="00624FBA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Cs w:val="20"/>
        </w:rPr>
      </w:pPr>
    </w:p>
    <w:p w14:paraId="1FDE1AE7" w14:textId="1B840333" w:rsidR="003870FA" w:rsidRPr="00173499" w:rsidRDefault="003870FA" w:rsidP="00173499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Cs w:val="20"/>
        </w:rPr>
      </w:pPr>
      <w:r w:rsidRPr="00173499">
        <w:rPr>
          <w:rFonts w:ascii="Arial" w:eastAsia="Times New Roman" w:hAnsi="Arial" w:cs="Arial"/>
          <w:b/>
          <w:bCs/>
          <w:szCs w:val="20"/>
        </w:rPr>
        <w:t>Adjourn</w:t>
      </w:r>
      <w:r w:rsidR="00624FBA">
        <w:rPr>
          <w:rFonts w:ascii="Arial" w:eastAsia="Times New Roman" w:hAnsi="Arial" w:cs="Arial"/>
          <w:b/>
          <w:bCs/>
          <w:szCs w:val="20"/>
        </w:rPr>
        <w:t>ed.</w:t>
      </w:r>
    </w:p>
    <w:sectPr w:rsidR="003870FA" w:rsidRPr="00173499" w:rsidSect="0084520B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DC9504" w14:textId="77777777" w:rsidR="00B26BCA" w:rsidRDefault="00B26BCA" w:rsidP="006406FC">
      <w:pPr>
        <w:spacing w:after="0" w:line="240" w:lineRule="auto"/>
      </w:pPr>
      <w:r>
        <w:separator/>
      </w:r>
    </w:p>
  </w:endnote>
  <w:endnote w:type="continuationSeparator" w:id="0">
    <w:p w14:paraId="158D48FB" w14:textId="77777777" w:rsidR="00B26BCA" w:rsidRDefault="00B26BCA" w:rsidP="00640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A7A176" w14:textId="77777777" w:rsidR="00B26BCA" w:rsidRDefault="00B26BCA" w:rsidP="006406FC">
      <w:pPr>
        <w:spacing w:after="0" w:line="240" w:lineRule="auto"/>
      </w:pPr>
      <w:r>
        <w:separator/>
      </w:r>
    </w:p>
  </w:footnote>
  <w:footnote w:type="continuationSeparator" w:id="0">
    <w:p w14:paraId="414B2715" w14:textId="77777777" w:rsidR="00B26BCA" w:rsidRDefault="00B26BCA" w:rsidP="00640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1E53A9" w14:textId="60DB4BE7" w:rsidR="006406FC" w:rsidRPr="006406FC" w:rsidRDefault="00D12FA6" w:rsidP="003E444D">
    <w:pPr>
      <w:tabs>
        <w:tab w:val="left" w:pos="360"/>
        <w:tab w:val="left" w:pos="450"/>
        <w:tab w:val="left" w:pos="8550"/>
        <w:tab w:val="left" w:pos="9720"/>
      </w:tabs>
      <w:spacing w:after="0" w:line="240" w:lineRule="auto"/>
      <w:ind w:left="720" w:hanging="540"/>
      <w:rPr>
        <w:rFonts w:ascii="Arial" w:eastAsia="Calibri" w:hAnsi="Arial" w:cs="Arial"/>
        <w:b/>
        <w:sz w:val="29"/>
        <w:szCs w:val="29"/>
      </w:rPr>
    </w:pPr>
    <w:r>
      <w:rPr>
        <w:rFonts w:ascii="Arial" w:eastAsia="Calibri" w:hAnsi="Arial" w:cs="Arial"/>
        <w:b/>
        <w:noProof/>
        <w:sz w:val="29"/>
        <w:szCs w:val="29"/>
      </w:rPr>
      <w:drawing>
        <wp:anchor distT="0" distB="0" distL="114300" distR="114300" simplePos="0" relativeHeight="251660288" behindDoc="0" locked="0" layoutInCell="1" allowOverlap="1" wp14:anchorId="6AFF1306" wp14:editId="5B9C2D05">
          <wp:simplePos x="0" y="0"/>
          <wp:positionH relativeFrom="column">
            <wp:posOffset>-419100</wp:posOffset>
          </wp:positionH>
          <wp:positionV relativeFrom="paragraph">
            <wp:posOffset>-123825</wp:posOffset>
          </wp:positionV>
          <wp:extent cx="1343025" cy="1343025"/>
          <wp:effectExtent l="0" t="0" r="9525" b="9525"/>
          <wp:wrapThrough wrapText="bothSides">
            <wp:wrapPolygon edited="0">
              <wp:start x="0" y="0"/>
              <wp:lineTo x="0" y="21447"/>
              <wp:lineTo x="21447" y="21447"/>
              <wp:lineTo x="21447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3025" cy="1343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7C506A" w14:textId="7C9F999A" w:rsidR="006406FC" w:rsidRDefault="003E444D" w:rsidP="003E444D">
    <w:pPr>
      <w:tabs>
        <w:tab w:val="left" w:pos="8550"/>
        <w:tab w:val="left" w:pos="9360"/>
      </w:tabs>
      <w:spacing w:after="0" w:line="240" w:lineRule="auto"/>
      <w:rPr>
        <w:rFonts w:ascii="Arial" w:eastAsia="Calibri" w:hAnsi="Arial" w:cs="Times New Roman"/>
        <w:sz w:val="29"/>
        <w:szCs w:val="29"/>
      </w:rPr>
    </w:pPr>
    <w:r>
      <w:rPr>
        <w:rFonts w:ascii="Arial" w:eastAsia="Calibri" w:hAnsi="Arial" w:cs="Times New Roman"/>
        <w:sz w:val="29"/>
        <w:szCs w:val="29"/>
      </w:rPr>
      <w:t xml:space="preserve">    </w:t>
    </w:r>
    <w:r w:rsidR="00D12FA6">
      <w:rPr>
        <w:rFonts w:ascii="Arial" w:eastAsia="Calibri" w:hAnsi="Arial" w:cs="Times New Roman"/>
        <w:sz w:val="29"/>
        <w:szCs w:val="29"/>
      </w:rPr>
      <w:t xml:space="preserve">   </w:t>
    </w:r>
    <w:r w:rsidR="00E0055F">
      <w:rPr>
        <w:rFonts w:ascii="Arial" w:eastAsia="Calibri" w:hAnsi="Arial" w:cs="Times New Roman"/>
        <w:sz w:val="29"/>
        <w:szCs w:val="29"/>
      </w:rPr>
      <w:t>SD STATE FAIR COMMISSION</w:t>
    </w:r>
  </w:p>
  <w:p w14:paraId="7125BA10" w14:textId="26A645C3" w:rsidR="00E0055F" w:rsidRDefault="003E444D" w:rsidP="003E444D">
    <w:pPr>
      <w:tabs>
        <w:tab w:val="left" w:pos="8550"/>
        <w:tab w:val="left" w:pos="9360"/>
      </w:tabs>
      <w:spacing w:after="0" w:line="240" w:lineRule="auto"/>
      <w:rPr>
        <w:rFonts w:ascii="Arial" w:eastAsia="Calibri" w:hAnsi="Arial" w:cs="Times New Roman"/>
        <w:sz w:val="29"/>
        <w:szCs w:val="29"/>
      </w:rPr>
    </w:pPr>
    <w:r>
      <w:rPr>
        <w:rFonts w:ascii="Arial" w:eastAsia="Calibri" w:hAnsi="Arial" w:cs="Times New Roman"/>
        <w:sz w:val="29"/>
        <w:szCs w:val="29"/>
      </w:rPr>
      <w:t xml:space="preserve">                    </w:t>
    </w:r>
    <w:r w:rsidR="00D12FA6">
      <w:rPr>
        <w:rFonts w:ascii="Arial" w:eastAsia="Calibri" w:hAnsi="Arial" w:cs="Times New Roman"/>
        <w:sz w:val="29"/>
        <w:szCs w:val="29"/>
      </w:rPr>
      <w:t xml:space="preserve">  </w:t>
    </w:r>
    <w:r>
      <w:rPr>
        <w:rFonts w:ascii="Arial" w:eastAsia="Calibri" w:hAnsi="Arial" w:cs="Times New Roman"/>
        <w:sz w:val="29"/>
        <w:szCs w:val="29"/>
      </w:rPr>
      <w:t xml:space="preserve">  </w:t>
    </w:r>
    <w:r w:rsidR="007E118B">
      <w:rPr>
        <w:rFonts w:ascii="Arial" w:eastAsia="Calibri" w:hAnsi="Arial" w:cs="Times New Roman"/>
        <w:sz w:val="29"/>
        <w:szCs w:val="29"/>
      </w:rPr>
      <w:t>MINUTES</w:t>
    </w:r>
  </w:p>
  <w:p w14:paraId="4F5FE38F" w14:textId="77777777" w:rsidR="003E444D" w:rsidRDefault="003E444D" w:rsidP="003E444D">
    <w:pPr>
      <w:tabs>
        <w:tab w:val="left" w:pos="8550"/>
        <w:tab w:val="left" w:pos="9360"/>
      </w:tabs>
      <w:spacing w:after="0" w:line="240" w:lineRule="auto"/>
      <w:rPr>
        <w:rFonts w:ascii="Arial" w:eastAsia="Calibri" w:hAnsi="Arial" w:cs="Times New Roman"/>
        <w:sz w:val="24"/>
        <w:szCs w:val="24"/>
      </w:rPr>
    </w:pPr>
    <w:r>
      <w:rPr>
        <w:rFonts w:ascii="Arial" w:eastAsia="Calibri" w:hAnsi="Arial" w:cs="Times New Roman"/>
        <w:sz w:val="24"/>
        <w:szCs w:val="24"/>
      </w:rPr>
      <w:t xml:space="preserve">    </w:t>
    </w:r>
  </w:p>
  <w:p w14:paraId="2CA9C695" w14:textId="70D9B5C8" w:rsidR="00E0055F" w:rsidRDefault="003E444D" w:rsidP="003E444D">
    <w:pPr>
      <w:tabs>
        <w:tab w:val="left" w:pos="8550"/>
        <w:tab w:val="left" w:pos="9360"/>
      </w:tabs>
      <w:spacing w:after="0" w:line="240" w:lineRule="auto"/>
      <w:rPr>
        <w:rFonts w:ascii="Arial" w:eastAsia="Calibri" w:hAnsi="Arial" w:cs="Times New Roman"/>
        <w:sz w:val="24"/>
        <w:szCs w:val="24"/>
      </w:rPr>
    </w:pPr>
    <w:r>
      <w:rPr>
        <w:rFonts w:ascii="Arial" w:eastAsia="Calibri" w:hAnsi="Arial" w:cs="Times New Roman"/>
        <w:sz w:val="24"/>
        <w:szCs w:val="24"/>
      </w:rPr>
      <w:t xml:space="preserve">     </w:t>
    </w:r>
    <w:r w:rsidR="00D12FA6">
      <w:rPr>
        <w:rFonts w:ascii="Arial" w:eastAsia="Calibri" w:hAnsi="Arial" w:cs="Times New Roman"/>
        <w:sz w:val="24"/>
        <w:szCs w:val="24"/>
      </w:rPr>
      <w:t xml:space="preserve">    </w:t>
    </w:r>
    <w:r w:rsidR="00E0055F">
      <w:rPr>
        <w:rFonts w:ascii="Arial" w:eastAsia="Calibri" w:hAnsi="Arial" w:cs="Times New Roman"/>
        <w:sz w:val="24"/>
        <w:szCs w:val="24"/>
      </w:rPr>
      <w:t>Tuesday</w:t>
    </w:r>
    <w:r w:rsidR="006E30FB">
      <w:rPr>
        <w:rFonts w:ascii="Arial" w:eastAsia="Calibri" w:hAnsi="Arial" w:cs="Times New Roman"/>
        <w:sz w:val="24"/>
        <w:szCs w:val="24"/>
      </w:rPr>
      <w:t>,</w:t>
    </w:r>
    <w:r w:rsidR="00DD75E5">
      <w:rPr>
        <w:rFonts w:ascii="Arial" w:eastAsia="Calibri" w:hAnsi="Arial" w:cs="Times New Roman"/>
        <w:sz w:val="24"/>
        <w:szCs w:val="24"/>
      </w:rPr>
      <w:t xml:space="preserve"> October </w:t>
    </w:r>
    <w:r w:rsidR="00AC3F8D">
      <w:rPr>
        <w:rFonts w:ascii="Arial" w:eastAsia="Calibri" w:hAnsi="Arial" w:cs="Times New Roman"/>
        <w:sz w:val="24"/>
        <w:szCs w:val="24"/>
      </w:rPr>
      <w:t>19,</w:t>
    </w:r>
    <w:r w:rsidR="006E30FB">
      <w:rPr>
        <w:rFonts w:ascii="Arial" w:eastAsia="Calibri" w:hAnsi="Arial" w:cs="Times New Roman"/>
        <w:sz w:val="24"/>
        <w:szCs w:val="24"/>
      </w:rPr>
      <w:t xml:space="preserve"> 2021</w:t>
    </w:r>
    <w:r w:rsidR="00E0055F">
      <w:rPr>
        <w:rFonts w:ascii="Arial" w:eastAsia="Calibri" w:hAnsi="Arial" w:cs="Times New Roman"/>
        <w:sz w:val="24"/>
        <w:szCs w:val="24"/>
      </w:rPr>
      <w:t xml:space="preserve"> </w:t>
    </w:r>
    <w:r w:rsidR="00E0055F" w:rsidRPr="00E0055F">
      <w:rPr>
        <w:rFonts w:ascii="Arial" w:eastAsia="Calibri" w:hAnsi="Arial" w:cs="Times New Roman"/>
        <w:sz w:val="20"/>
        <w:szCs w:val="20"/>
      </w:rPr>
      <w:sym w:font="Wingdings" w:char="F06C"/>
    </w:r>
    <w:r w:rsidR="00E0055F" w:rsidRPr="00E0055F">
      <w:rPr>
        <w:rFonts w:ascii="Arial" w:eastAsia="Calibri" w:hAnsi="Arial" w:cs="Times New Roman"/>
        <w:sz w:val="20"/>
        <w:szCs w:val="20"/>
      </w:rPr>
      <w:t xml:space="preserve"> </w:t>
    </w:r>
    <w:r w:rsidR="00E0055F">
      <w:rPr>
        <w:rFonts w:ascii="Arial" w:eastAsia="Calibri" w:hAnsi="Arial" w:cs="Times New Roman"/>
        <w:sz w:val="24"/>
        <w:szCs w:val="24"/>
      </w:rPr>
      <w:t>1</w:t>
    </w:r>
    <w:r w:rsidR="00DD75E5">
      <w:rPr>
        <w:rFonts w:ascii="Arial" w:eastAsia="Calibri" w:hAnsi="Arial" w:cs="Times New Roman"/>
        <w:sz w:val="24"/>
        <w:szCs w:val="24"/>
      </w:rPr>
      <w:t xml:space="preserve"> PM</w:t>
    </w:r>
    <w:r w:rsidR="00E0055F">
      <w:rPr>
        <w:rFonts w:ascii="Arial" w:eastAsia="Calibri" w:hAnsi="Arial" w:cs="Times New Roman"/>
        <w:sz w:val="24"/>
        <w:szCs w:val="24"/>
      </w:rPr>
      <w:t xml:space="preserve"> CT</w:t>
    </w:r>
  </w:p>
  <w:p w14:paraId="08340F9C" w14:textId="41DDF6E9" w:rsidR="00E0055F" w:rsidRDefault="00D12FA6" w:rsidP="003E444D">
    <w:pPr>
      <w:tabs>
        <w:tab w:val="left" w:pos="8550"/>
        <w:tab w:val="left" w:pos="9360"/>
      </w:tabs>
      <w:spacing w:after="0" w:line="240" w:lineRule="auto"/>
      <w:rPr>
        <w:rFonts w:ascii="Arial" w:eastAsia="Calibri" w:hAnsi="Arial" w:cs="Times New Roman"/>
        <w:sz w:val="24"/>
        <w:szCs w:val="24"/>
      </w:rPr>
    </w:pPr>
    <w:r>
      <w:rPr>
        <w:rFonts w:ascii="Arial" w:eastAsia="Calibri" w:hAnsi="Arial" w:cs="Times New Roman"/>
        <w:sz w:val="24"/>
        <w:szCs w:val="24"/>
      </w:rPr>
      <w:t xml:space="preserve">      </w:t>
    </w:r>
    <w:r w:rsidR="00E0055F">
      <w:rPr>
        <w:rFonts w:ascii="Arial" w:eastAsia="Calibri" w:hAnsi="Arial" w:cs="Times New Roman"/>
        <w:sz w:val="24"/>
        <w:szCs w:val="24"/>
      </w:rPr>
      <w:t>Nordby Exhibit Hall, SD State Fairgrounds</w:t>
    </w:r>
  </w:p>
  <w:p w14:paraId="5047801B" w14:textId="77777777" w:rsidR="00E0055F" w:rsidRDefault="00E0055F" w:rsidP="006406FC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553B7E"/>
    <w:multiLevelType w:val="hybridMultilevel"/>
    <w:tmpl w:val="14FEB67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70685F"/>
    <w:multiLevelType w:val="hybridMultilevel"/>
    <w:tmpl w:val="8990F0A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A562D3E"/>
    <w:multiLevelType w:val="multilevel"/>
    <w:tmpl w:val="AAA05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0CE6A9B"/>
    <w:multiLevelType w:val="hybridMultilevel"/>
    <w:tmpl w:val="C5969FB2"/>
    <w:lvl w:ilvl="0" w:tplc="DCE262B2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45634D"/>
    <w:multiLevelType w:val="hybridMultilevel"/>
    <w:tmpl w:val="7744034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C002B5D"/>
    <w:multiLevelType w:val="hybridMultilevel"/>
    <w:tmpl w:val="3C68D508"/>
    <w:lvl w:ilvl="0" w:tplc="1F8E13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 w15:restartNumberingAfterBreak="0">
    <w:nsid w:val="2FD41EC3"/>
    <w:multiLevelType w:val="hybridMultilevel"/>
    <w:tmpl w:val="A57E866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627C1C"/>
    <w:multiLevelType w:val="hybridMultilevel"/>
    <w:tmpl w:val="3A66EB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1441EB"/>
    <w:multiLevelType w:val="hybridMultilevel"/>
    <w:tmpl w:val="A1801D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54980625"/>
    <w:multiLevelType w:val="hybridMultilevel"/>
    <w:tmpl w:val="D478A028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67A32B53"/>
    <w:multiLevelType w:val="hybridMultilevel"/>
    <w:tmpl w:val="A7D65F5C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7C924942"/>
    <w:multiLevelType w:val="hybridMultilevel"/>
    <w:tmpl w:val="6630C92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F8B5ED8"/>
    <w:multiLevelType w:val="multilevel"/>
    <w:tmpl w:val="8C087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5"/>
  </w:num>
  <w:num w:numId="3">
    <w:abstractNumId w:val="9"/>
  </w:num>
  <w:num w:numId="4">
    <w:abstractNumId w:val="10"/>
  </w:num>
  <w:num w:numId="5">
    <w:abstractNumId w:val="6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3"/>
  </w:num>
  <w:num w:numId="9">
    <w:abstractNumId w:val="1"/>
  </w:num>
  <w:num w:numId="10">
    <w:abstractNumId w:val="4"/>
  </w:num>
  <w:num w:numId="11">
    <w:abstractNumId w:val="2"/>
  </w:num>
  <w:num w:numId="12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2"/>
  </w:num>
  <w:num w:numId="14">
    <w:abstractNumId w:val="7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6FC"/>
    <w:rsid w:val="0002159C"/>
    <w:rsid w:val="00067D10"/>
    <w:rsid w:val="0009026C"/>
    <w:rsid w:val="000C119C"/>
    <w:rsid w:val="000C4592"/>
    <w:rsid w:val="000D3FF6"/>
    <w:rsid w:val="001078D6"/>
    <w:rsid w:val="00131F5A"/>
    <w:rsid w:val="001609AB"/>
    <w:rsid w:val="00162139"/>
    <w:rsid w:val="00173499"/>
    <w:rsid w:val="001B5947"/>
    <w:rsid w:val="001C3577"/>
    <w:rsid w:val="001C3BA2"/>
    <w:rsid w:val="00223AE1"/>
    <w:rsid w:val="00297587"/>
    <w:rsid w:val="002B3692"/>
    <w:rsid w:val="00302232"/>
    <w:rsid w:val="00320DAF"/>
    <w:rsid w:val="00323832"/>
    <w:rsid w:val="00334926"/>
    <w:rsid w:val="00370815"/>
    <w:rsid w:val="00385E27"/>
    <w:rsid w:val="003870FA"/>
    <w:rsid w:val="003A147E"/>
    <w:rsid w:val="003C525E"/>
    <w:rsid w:val="003E444D"/>
    <w:rsid w:val="003E7D3C"/>
    <w:rsid w:val="003F3D4E"/>
    <w:rsid w:val="004079FD"/>
    <w:rsid w:val="0049360A"/>
    <w:rsid w:val="004B25B1"/>
    <w:rsid w:val="00525B2A"/>
    <w:rsid w:val="0054092D"/>
    <w:rsid w:val="00543A3B"/>
    <w:rsid w:val="005705E9"/>
    <w:rsid w:val="00622AAF"/>
    <w:rsid w:val="00624FBA"/>
    <w:rsid w:val="006406FC"/>
    <w:rsid w:val="006407AE"/>
    <w:rsid w:val="00663A0D"/>
    <w:rsid w:val="00696D66"/>
    <w:rsid w:val="006E30FB"/>
    <w:rsid w:val="006E5A18"/>
    <w:rsid w:val="007B5DDD"/>
    <w:rsid w:val="007E118B"/>
    <w:rsid w:val="00801E0B"/>
    <w:rsid w:val="00837AAB"/>
    <w:rsid w:val="0084520B"/>
    <w:rsid w:val="00870004"/>
    <w:rsid w:val="00880505"/>
    <w:rsid w:val="008D2AA4"/>
    <w:rsid w:val="00921801"/>
    <w:rsid w:val="009338A2"/>
    <w:rsid w:val="00937AE8"/>
    <w:rsid w:val="00953930"/>
    <w:rsid w:val="0096153F"/>
    <w:rsid w:val="00962501"/>
    <w:rsid w:val="00982158"/>
    <w:rsid w:val="0099161A"/>
    <w:rsid w:val="00A11346"/>
    <w:rsid w:val="00A16CA1"/>
    <w:rsid w:val="00A43749"/>
    <w:rsid w:val="00A75528"/>
    <w:rsid w:val="00A83DF8"/>
    <w:rsid w:val="00AB1BB9"/>
    <w:rsid w:val="00AC3F8D"/>
    <w:rsid w:val="00B26BCA"/>
    <w:rsid w:val="00B26D5F"/>
    <w:rsid w:val="00B36C29"/>
    <w:rsid w:val="00B5140D"/>
    <w:rsid w:val="00B53EBF"/>
    <w:rsid w:val="00B60CDA"/>
    <w:rsid w:val="00B70C0B"/>
    <w:rsid w:val="00BA25F2"/>
    <w:rsid w:val="00BD2E0C"/>
    <w:rsid w:val="00C40292"/>
    <w:rsid w:val="00C5520B"/>
    <w:rsid w:val="00C65088"/>
    <w:rsid w:val="00CC1986"/>
    <w:rsid w:val="00D12FA6"/>
    <w:rsid w:val="00D27419"/>
    <w:rsid w:val="00D320D2"/>
    <w:rsid w:val="00D53218"/>
    <w:rsid w:val="00D57916"/>
    <w:rsid w:val="00D85D35"/>
    <w:rsid w:val="00D8710D"/>
    <w:rsid w:val="00D93835"/>
    <w:rsid w:val="00DA6FAF"/>
    <w:rsid w:val="00DD75E5"/>
    <w:rsid w:val="00DF3F81"/>
    <w:rsid w:val="00E0055F"/>
    <w:rsid w:val="00E14E5A"/>
    <w:rsid w:val="00E306CF"/>
    <w:rsid w:val="00E80138"/>
    <w:rsid w:val="00F062F5"/>
    <w:rsid w:val="00F33425"/>
    <w:rsid w:val="00F70021"/>
    <w:rsid w:val="00F84117"/>
    <w:rsid w:val="00FA258E"/>
    <w:rsid w:val="00FF4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DBD8C6F"/>
  <w15:chartTrackingRefBased/>
  <w15:docId w15:val="{A73EAFDD-4D54-462F-A1B7-8F4E57A49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06FC"/>
  </w:style>
  <w:style w:type="paragraph" w:styleId="Footer">
    <w:name w:val="footer"/>
    <w:basedOn w:val="Normal"/>
    <w:link w:val="Foot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06FC"/>
  </w:style>
  <w:style w:type="paragraph" w:styleId="NoSpacing">
    <w:name w:val="No Spacing"/>
    <w:uiPriority w:val="1"/>
    <w:qFormat/>
    <w:rsid w:val="00DF3F8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870F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B59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59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59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59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594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59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947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A43749"/>
    <w:pPr>
      <w:spacing w:after="0" w:line="240" w:lineRule="auto"/>
    </w:pPr>
  </w:style>
  <w:style w:type="paragraph" w:customStyle="1" w:styleId="xmsolistparagraph">
    <w:name w:val="x_msolistparagraph"/>
    <w:basedOn w:val="Normal"/>
    <w:rsid w:val="00323832"/>
    <w:pPr>
      <w:spacing w:line="252" w:lineRule="auto"/>
      <w:ind w:left="720"/>
    </w:pPr>
    <w:rPr>
      <w:rFonts w:ascii="Calibri" w:hAnsi="Calibri" w:cs="Calibri"/>
    </w:rPr>
  </w:style>
  <w:style w:type="paragraph" w:styleId="NormalWeb">
    <w:name w:val="Normal (Web)"/>
    <w:basedOn w:val="Normal"/>
    <w:uiPriority w:val="99"/>
    <w:semiHidden/>
    <w:unhideWhenUsed/>
    <w:rsid w:val="001609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2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368</TotalTime>
  <Pages>2</Pages>
  <Words>521</Words>
  <Characters>2975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Briley, Candi</dc:creator>
  <cp:keywords/>
  <dc:description/>
  <cp:lastModifiedBy>Besch, Peggy</cp:lastModifiedBy>
  <cp:revision>7</cp:revision>
  <cp:lastPrinted>2021-10-22T18:06:00Z</cp:lastPrinted>
  <dcterms:created xsi:type="dcterms:W3CDTF">2021-10-22T13:22:00Z</dcterms:created>
  <dcterms:modified xsi:type="dcterms:W3CDTF">2021-10-22T20:33:00Z</dcterms:modified>
</cp:coreProperties>
</file>