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D5EF0" w14:textId="77777777" w:rsidR="00E0055F" w:rsidRPr="0060159D" w:rsidRDefault="003E444D">
      <w:pPr>
        <w:rPr>
          <w:rFonts w:ascii="Arial" w:hAnsi="Arial" w:cs="Arial"/>
          <w:sz w:val="20"/>
          <w:szCs w:val="20"/>
        </w:rPr>
      </w:pPr>
      <w:bookmarkStart w:id="0" w:name="_Hlk53825670"/>
      <w:bookmarkEnd w:id="0"/>
      <w:r w:rsidRPr="0060159D">
        <w:rPr>
          <w:rFonts w:ascii="Arial" w:hAnsi="Arial" w:cs="Arial"/>
          <w:noProof/>
          <w:sz w:val="20"/>
          <w:szCs w:val="20"/>
        </w:rPr>
        <w:drawing>
          <wp:anchor distT="0" distB="0" distL="114300" distR="114300" simplePos="0" relativeHeight="251658240" behindDoc="0" locked="0" layoutInCell="1" allowOverlap="1" wp14:anchorId="28D309B3" wp14:editId="76B56C89">
            <wp:simplePos x="0" y="0"/>
            <wp:positionH relativeFrom="margin">
              <wp:posOffset>4636135</wp:posOffset>
            </wp:positionH>
            <wp:positionV relativeFrom="margin">
              <wp:posOffset>-1255395</wp:posOffset>
            </wp:positionV>
            <wp:extent cx="1687830" cy="857250"/>
            <wp:effectExtent l="0" t="0" r="7620" b="0"/>
            <wp:wrapSquare wrapText="bothSides"/>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7830" cy="857250"/>
                    </a:xfrm>
                    <a:prstGeom prst="rect">
                      <a:avLst/>
                    </a:prstGeom>
                  </pic:spPr>
                </pic:pic>
              </a:graphicData>
            </a:graphic>
            <wp14:sizeRelH relativeFrom="page">
              <wp14:pctWidth>0</wp14:pctWidth>
            </wp14:sizeRelH>
            <wp14:sizeRelV relativeFrom="page">
              <wp14:pctHeight>0</wp14:pctHeight>
            </wp14:sizeRelV>
          </wp:anchor>
        </w:drawing>
      </w:r>
    </w:p>
    <w:p w14:paraId="332AFE2A" w14:textId="1A77A13E" w:rsidR="007E118B" w:rsidRPr="0060159D" w:rsidRDefault="003870FA" w:rsidP="001C3BA2">
      <w:pPr>
        <w:tabs>
          <w:tab w:val="num" w:pos="450"/>
        </w:tabs>
        <w:autoSpaceDE w:val="0"/>
        <w:autoSpaceDN w:val="0"/>
        <w:adjustRightInd w:val="0"/>
        <w:spacing w:after="0" w:line="240" w:lineRule="auto"/>
        <w:rPr>
          <w:rFonts w:ascii="Arial" w:hAnsi="Arial" w:cs="Arial"/>
          <w:sz w:val="20"/>
          <w:szCs w:val="20"/>
        </w:rPr>
      </w:pPr>
      <w:r w:rsidRPr="0060159D">
        <w:rPr>
          <w:rFonts w:ascii="Arial" w:eastAsia="Times New Roman" w:hAnsi="Arial" w:cs="Arial"/>
          <w:b/>
          <w:bCs/>
          <w:sz w:val="20"/>
          <w:szCs w:val="20"/>
        </w:rPr>
        <w:t xml:space="preserve">Call to </w:t>
      </w:r>
      <w:r w:rsidR="001B5947" w:rsidRPr="0060159D">
        <w:rPr>
          <w:rFonts w:ascii="Arial" w:eastAsia="Times New Roman" w:hAnsi="Arial" w:cs="Arial"/>
          <w:b/>
          <w:bCs/>
          <w:sz w:val="20"/>
          <w:szCs w:val="20"/>
        </w:rPr>
        <w:t>O</w:t>
      </w:r>
      <w:r w:rsidRPr="0060159D">
        <w:rPr>
          <w:rFonts w:ascii="Arial" w:eastAsia="Times New Roman" w:hAnsi="Arial" w:cs="Arial"/>
          <w:b/>
          <w:bCs/>
          <w:sz w:val="20"/>
          <w:szCs w:val="20"/>
        </w:rPr>
        <w:t xml:space="preserve">rder and </w:t>
      </w:r>
      <w:r w:rsidR="001B5947" w:rsidRPr="0060159D">
        <w:rPr>
          <w:rFonts w:ascii="Arial" w:eastAsia="Times New Roman" w:hAnsi="Arial" w:cs="Arial"/>
          <w:b/>
          <w:bCs/>
          <w:sz w:val="20"/>
          <w:szCs w:val="20"/>
        </w:rPr>
        <w:t>R</w:t>
      </w:r>
      <w:r w:rsidRPr="0060159D">
        <w:rPr>
          <w:rFonts w:ascii="Arial" w:eastAsia="Times New Roman" w:hAnsi="Arial" w:cs="Arial"/>
          <w:b/>
          <w:bCs/>
          <w:sz w:val="20"/>
          <w:szCs w:val="20"/>
        </w:rPr>
        <w:t xml:space="preserve">oll </w:t>
      </w:r>
      <w:r w:rsidR="001B5947" w:rsidRPr="0060159D">
        <w:rPr>
          <w:rFonts w:ascii="Arial" w:eastAsia="Times New Roman" w:hAnsi="Arial" w:cs="Arial"/>
          <w:b/>
          <w:bCs/>
          <w:sz w:val="20"/>
          <w:szCs w:val="20"/>
        </w:rPr>
        <w:t>C</w:t>
      </w:r>
      <w:r w:rsidRPr="0060159D">
        <w:rPr>
          <w:rFonts w:ascii="Arial" w:eastAsia="Times New Roman" w:hAnsi="Arial" w:cs="Arial"/>
          <w:b/>
          <w:bCs/>
          <w:sz w:val="20"/>
          <w:szCs w:val="20"/>
        </w:rPr>
        <w:t>all</w:t>
      </w:r>
      <w:r w:rsidR="007E118B" w:rsidRPr="0060159D">
        <w:rPr>
          <w:rFonts w:ascii="Arial" w:eastAsia="Times New Roman" w:hAnsi="Arial" w:cs="Arial"/>
          <w:b/>
          <w:bCs/>
          <w:sz w:val="20"/>
          <w:szCs w:val="20"/>
        </w:rPr>
        <w:t xml:space="preserve">: </w:t>
      </w:r>
      <w:r w:rsidR="007E118B" w:rsidRPr="0060159D">
        <w:rPr>
          <w:rFonts w:ascii="Arial" w:hAnsi="Arial" w:cs="Arial"/>
          <w:sz w:val="20"/>
          <w:szCs w:val="20"/>
        </w:rPr>
        <w:t xml:space="preserve">Chairman </w:t>
      </w:r>
      <w:r w:rsidR="00DD75E5" w:rsidRPr="0060159D">
        <w:rPr>
          <w:rFonts w:ascii="Arial" w:hAnsi="Arial" w:cs="Arial"/>
          <w:sz w:val="20"/>
          <w:szCs w:val="20"/>
        </w:rPr>
        <w:t>Faron Wahl</w:t>
      </w:r>
      <w:r w:rsidR="007E118B" w:rsidRPr="0060159D">
        <w:rPr>
          <w:rFonts w:ascii="Arial" w:hAnsi="Arial" w:cs="Arial"/>
          <w:sz w:val="20"/>
          <w:szCs w:val="20"/>
        </w:rPr>
        <w:t xml:space="preserve"> called the meeting to order. The roll call was </w:t>
      </w:r>
      <w:r w:rsidR="00D93835" w:rsidRPr="0060159D">
        <w:rPr>
          <w:rFonts w:ascii="Arial" w:hAnsi="Arial" w:cs="Arial"/>
          <w:sz w:val="20"/>
          <w:szCs w:val="20"/>
        </w:rPr>
        <w:t>called,</w:t>
      </w:r>
      <w:r w:rsidR="007E118B" w:rsidRPr="0060159D">
        <w:rPr>
          <w:rFonts w:ascii="Arial" w:hAnsi="Arial" w:cs="Arial"/>
          <w:sz w:val="20"/>
          <w:szCs w:val="20"/>
        </w:rPr>
        <w:t xml:space="preserve"> and a quorum was present. </w:t>
      </w:r>
    </w:p>
    <w:p w14:paraId="13656A33" w14:textId="77777777" w:rsidR="007E118B" w:rsidRPr="0060159D" w:rsidRDefault="007E118B" w:rsidP="007E118B">
      <w:pPr>
        <w:autoSpaceDE w:val="0"/>
        <w:autoSpaceDN w:val="0"/>
        <w:adjustRightInd w:val="0"/>
        <w:rPr>
          <w:rFonts w:ascii="Arial" w:hAnsi="Arial" w:cs="Arial"/>
          <w:sz w:val="20"/>
          <w:szCs w:val="20"/>
        </w:rPr>
      </w:pPr>
    </w:p>
    <w:p w14:paraId="0F5FFF92" w14:textId="2F64AE3B" w:rsidR="003870FA" w:rsidRPr="0060159D" w:rsidRDefault="007E118B" w:rsidP="007E118B">
      <w:pPr>
        <w:autoSpaceDE w:val="0"/>
        <w:autoSpaceDN w:val="0"/>
        <w:adjustRightInd w:val="0"/>
        <w:ind w:left="360"/>
        <w:rPr>
          <w:rFonts w:ascii="Arial" w:hAnsi="Arial" w:cs="Arial"/>
          <w:sz w:val="20"/>
          <w:szCs w:val="20"/>
        </w:rPr>
      </w:pPr>
      <w:r w:rsidRPr="0060159D">
        <w:rPr>
          <w:rFonts w:ascii="Arial" w:hAnsi="Arial" w:cs="Arial"/>
          <w:sz w:val="20"/>
          <w:szCs w:val="20"/>
        </w:rPr>
        <w:t xml:space="preserve">Members present: </w:t>
      </w:r>
      <w:r w:rsidR="00DD75E5" w:rsidRPr="0060159D">
        <w:rPr>
          <w:rFonts w:ascii="Arial" w:hAnsi="Arial" w:cs="Arial"/>
          <w:sz w:val="20"/>
          <w:szCs w:val="20"/>
        </w:rPr>
        <w:t>Faron Wahl</w:t>
      </w:r>
      <w:r w:rsidR="00B53EBF" w:rsidRPr="0060159D">
        <w:rPr>
          <w:rFonts w:ascii="Arial" w:hAnsi="Arial" w:cs="Arial"/>
          <w:sz w:val="20"/>
          <w:szCs w:val="20"/>
        </w:rPr>
        <w:t>,</w:t>
      </w:r>
      <w:r w:rsidR="00297587" w:rsidRPr="0060159D">
        <w:rPr>
          <w:rFonts w:ascii="Arial" w:hAnsi="Arial" w:cs="Arial"/>
          <w:sz w:val="20"/>
          <w:szCs w:val="20"/>
        </w:rPr>
        <w:t xml:space="preserve"> </w:t>
      </w:r>
      <w:r w:rsidRPr="0060159D">
        <w:rPr>
          <w:rFonts w:ascii="Arial" w:hAnsi="Arial" w:cs="Arial"/>
          <w:sz w:val="20"/>
          <w:szCs w:val="20"/>
        </w:rPr>
        <w:t>Dusty Anderson,</w:t>
      </w:r>
      <w:r w:rsidR="00297587" w:rsidRPr="0060159D">
        <w:rPr>
          <w:rFonts w:ascii="Arial" w:hAnsi="Arial" w:cs="Arial"/>
          <w:sz w:val="20"/>
          <w:szCs w:val="20"/>
        </w:rPr>
        <w:t xml:space="preserve"> </w:t>
      </w:r>
      <w:r w:rsidRPr="0060159D">
        <w:rPr>
          <w:rFonts w:ascii="Arial" w:hAnsi="Arial" w:cs="Arial"/>
          <w:sz w:val="20"/>
          <w:szCs w:val="20"/>
        </w:rPr>
        <w:t xml:space="preserve">Amanda Stade, </w:t>
      </w:r>
      <w:r w:rsidR="004B5013" w:rsidRPr="0060159D">
        <w:rPr>
          <w:rFonts w:ascii="Arial" w:hAnsi="Arial" w:cs="Arial"/>
          <w:sz w:val="20"/>
          <w:szCs w:val="20"/>
        </w:rPr>
        <w:t xml:space="preserve">Erin Yost, Gary Sharp, </w:t>
      </w:r>
      <w:r w:rsidR="00297587" w:rsidRPr="0060159D">
        <w:rPr>
          <w:rFonts w:ascii="Arial" w:hAnsi="Arial" w:cs="Arial"/>
          <w:sz w:val="20"/>
          <w:szCs w:val="20"/>
        </w:rPr>
        <w:t xml:space="preserve">Scott Cordts, </w:t>
      </w:r>
      <w:r w:rsidR="00067D10" w:rsidRPr="0060159D">
        <w:rPr>
          <w:rFonts w:ascii="Arial" w:hAnsi="Arial" w:cs="Arial"/>
          <w:sz w:val="20"/>
          <w:szCs w:val="20"/>
        </w:rPr>
        <w:t>Sherman Gose,</w:t>
      </w:r>
      <w:r w:rsidR="00162139" w:rsidRPr="0060159D">
        <w:rPr>
          <w:rFonts w:ascii="Arial" w:hAnsi="Arial" w:cs="Arial"/>
          <w:sz w:val="20"/>
          <w:szCs w:val="20"/>
        </w:rPr>
        <w:t xml:space="preserve"> </w:t>
      </w:r>
      <w:r w:rsidR="004B5013" w:rsidRPr="0060159D">
        <w:rPr>
          <w:rFonts w:ascii="Arial" w:hAnsi="Arial" w:cs="Arial"/>
          <w:sz w:val="20"/>
          <w:szCs w:val="20"/>
        </w:rPr>
        <w:t xml:space="preserve">Jo Beal, </w:t>
      </w:r>
      <w:r w:rsidRPr="0060159D">
        <w:rPr>
          <w:rFonts w:ascii="Arial" w:hAnsi="Arial" w:cs="Arial"/>
          <w:sz w:val="20"/>
          <w:szCs w:val="20"/>
        </w:rPr>
        <w:t xml:space="preserve">and via conference call </w:t>
      </w:r>
      <w:r w:rsidR="00DD75E5" w:rsidRPr="0060159D">
        <w:rPr>
          <w:rFonts w:ascii="Arial" w:hAnsi="Arial" w:cs="Arial"/>
          <w:sz w:val="20"/>
          <w:szCs w:val="20"/>
        </w:rPr>
        <w:t xml:space="preserve">Justin Bell, and </w:t>
      </w:r>
      <w:r w:rsidR="004B5013" w:rsidRPr="0060159D">
        <w:rPr>
          <w:rFonts w:ascii="Arial" w:hAnsi="Arial" w:cs="Arial"/>
          <w:sz w:val="20"/>
          <w:szCs w:val="20"/>
        </w:rPr>
        <w:t>Denise Muntefering</w:t>
      </w:r>
      <w:r w:rsidR="00DD75E5" w:rsidRPr="0060159D">
        <w:rPr>
          <w:rFonts w:ascii="Arial" w:hAnsi="Arial" w:cs="Arial"/>
          <w:sz w:val="20"/>
          <w:szCs w:val="20"/>
        </w:rPr>
        <w:t>.</w:t>
      </w:r>
    </w:p>
    <w:p w14:paraId="193072C0" w14:textId="6719180E" w:rsidR="0049360A" w:rsidRPr="0060159D" w:rsidRDefault="0049360A" w:rsidP="007E118B">
      <w:pPr>
        <w:autoSpaceDE w:val="0"/>
        <w:autoSpaceDN w:val="0"/>
        <w:adjustRightInd w:val="0"/>
        <w:ind w:left="360"/>
        <w:rPr>
          <w:rFonts w:ascii="Arial" w:hAnsi="Arial" w:cs="Arial"/>
          <w:sz w:val="20"/>
          <w:szCs w:val="20"/>
        </w:rPr>
      </w:pPr>
      <w:r w:rsidRPr="0060159D">
        <w:rPr>
          <w:rFonts w:ascii="Arial" w:hAnsi="Arial" w:cs="Arial"/>
          <w:sz w:val="20"/>
          <w:szCs w:val="20"/>
        </w:rPr>
        <w:t>Staff members present: Peggy Besch, Candi Briley</w:t>
      </w:r>
      <w:r w:rsidR="00DD75E5" w:rsidRPr="0060159D">
        <w:rPr>
          <w:rFonts w:ascii="Arial" w:hAnsi="Arial" w:cs="Arial"/>
          <w:sz w:val="20"/>
          <w:szCs w:val="20"/>
        </w:rPr>
        <w:t>, Julie Kropuenske,</w:t>
      </w:r>
      <w:r w:rsidRPr="0060159D">
        <w:rPr>
          <w:rFonts w:ascii="Arial" w:hAnsi="Arial" w:cs="Arial"/>
          <w:sz w:val="20"/>
          <w:szCs w:val="20"/>
        </w:rPr>
        <w:t xml:space="preserve"> </w:t>
      </w:r>
      <w:r w:rsidR="004B5013" w:rsidRPr="0060159D">
        <w:rPr>
          <w:rFonts w:ascii="Arial" w:hAnsi="Arial" w:cs="Arial"/>
          <w:sz w:val="20"/>
          <w:szCs w:val="20"/>
        </w:rPr>
        <w:t xml:space="preserve">and </w:t>
      </w:r>
      <w:r w:rsidR="00DD75E5" w:rsidRPr="0060159D">
        <w:rPr>
          <w:rFonts w:ascii="Arial" w:hAnsi="Arial" w:cs="Arial"/>
          <w:sz w:val="20"/>
          <w:szCs w:val="20"/>
        </w:rPr>
        <w:t>Jeanette Linke.</w:t>
      </w:r>
    </w:p>
    <w:p w14:paraId="4E21D3E8" w14:textId="72DA253C" w:rsidR="003870FA" w:rsidRPr="0060159D"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Approve Agenda</w:t>
      </w:r>
      <w:r w:rsidR="007E118B" w:rsidRPr="0060159D">
        <w:rPr>
          <w:rFonts w:ascii="Arial" w:eastAsia="Times New Roman" w:hAnsi="Arial" w:cs="Arial"/>
          <w:b/>
          <w:bCs/>
          <w:sz w:val="20"/>
          <w:szCs w:val="20"/>
        </w:rPr>
        <w:t xml:space="preserve">: </w:t>
      </w:r>
      <w:r w:rsidR="007E118B" w:rsidRPr="0060159D">
        <w:rPr>
          <w:rFonts w:ascii="Arial" w:hAnsi="Arial" w:cs="Arial"/>
          <w:sz w:val="20"/>
          <w:szCs w:val="20"/>
        </w:rPr>
        <w:t xml:space="preserve">Motion to approve </w:t>
      </w:r>
      <w:r w:rsidR="00B53EBF" w:rsidRPr="0060159D">
        <w:rPr>
          <w:rFonts w:ascii="Arial" w:hAnsi="Arial" w:cs="Arial"/>
          <w:sz w:val="20"/>
          <w:szCs w:val="20"/>
        </w:rPr>
        <w:t xml:space="preserve">with the agenda </w:t>
      </w:r>
      <w:r w:rsidR="007E118B" w:rsidRPr="0060159D">
        <w:rPr>
          <w:rFonts w:ascii="Arial" w:hAnsi="Arial" w:cs="Arial"/>
          <w:sz w:val="20"/>
          <w:szCs w:val="20"/>
        </w:rPr>
        <w:t xml:space="preserve">was made by </w:t>
      </w:r>
      <w:r w:rsidR="004B5013" w:rsidRPr="0060159D">
        <w:rPr>
          <w:rFonts w:ascii="Arial" w:hAnsi="Arial" w:cs="Arial"/>
          <w:sz w:val="20"/>
          <w:szCs w:val="20"/>
        </w:rPr>
        <w:t>Sharp</w:t>
      </w:r>
      <w:r w:rsidR="007E118B" w:rsidRPr="0060159D">
        <w:rPr>
          <w:rFonts w:ascii="Arial" w:hAnsi="Arial" w:cs="Arial"/>
          <w:sz w:val="20"/>
          <w:szCs w:val="20"/>
        </w:rPr>
        <w:t>, seconded by</w:t>
      </w:r>
      <w:r w:rsidR="00297587" w:rsidRPr="0060159D">
        <w:rPr>
          <w:rFonts w:ascii="Arial" w:hAnsi="Arial" w:cs="Arial"/>
          <w:sz w:val="20"/>
          <w:szCs w:val="20"/>
        </w:rPr>
        <w:t xml:space="preserve"> </w:t>
      </w:r>
      <w:r w:rsidR="004B5013" w:rsidRPr="0060159D">
        <w:rPr>
          <w:rFonts w:ascii="Arial" w:hAnsi="Arial" w:cs="Arial"/>
          <w:sz w:val="20"/>
          <w:szCs w:val="20"/>
        </w:rPr>
        <w:t>Anderson</w:t>
      </w:r>
      <w:r w:rsidR="007E118B" w:rsidRPr="0060159D">
        <w:rPr>
          <w:rFonts w:ascii="Arial" w:hAnsi="Arial" w:cs="Arial"/>
          <w:sz w:val="20"/>
          <w:szCs w:val="20"/>
        </w:rPr>
        <w:t>; motion carried by roll call vote.</w:t>
      </w:r>
    </w:p>
    <w:p w14:paraId="02CB3DEE" w14:textId="77777777" w:rsidR="003870FA" w:rsidRPr="0060159D" w:rsidRDefault="003870FA" w:rsidP="003870FA">
      <w:pPr>
        <w:pStyle w:val="ListParagraph"/>
        <w:rPr>
          <w:rFonts w:ascii="Arial" w:eastAsia="Times New Roman" w:hAnsi="Arial" w:cs="Arial"/>
          <w:b/>
          <w:bCs/>
          <w:sz w:val="20"/>
          <w:szCs w:val="20"/>
        </w:rPr>
      </w:pPr>
    </w:p>
    <w:p w14:paraId="4A139459" w14:textId="1BE54F1A" w:rsidR="003870FA" w:rsidRPr="0060159D"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 xml:space="preserve">Approval of </w:t>
      </w:r>
      <w:r w:rsidR="004B5013" w:rsidRPr="0060159D">
        <w:rPr>
          <w:rFonts w:ascii="Arial" w:eastAsia="Times New Roman" w:hAnsi="Arial" w:cs="Arial"/>
          <w:b/>
          <w:bCs/>
          <w:sz w:val="20"/>
          <w:szCs w:val="20"/>
        </w:rPr>
        <w:t>October 19</w:t>
      </w:r>
      <w:r w:rsidR="00B53EBF" w:rsidRPr="0060159D">
        <w:rPr>
          <w:rFonts w:ascii="Arial" w:eastAsia="Times New Roman" w:hAnsi="Arial" w:cs="Arial"/>
          <w:b/>
          <w:bCs/>
          <w:sz w:val="20"/>
          <w:szCs w:val="20"/>
        </w:rPr>
        <w:t xml:space="preserve">, </w:t>
      </w:r>
      <w:r w:rsidR="0060159D" w:rsidRPr="0060159D">
        <w:rPr>
          <w:rFonts w:ascii="Arial" w:eastAsia="Times New Roman" w:hAnsi="Arial" w:cs="Arial"/>
          <w:b/>
          <w:bCs/>
          <w:sz w:val="20"/>
          <w:szCs w:val="20"/>
        </w:rPr>
        <w:t>2021,</w:t>
      </w:r>
      <w:r w:rsidRPr="0060159D">
        <w:rPr>
          <w:rFonts w:ascii="Arial" w:eastAsia="Times New Roman" w:hAnsi="Arial" w:cs="Arial"/>
          <w:b/>
          <w:bCs/>
          <w:sz w:val="20"/>
          <w:szCs w:val="20"/>
        </w:rPr>
        <w:t xml:space="preserve"> Minutes</w:t>
      </w:r>
      <w:r w:rsidR="007E118B" w:rsidRPr="0060159D">
        <w:rPr>
          <w:rFonts w:ascii="Arial" w:eastAsia="Times New Roman" w:hAnsi="Arial" w:cs="Arial"/>
          <w:b/>
          <w:bCs/>
          <w:sz w:val="20"/>
          <w:szCs w:val="20"/>
        </w:rPr>
        <w:t xml:space="preserve">: </w:t>
      </w:r>
      <w:r w:rsidR="007E118B" w:rsidRPr="0060159D">
        <w:rPr>
          <w:rFonts w:ascii="Arial" w:hAnsi="Arial" w:cs="Arial"/>
          <w:sz w:val="20"/>
          <w:szCs w:val="20"/>
        </w:rPr>
        <w:t xml:space="preserve">Motion </w:t>
      </w:r>
      <w:r w:rsidR="004B5013" w:rsidRPr="0060159D">
        <w:rPr>
          <w:rFonts w:ascii="Arial" w:hAnsi="Arial" w:cs="Arial"/>
          <w:sz w:val="20"/>
          <w:szCs w:val="20"/>
        </w:rPr>
        <w:t xml:space="preserve">was made by Yost, seconded by Cordts </w:t>
      </w:r>
      <w:r w:rsidR="007E118B" w:rsidRPr="0060159D">
        <w:rPr>
          <w:rFonts w:ascii="Arial" w:hAnsi="Arial" w:cs="Arial"/>
          <w:sz w:val="20"/>
          <w:szCs w:val="20"/>
        </w:rPr>
        <w:t xml:space="preserve">to approve </w:t>
      </w:r>
      <w:r w:rsidR="004B5013" w:rsidRPr="0060159D">
        <w:rPr>
          <w:rFonts w:ascii="Arial" w:hAnsi="Arial" w:cs="Arial"/>
          <w:sz w:val="20"/>
          <w:szCs w:val="20"/>
        </w:rPr>
        <w:t>agenda with a correction noted that Gary Sharp was in attendance</w:t>
      </w:r>
      <w:r w:rsidR="007B5DDD" w:rsidRPr="0060159D">
        <w:rPr>
          <w:rFonts w:ascii="Arial" w:hAnsi="Arial" w:cs="Arial"/>
          <w:sz w:val="20"/>
          <w:szCs w:val="20"/>
        </w:rPr>
        <w:t>;</w:t>
      </w:r>
      <w:r w:rsidR="007E118B" w:rsidRPr="0060159D">
        <w:rPr>
          <w:rFonts w:ascii="Arial" w:hAnsi="Arial" w:cs="Arial"/>
          <w:sz w:val="20"/>
          <w:szCs w:val="20"/>
        </w:rPr>
        <w:t xml:space="preserve"> motion carried by roll call vote.</w:t>
      </w:r>
    </w:p>
    <w:p w14:paraId="6C2EFFB6" w14:textId="77777777" w:rsidR="003870FA" w:rsidRPr="0060159D" w:rsidRDefault="003870FA" w:rsidP="003870FA">
      <w:pPr>
        <w:pStyle w:val="ListParagraph"/>
        <w:rPr>
          <w:rFonts w:ascii="Arial" w:eastAsia="Times New Roman" w:hAnsi="Arial" w:cs="Arial"/>
          <w:b/>
          <w:bCs/>
          <w:sz w:val="20"/>
          <w:szCs w:val="20"/>
        </w:rPr>
      </w:pPr>
    </w:p>
    <w:p w14:paraId="6214D0BE" w14:textId="4B5E19C2" w:rsidR="003870FA" w:rsidRPr="0060159D"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Public Comment Period</w:t>
      </w:r>
      <w:r w:rsidR="007E118B" w:rsidRPr="0060159D">
        <w:rPr>
          <w:rFonts w:ascii="Arial" w:eastAsia="Times New Roman" w:hAnsi="Arial" w:cs="Arial"/>
          <w:b/>
          <w:bCs/>
          <w:sz w:val="20"/>
          <w:szCs w:val="20"/>
        </w:rPr>
        <w:t xml:space="preserve">: </w:t>
      </w:r>
      <w:r w:rsidR="007E118B" w:rsidRPr="0060159D">
        <w:rPr>
          <w:rFonts w:ascii="Arial" w:eastAsia="Times New Roman" w:hAnsi="Arial" w:cs="Arial"/>
          <w:sz w:val="20"/>
          <w:szCs w:val="20"/>
        </w:rPr>
        <w:t>There were no public comments.</w:t>
      </w:r>
    </w:p>
    <w:p w14:paraId="5398EAF4" w14:textId="77777777" w:rsidR="003870FA" w:rsidRPr="0060159D" w:rsidRDefault="003870FA" w:rsidP="003870FA">
      <w:pPr>
        <w:pStyle w:val="ListParagraph"/>
        <w:rPr>
          <w:rFonts w:ascii="Arial" w:eastAsia="Times New Roman" w:hAnsi="Arial" w:cs="Arial"/>
          <w:b/>
          <w:bCs/>
          <w:sz w:val="20"/>
          <w:szCs w:val="20"/>
        </w:rPr>
      </w:pPr>
    </w:p>
    <w:p w14:paraId="096E267E" w14:textId="049BD15A" w:rsidR="00F2249F" w:rsidRPr="0060159D" w:rsidRDefault="00F2249F" w:rsidP="00F2249F">
      <w:pPr>
        <w:numPr>
          <w:ilvl w:val="0"/>
          <w:numId w:val="2"/>
        </w:numPr>
        <w:autoSpaceDE w:val="0"/>
        <w:autoSpaceDN w:val="0"/>
        <w:adjustRightInd w:val="0"/>
        <w:spacing w:after="0" w:line="240" w:lineRule="auto"/>
        <w:rPr>
          <w:rFonts w:ascii="Arial" w:hAnsi="Arial" w:cs="Arial"/>
          <w:b/>
          <w:bCs/>
          <w:color w:val="000000"/>
          <w:sz w:val="20"/>
          <w:szCs w:val="20"/>
        </w:rPr>
      </w:pPr>
      <w:r w:rsidRPr="0060159D">
        <w:rPr>
          <w:rFonts w:ascii="Arial" w:eastAsia="Times New Roman" w:hAnsi="Arial" w:cs="Arial"/>
          <w:b/>
          <w:bCs/>
          <w:sz w:val="20"/>
          <w:szCs w:val="20"/>
        </w:rPr>
        <w:t xml:space="preserve">Election of Officers (Chair and Vice Chair): </w:t>
      </w:r>
      <w:r w:rsidRPr="0060159D">
        <w:rPr>
          <w:rFonts w:ascii="Arial" w:eastAsia="Times New Roman" w:hAnsi="Arial" w:cs="Arial"/>
          <w:sz w:val="20"/>
          <w:szCs w:val="20"/>
        </w:rPr>
        <w:t>Yost</w:t>
      </w:r>
      <w:r w:rsidRPr="0060159D">
        <w:rPr>
          <w:rFonts w:ascii="Arial" w:hAnsi="Arial" w:cs="Arial"/>
          <w:color w:val="000000"/>
          <w:sz w:val="20"/>
          <w:szCs w:val="20"/>
        </w:rPr>
        <w:t xml:space="preserve"> nominated Wahl as Chair; it was seconded by Beal. Sharp made a motion for nominations to cease; Yost seconded; motion carried by roll call vote. Wahl abstained. </w:t>
      </w:r>
      <w:r w:rsidR="00CE1CC9" w:rsidRPr="0060159D">
        <w:rPr>
          <w:rFonts w:ascii="Arial" w:hAnsi="Arial" w:cs="Arial"/>
          <w:color w:val="000000"/>
          <w:sz w:val="20"/>
          <w:szCs w:val="20"/>
        </w:rPr>
        <w:t>Gose</w:t>
      </w:r>
      <w:r w:rsidRPr="0060159D">
        <w:rPr>
          <w:rFonts w:ascii="Arial" w:hAnsi="Arial" w:cs="Arial"/>
          <w:color w:val="000000"/>
          <w:sz w:val="20"/>
          <w:szCs w:val="20"/>
        </w:rPr>
        <w:t xml:space="preserve"> nominated White as Vice Chair; it was seconded by Anderson. </w:t>
      </w:r>
      <w:r w:rsidR="00CE1CC9" w:rsidRPr="0060159D">
        <w:rPr>
          <w:rFonts w:ascii="Arial" w:hAnsi="Arial" w:cs="Arial"/>
          <w:color w:val="000000"/>
          <w:sz w:val="20"/>
          <w:szCs w:val="20"/>
        </w:rPr>
        <w:t>Sharp</w:t>
      </w:r>
      <w:r w:rsidRPr="0060159D">
        <w:rPr>
          <w:rFonts w:ascii="Arial" w:hAnsi="Arial" w:cs="Arial"/>
          <w:color w:val="000000"/>
          <w:sz w:val="20"/>
          <w:szCs w:val="20"/>
        </w:rPr>
        <w:t xml:space="preserve"> made a motion for nominations to cease; seconded by Yost; motion carried by roll call vote. </w:t>
      </w:r>
    </w:p>
    <w:p w14:paraId="6C800303" w14:textId="77777777" w:rsidR="00CE1CC9" w:rsidRPr="0060159D" w:rsidRDefault="00CE1CC9" w:rsidP="00CE1CC9">
      <w:pPr>
        <w:pStyle w:val="ListParagraph"/>
        <w:rPr>
          <w:rFonts w:ascii="Arial" w:hAnsi="Arial" w:cs="Arial"/>
          <w:b/>
          <w:bCs/>
          <w:color w:val="000000"/>
          <w:sz w:val="20"/>
          <w:szCs w:val="20"/>
        </w:rPr>
      </w:pPr>
    </w:p>
    <w:p w14:paraId="20075F15" w14:textId="0AF2E2C5" w:rsidR="00CE1CC9" w:rsidRPr="0060159D" w:rsidRDefault="00CE1CC9" w:rsidP="00AF4D73">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 xml:space="preserve">Strategic Plan Review: </w:t>
      </w:r>
      <w:r w:rsidRPr="0060159D">
        <w:rPr>
          <w:rFonts w:ascii="Arial" w:eastAsia="Times New Roman" w:hAnsi="Arial" w:cs="Arial"/>
          <w:sz w:val="20"/>
          <w:szCs w:val="20"/>
        </w:rPr>
        <w:t>After much discussion, it was determined to put the primary focus on goals #1, #2, and #3 for this year. These will stay on the agenda moving forward to ensure discussion.</w:t>
      </w:r>
    </w:p>
    <w:p w14:paraId="2C299A7A" w14:textId="77777777" w:rsidR="00CE1CC9" w:rsidRPr="0060159D" w:rsidRDefault="00CE1CC9" w:rsidP="00CE1CC9">
      <w:pPr>
        <w:pStyle w:val="NoSpacing"/>
        <w:numPr>
          <w:ilvl w:val="1"/>
          <w:numId w:val="17"/>
        </w:numPr>
        <w:rPr>
          <w:rFonts w:ascii="Arial" w:hAnsi="Arial" w:cs="Arial"/>
          <w:sz w:val="20"/>
          <w:szCs w:val="20"/>
        </w:rPr>
      </w:pPr>
      <w:r w:rsidRPr="0060159D">
        <w:rPr>
          <w:rFonts w:ascii="Arial" w:hAnsi="Arial" w:cs="Arial"/>
          <w:sz w:val="20"/>
          <w:szCs w:val="20"/>
        </w:rPr>
        <w:t>Goals</w:t>
      </w:r>
    </w:p>
    <w:p w14:paraId="3504F524" w14:textId="77777777" w:rsidR="00CE1CC9" w:rsidRPr="0060159D" w:rsidRDefault="00CE1CC9" w:rsidP="00CE1CC9">
      <w:pPr>
        <w:pStyle w:val="NoSpacing"/>
        <w:numPr>
          <w:ilvl w:val="2"/>
          <w:numId w:val="18"/>
        </w:numPr>
        <w:rPr>
          <w:rFonts w:ascii="Arial" w:hAnsi="Arial" w:cs="Arial"/>
          <w:sz w:val="20"/>
          <w:szCs w:val="20"/>
        </w:rPr>
      </w:pPr>
      <w:r w:rsidRPr="0060159D">
        <w:rPr>
          <w:rFonts w:ascii="Arial" w:hAnsi="Arial" w:cs="Arial"/>
          <w:sz w:val="20"/>
          <w:szCs w:val="20"/>
        </w:rPr>
        <w:t>Maximize gate efficiencies to support increased fairgoer attendance.</w:t>
      </w:r>
    </w:p>
    <w:p w14:paraId="372B4272" w14:textId="77777777" w:rsidR="00CE1CC9" w:rsidRPr="0060159D" w:rsidRDefault="00CE1CC9" w:rsidP="00CE1CC9">
      <w:pPr>
        <w:pStyle w:val="NoSpacing"/>
        <w:numPr>
          <w:ilvl w:val="2"/>
          <w:numId w:val="18"/>
        </w:numPr>
        <w:rPr>
          <w:rFonts w:ascii="Arial" w:hAnsi="Arial" w:cs="Arial"/>
          <w:sz w:val="20"/>
          <w:szCs w:val="20"/>
        </w:rPr>
      </w:pPr>
      <w:r w:rsidRPr="0060159D">
        <w:rPr>
          <w:rFonts w:ascii="Arial" w:hAnsi="Arial" w:cs="Arial"/>
          <w:sz w:val="20"/>
          <w:szCs w:val="20"/>
        </w:rPr>
        <w:t>Define and secure financial resources to support ongoing staffing needs.</w:t>
      </w:r>
    </w:p>
    <w:p w14:paraId="76170937" w14:textId="77777777" w:rsidR="00CE1CC9" w:rsidRPr="0060159D" w:rsidRDefault="00CE1CC9" w:rsidP="00CE1CC9">
      <w:pPr>
        <w:pStyle w:val="NoSpacing"/>
        <w:numPr>
          <w:ilvl w:val="2"/>
          <w:numId w:val="18"/>
        </w:numPr>
        <w:rPr>
          <w:rFonts w:ascii="Arial" w:eastAsia="Times New Roman" w:hAnsi="Arial" w:cs="Arial"/>
          <w:sz w:val="20"/>
          <w:szCs w:val="20"/>
        </w:rPr>
      </w:pPr>
      <w:r w:rsidRPr="0060159D">
        <w:rPr>
          <w:rFonts w:ascii="Arial" w:hAnsi="Arial" w:cs="Arial"/>
          <w:sz w:val="20"/>
          <w:szCs w:val="20"/>
        </w:rPr>
        <w:t>Build and strengthen new strategic partnerships.</w:t>
      </w:r>
    </w:p>
    <w:p w14:paraId="5317FF2E" w14:textId="77777777" w:rsidR="00CE1CC9" w:rsidRPr="0060159D" w:rsidRDefault="00CE1CC9" w:rsidP="00CE1CC9">
      <w:pPr>
        <w:pStyle w:val="NoSpacing"/>
        <w:numPr>
          <w:ilvl w:val="2"/>
          <w:numId w:val="18"/>
        </w:numPr>
        <w:rPr>
          <w:rFonts w:ascii="Arial" w:hAnsi="Arial" w:cs="Arial"/>
          <w:sz w:val="20"/>
          <w:szCs w:val="20"/>
        </w:rPr>
      </w:pPr>
      <w:r w:rsidRPr="0060159D">
        <w:rPr>
          <w:rFonts w:ascii="Arial" w:hAnsi="Arial" w:cs="Arial"/>
          <w:sz w:val="20"/>
          <w:szCs w:val="20"/>
        </w:rPr>
        <w:t>Increase daily attendance by 5% year over year.</w:t>
      </w:r>
    </w:p>
    <w:p w14:paraId="33B8EFA1" w14:textId="114FEB1D" w:rsidR="00CE1CC9" w:rsidRPr="0060159D" w:rsidRDefault="00CE1CC9" w:rsidP="00CE1CC9">
      <w:pPr>
        <w:pStyle w:val="NoSpacing"/>
        <w:numPr>
          <w:ilvl w:val="2"/>
          <w:numId w:val="18"/>
        </w:numPr>
        <w:rPr>
          <w:rFonts w:ascii="Arial" w:hAnsi="Arial" w:cs="Arial"/>
          <w:sz w:val="20"/>
          <w:szCs w:val="20"/>
        </w:rPr>
      </w:pPr>
      <w:r w:rsidRPr="0060159D">
        <w:rPr>
          <w:rFonts w:ascii="Arial" w:hAnsi="Arial" w:cs="Arial"/>
          <w:sz w:val="20"/>
          <w:szCs w:val="20"/>
        </w:rPr>
        <w:t>Triple non-fair revenue.</w:t>
      </w:r>
    </w:p>
    <w:p w14:paraId="41FB828A" w14:textId="77777777" w:rsidR="00CE1CC9" w:rsidRPr="0060159D" w:rsidRDefault="00CE1CC9" w:rsidP="00CE1CC9">
      <w:pPr>
        <w:pStyle w:val="NoSpacing"/>
        <w:rPr>
          <w:rFonts w:ascii="Arial" w:hAnsi="Arial" w:cs="Arial"/>
          <w:sz w:val="20"/>
          <w:szCs w:val="20"/>
        </w:rPr>
      </w:pPr>
    </w:p>
    <w:p w14:paraId="089BCA62" w14:textId="2131FCD7" w:rsidR="00B53EBF" w:rsidRPr="0060159D" w:rsidRDefault="00B53EBF" w:rsidP="00AF4D73">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 xml:space="preserve">DEX Update: </w:t>
      </w:r>
      <w:r w:rsidR="002B3692" w:rsidRPr="0060159D">
        <w:rPr>
          <w:rFonts w:ascii="Arial" w:eastAsia="Times New Roman" w:hAnsi="Arial" w:cs="Arial"/>
          <w:sz w:val="20"/>
          <w:szCs w:val="20"/>
        </w:rPr>
        <w:t xml:space="preserve">Besch explained </w:t>
      </w:r>
      <w:r w:rsidR="00801E0B" w:rsidRPr="0060159D">
        <w:rPr>
          <w:rFonts w:ascii="Arial" w:eastAsia="Times New Roman" w:hAnsi="Arial" w:cs="Arial"/>
          <w:sz w:val="20"/>
          <w:szCs w:val="20"/>
        </w:rPr>
        <w:t xml:space="preserve">the DEX continues to be </w:t>
      </w:r>
      <w:r w:rsidR="003E7D3C" w:rsidRPr="0060159D">
        <w:rPr>
          <w:rFonts w:ascii="Arial" w:eastAsia="Times New Roman" w:hAnsi="Arial" w:cs="Arial"/>
          <w:sz w:val="20"/>
          <w:szCs w:val="20"/>
        </w:rPr>
        <w:t xml:space="preserve">a </w:t>
      </w:r>
      <w:r w:rsidR="00801E0B" w:rsidRPr="0060159D">
        <w:rPr>
          <w:rFonts w:ascii="Arial" w:eastAsia="Times New Roman" w:hAnsi="Arial" w:cs="Arial"/>
          <w:sz w:val="20"/>
          <w:szCs w:val="20"/>
        </w:rPr>
        <w:t>work in progres</w:t>
      </w:r>
      <w:r w:rsidR="00CE1CC9" w:rsidRPr="0060159D">
        <w:rPr>
          <w:rFonts w:ascii="Arial" w:eastAsia="Times New Roman" w:hAnsi="Arial" w:cs="Arial"/>
          <w:sz w:val="20"/>
          <w:szCs w:val="20"/>
        </w:rPr>
        <w:t>s</w:t>
      </w:r>
      <w:r w:rsidR="00801E0B" w:rsidRPr="0060159D">
        <w:rPr>
          <w:rFonts w:ascii="Arial" w:eastAsia="Times New Roman" w:hAnsi="Arial" w:cs="Arial"/>
          <w:sz w:val="20"/>
          <w:szCs w:val="20"/>
        </w:rPr>
        <w:t>. General information includes:</w:t>
      </w:r>
    </w:p>
    <w:p w14:paraId="04B76BE6" w14:textId="440B44CE" w:rsidR="002B3692" w:rsidRPr="0060159D" w:rsidRDefault="002B3692" w:rsidP="002B3692">
      <w:pPr>
        <w:pStyle w:val="ListParagraph"/>
        <w:numPr>
          <w:ilvl w:val="0"/>
          <w:numId w:val="12"/>
        </w:numPr>
        <w:spacing w:after="0" w:line="240" w:lineRule="auto"/>
        <w:contextualSpacing w:val="0"/>
        <w:rPr>
          <w:rFonts w:ascii="Arial" w:hAnsi="Arial" w:cs="Arial"/>
          <w:sz w:val="20"/>
          <w:szCs w:val="20"/>
        </w:rPr>
      </w:pPr>
      <w:r w:rsidRPr="0060159D">
        <w:rPr>
          <w:rFonts w:ascii="Arial" w:hAnsi="Arial" w:cs="Arial"/>
          <w:sz w:val="20"/>
          <w:szCs w:val="20"/>
        </w:rPr>
        <w:t>150,000 sq. ft. main building</w:t>
      </w:r>
      <w:r w:rsidR="00CE1CC9" w:rsidRPr="0060159D">
        <w:rPr>
          <w:rFonts w:ascii="Arial" w:hAnsi="Arial" w:cs="Arial"/>
          <w:sz w:val="20"/>
          <w:szCs w:val="20"/>
        </w:rPr>
        <w:t>.</w:t>
      </w:r>
    </w:p>
    <w:p w14:paraId="65B32322" w14:textId="67B91FF1" w:rsidR="002B3692" w:rsidRPr="0060159D" w:rsidRDefault="00CE1CC9" w:rsidP="002B3692">
      <w:pPr>
        <w:pStyle w:val="ListParagraph"/>
        <w:numPr>
          <w:ilvl w:val="0"/>
          <w:numId w:val="12"/>
        </w:numPr>
        <w:spacing w:after="0" w:line="240" w:lineRule="auto"/>
        <w:contextualSpacing w:val="0"/>
        <w:rPr>
          <w:rFonts w:ascii="Arial" w:hAnsi="Arial" w:cs="Arial"/>
          <w:sz w:val="20"/>
          <w:szCs w:val="20"/>
        </w:rPr>
      </w:pPr>
      <w:r w:rsidRPr="0060159D">
        <w:rPr>
          <w:rFonts w:ascii="Arial" w:hAnsi="Arial" w:cs="Arial"/>
          <w:sz w:val="20"/>
          <w:szCs w:val="20"/>
        </w:rPr>
        <w:t>Able to house 1,700 head of cattle or two rodeo arenas.</w:t>
      </w:r>
    </w:p>
    <w:p w14:paraId="6F805CCC" w14:textId="15BD98B4" w:rsidR="00CE1CC9" w:rsidRPr="0060159D" w:rsidRDefault="00CE1CC9" w:rsidP="002B3692">
      <w:pPr>
        <w:pStyle w:val="ListParagraph"/>
        <w:numPr>
          <w:ilvl w:val="0"/>
          <w:numId w:val="12"/>
        </w:numPr>
        <w:spacing w:after="0" w:line="240" w:lineRule="auto"/>
        <w:contextualSpacing w:val="0"/>
        <w:rPr>
          <w:rFonts w:ascii="Arial" w:hAnsi="Arial" w:cs="Arial"/>
          <w:sz w:val="20"/>
          <w:szCs w:val="20"/>
        </w:rPr>
      </w:pPr>
      <w:r w:rsidRPr="0060159D">
        <w:rPr>
          <w:rFonts w:ascii="Arial" w:hAnsi="Arial" w:cs="Arial"/>
          <w:sz w:val="20"/>
          <w:szCs w:val="20"/>
        </w:rPr>
        <w:t>The prefabricated metal building was ordered last September.</w:t>
      </w:r>
    </w:p>
    <w:p w14:paraId="2597E7A4" w14:textId="7198B830" w:rsidR="00CE1CC9" w:rsidRPr="0060159D" w:rsidRDefault="00CE1CC9" w:rsidP="002B3692">
      <w:pPr>
        <w:pStyle w:val="ListParagraph"/>
        <w:numPr>
          <w:ilvl w:val="0"/>
          <w:numId w:val="12"/>
        </w:numPr>
        <w:spacing w:after="0" w:line="240" w:lineRule="auto"/>
        <w:contextualSpacing w:val="0"/>
        <w:rPr>
          <w:rFonts w:ascii="Arial" w:hAnsi="Arial" w:cs="Arial"/>
          <w:sz w:val="20"/>
          <w:szCs w:val="20"/>
        </w:rPr>
      </w:pPr>
      <w:r w:rsidRPr="0060159D">
        <w:rPr>
          <w:rFonts w:ascii="Arial" w:hAnsi="Arial" w:cs="Arial"/>
          <w:sz w:val="20"/>
          <w:szCs w:val="20"/>
        </w:rPr>
        <w:t>Remaining elements going out for bid in early to mid-March.</w:t>
      </w:r>
    </w:p>
    <w:p w14:paraId="2A18135F" w14:textId="0ADF0BBE" w:rsidR="00CE1CC9" w:rsidRPr="0060159D" w:rsidRDefault="00CE1CC9" w:rsidP="002B3692">
      <w:pPr>
        <w:pStyle w:val="ListParagraph"/>
        <w:numPr>
          <w:ilvl w:val="0"/>
          <w:numId w:val="12"/>
        </w:numPr>
        <w:spacing w:after="0" w:line="240" w:lineRule="auto"/>
        <w:contextualSpacing w:val="0"/>
        <w:rPr>
          <w:rFonts w:ascii="Arial" w:hAnsi="Arial" w:cs="Arial"/>
          <w:sz w:val="20"/>
          <w:szCs w:val="20"/>
        </w:rPr>
      </w:pPr>
      <w:r w:rsidRPr="0060159D">
        <w:rPr>
          <w:rFonts w:ascii="Arial" w:hAnsi="Arial" w:cs="Arial"/>
          <w:sz w:val="20"/>
          <w:szCs w:val="20"/>
        </w:rPr>
        <w:t xml:space="preserve">Substantial completion is June 2023. </w:t>
      </w:r>
    </w:p>
    <w:p w14:paraId="29D226B5" w14:textId="77777777" w:rsidR="00CE1CC9" w:rsidRPr="0060159D" w:rsidRDefault="00CE1CC9" w:rsidP="00CE1CC9">
      <w:pPr>
        <w:spacing w:after="0" w:line="240" w:lineRule="auto"/>
        <w:rPr>
          <w:rFonts w:ascii="Arial" w:hAnsi="Arial" w:cs="Arial"/>
          <w:sz w:val="20"/>
          <w:szCs w:val="20"/>
        </w:rPr>
      </w:pPr>
    </w:p>
    <w:p w14:paraId="6D976ADF" w14:textId="2F1762A1" w:rsidR="00297587" w:rsidRPr="0060159D" w:rsidRDefault="00297587" w:rsidP="00297587">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 w:val="20"/>
          <w:szCs w:val="20"/>
        </w:rPr>
      </w:pPr>
      <w:r w:rsidRPr="0060159D">
        <w:rPr>
          <w:rFonts w:ascii="Arial" w:eastAsia="Times New Roman" w:hAnsi="Arial" w:cs="Arial"/>
          <w:b/>
          <w:bCs/>
          <w:sz w:val="20"/>
          <w:szCs w:val="20"/>
        </w:rPr>
        <w:t>202</w:t>
      </w:r>
      <w:r w:rsidR="00C1371F" w:rsidRPr="0060159D">
        <w:rPr>
          <w:rFonts w:ascii="Arial" w:eastAsia="Times New Roman" w:hAnsi="Arial" w:cs="Arial"/>
          <w:b/>
          <w:bCs/>
          <w:sz w:val="20"/>
          <w:szCs w:val="20"/>
        </w:rPr>
        <w:t>2</w:t>
      </w:r>
      <w:r w:rsidRPr="0060159D">
        <w:rPr>
          <w:rFonts w:ascii="Arial" w:eastAsia="Times New Roman" w:hAnsi="Arial" w:cs="Arial"/>
          <w:b/>
          <w:bCs/>
          <w:sz w:val="20"/>
          <w:szCs w:val="20"/>
        </w:rPr>
        <w:t xml:space="preserve"> S</w:t>
      </w:r>
      <w:r w:rsidR="00C1371F" w:rsidRPr="0060159D">
        <w:rPr>
          <w:rFonts w:ascii="Arial" w:eastAsia="Times New Roman" w:hAnsi="Arial" w:cs="Arial"/>
          <w:b/>
          <w:bCs/>
          <w:sz w:val="20"/>
          <w:szCs w:val="20"/>
        </w:rPr>
        <w:t>D</w:t>
      </w:r>
      <w:r w:rsidRPr="0060159D">
        <w:rPr>
          <w:rFonts w:ascii="Arial" w:eastAsia="Times New Roman" w:hAnsi="Arial" w:cs="Arial"/>
          <w:b/>
          <w:bCs/>
          <w:sz w:val="20"/>
          <w:szCs w:val="20"/>
        </w:rPr>
        <w:t xml:space="preserve"> State Fair</w:t>
      </w:r>
      <w:r w:rsidR="00C1371F" w:rsidRPr="0060159D">
        <w:rPr>
          <w:rFonts w:ascii="Arial" w:eastAsia="Times New Roman" w:hAnsi="Arial" w:cs="Arial"/>
          <w:b/>
          <w:bCs/>
          <w:sz w:val="20"/>
          <w:szCs w:val="20"/>
        </w:rPr>
        <w:t xml:space="preserve"> (September 1-5)</w:t>
      </w:r>
    </w:p>
    <w:p w14:paraId="2B480DB3" w14:textId="09CC526B"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Open Class Sheep and Beef Show:</w:t>
      </w:r>
      <w:r w:rsidRPr="0060159D">
        <w:rPr>
          <w:rFonts w:ascii="Arial" w:eastAsia="Times New Roman" w:hAnsi="Arial" w:cs="Arial"/>
          <w:sz w:val="20"/>
          <w:szCs w:val="20"/>
        </w:rPr>
        <w:t xml:space="preserve"> Committees for both groups have been meeting to work through details for the 2022 Open Class Shows. Both species will use the 4-H Livestock Complex with sheep showing on Saturday, August 27 and Sunday, August 28, and beef showing on Tuesday, August 30, and Wednesday, August 31. There are </w:t>
      </w:r>
      <w:r w:rsidR="0060159D" w:rsidRPr="0060159D">
        <w:rPr>
          <w:rFonts w:ascii="Arial" w:eastAsia="Times New Roman" w:hAnsi="Arial" w:cs="Arial"/>
          <w:sz w:val="20"/>
          <w:szCs w:val="20"/>
        </w:rPr>
        <w:t>much</w:t>
      </w:r>
      <w:r w:rsidRPr="0060159D">
        <w:rPr>
          <w:rFonts w:ascii="Arial" w:eastAsia="Times New Roman" w:hAnsi="Arial" w:cs="Arial"/>
          <w:sz w:val="20"/>
          <w:szCs w:val="20"/>
        </w:rPr>
        <w:t xml:space="preserve"> logistics to </w:t>
      </w:r>
      <w:r w:rsidRPr="0060159D">
        <w:rPr>
          <w:rFonts w:ascii="Arial" w:eastAsia="Times New Roman" w:hAnsi="Arial" w:cs="Arial"/>
          <w:sz w:val="20"/>
          <w:szCs w:val="20"/>
        </w:rPr>
        <w:lastRenderedPageBreak/>
        <w:t xml:space="preserve">work through but both committees are doing a fantastic job making the best of the situation and working together to ensure the best outcomes given the situation. </w:t>
      </w:r>
    </w:p>
    <w:p w14:paraId="06425CCE" w14:textId="48A45456"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Camping/Livestock &amp; Competitive Exhibits</w:t>
      </w:r>
      <w:r w:rsidR="006B215E" w:rsidRPr="0060159D">
        <w:rPr>
          <w:rFonts w:ascii="Arial" w:eastAsia="Times New Roman" w:hAnsi="Arial" w:cs="Arial"/>
          <w:b/>
          <w:bCs/>
          <w:sz w:val="20"/>
          <w:szCs w:val="20"/>
        </w:rPr>
        <w:t>:</w:t>
      </w:r>
      <w:r w:rsidR="006B215E" w:rsidRPr="0060159D">
        <w:rPr>
          <w:rFonts w:ascii="Arial" w:eastAsia="Times New Roman" w:hAnsi="Arial" w:cs="Arial"/>
          <w:sz w:val="20"/>
          <w:szCs w:val="20"/>
        </w:rPr>
        <w:t xml:space="preserve"> Linke stated camping letters have gone out, </w:t>
      </w:r>
      <w:r w:rsidR="0060159D" w:rsidRPr="0060159D">
        <w:rPr>
          <w:rFonts w:ascii="Arial" w:eastAsia="Times New Roman" w:hAnsi="Arial" w:cs="Arial"/>
          <w:sz w:val="20"/>
          <w:szCs w:val="20"/>
        </w:rPr>
        <w:t>and</w:t>
      </w:r>
      <w:r w:rsidR="006B215E" w:rsidRPr="0060159D">
        <w:rPr>
          <w:rFonts w:ascii="Arial" w:eastAsia="Times New Roman" w:hAnsi="Arial" w:cs="Arial"/>
          <w:sz w:val="20"/>
          <w:szCs w:val="20"/>
        </w:rPr>
        <w:t xml:space="preserve"> explained she worked with Etix (our ticketing agency) to allow for online payments. Besch commended Linke’s efforts stating it has created several efficiencies and people are much appreciative to have that option. In addition, Linke has gone through </w:t>
      </w:r>
      <w:r w:rsidR="0060159D" w:rsidRPr="0060159D">
        <w:rPr>
          <w:rFonts w:ascii="Arial" w:eastAsia="Times New Roman" w:hAnsi="Arial" w:cs="Arial"/>
          <w:sz w:val="20"/>
          <w:szCs w:val="20"/>
        </w:rPr>
        <w:t>all</w:t>
      </w:r>
      <w:r w:rsidR="006B215E" w:rsidRPr="0060159D">
        <w:rPr>
          <w:rFonts w:ascii="Arial" w:eastAsia="Times New Roman" w:hAnsi="Arial" w:cs="Arial"/>
          <w:sz w:val="20"/>
          <w:szCs w:val="20"/>
        </w:rPr>
        <w:t xml:space="preserve"> the Competitive Exhibit books giving them a fresh new look as well as editing all of them for consistent style and form. Also address some inequities in fees. </w:t>
      </w:r>
    </w:p>
    <w:p w14:paraId="3AEEF6F8" w14:textId="4D17FC3D"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Vending</w:t>
      </w:r>
      <w:r w:rsidR="006B215E" w:rsidRPr="0060159D">
        <w:rPr>
          <w:rFonts w:ascii="Arial" w:eastAsia="Times New Roman" w:hAnsi="Arial" w:cs="Arial"/>
          <w:b/>
          <w:bCs/>
          <w:sz w:val="20"/>
          <w:szCs w:val="20"/>
        </w:rPr>
        <w:t>:</w:t>
      </w:r>
      <w:r w:rsidR="006B215E" w:rsidRPr="0060159D">
        <w:rPr>
          <w:rFonts w:ascii="Arial" w:eastAsia="Times New Roman" w:hAnsi="Arial" w:cs="Arial"/>
          <w:sz w:val="20"/>
          <w:szCs w:val="20"/>
        </w:rPr>
        <w:t xml:space="preserve"> Kropuenske </w:t>
      </w:r>
      <w:r w:rsidR="00A53AF4" w:rsidRPr="0060159D">
        <w:rPr>
          <w:rFonts w:ascii="Arial" w:eastAsia="Times New Roman" w:hAnsi="Arial" w:cs="Arial"/>
          <w:sz w:val="20"/>
          <w:szCs w:val="20"/>
        </w:rPr>
        <w:t xml:space="preserve">reported she has sent out 275 vendor renewals with 191 returned thus far. She has also started working on vendors for Wheel Jam. Besch mentioned that Kropuenske has been instrumental in figuring out the QuickBooks program to aid Linda Traver with the foundation financials. This has been invaluable as it relates to tracking the DEX donations as well. </w:t>
      </w:r>
    </w:p>
    <w:p w14:paraId="7C856168" w14:textId="2308C7E3"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Admission Fees</w:t>
      </w:r>
      <w:r w:rsidR="00A53AF4" w:rsidRPr="0060159D">
        <w:rPr>
          <w:rFonts w:ascii="Arial" w:eastAsia="Times New Roman" w:hAnsi="Arial" w:cs="Arial"/>
          <w:b/>
          <w:bCs/>
          <w:sz w:val="20"/>
          <w:szCs w:val="20"/>
        </w:rPr>
        <w:t>:</w:t>
      </w:r>
      <w:r w:rsidR="00A53AF4" w:rsidRPr="0060159D">
        <w:rPr>
          <w:rFonts w:ascii="Arial" w:eastAsia="Times New Roman" w:hAnsi="Arial" w:cs="Arial"/>
          <w:sz w:val="20"/>
          <w:szCs w:val="20"/>
        </w:rPr>
        <w:t xml:space="preserve"> Besch hopes to present the proposed admission fee increase at the next Administrative Rules Review Committee. The meeting has not yet been scheduled but they traditionally meet in March following session. </w:t>
      </w:r>
    </w:p>
    <w:p w14:paraId="23F6C067" w14:textId="796CCA03"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Entertainment</w:t>
      </w:r>
      <w:r w:rsidR="00A53AF4" w:rsidRPr="0060159D">
        <w:rPr>
          <w:rFonts w:ascii="Arial" w:eastAsia="Times New Roman" w:hAnsi="Arial" w:cs="Arial"/>
          <w:b/>
          <w:bCs/>
          <w:sz w:val="20"/>
          <w:szCs w:val="20"/>
        </w:rPr>
        <w:t>:</w:t>
      </w:r>
      <w:r w:rsidR="00A53AF4" w:rsidRPr="0060159D">
        <w:rPr>
          <w:rFonts w:ascii="Arial" w:eastAsia="Times New Roman" w:hAnsi="Arial" w:cs="Arial"/>
          <w:sz w:val="20"/>
          <w:szCs w:val="20"/>
        </w:rPr>
        <w:t xml:space="preserve"> Briley gave an update on some of the confirmed entertainment. The first grandstand act will be announced on February 24. </w:t>
      </w:r>
    </w:p>
    <w:p w14:paraId="4C3FFF5E" w14:textId="115C2210"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Department of Corrections</w:t>
      </w:r>
      <w:r w:rsidR="00A53AF4" w:rsidRPr="0060159D">
        <w:rPr>
          <w:rFonts w:ascii="Arial" w:eastAsia="Times New Roman" w:hAnsi="Arial" w:cs="Arial"/>
          <w:b/>
          <w:bCs/>
          <w:sz w:val="20"/>
          <w:szCs w:val="20"/>
        </w:rPr>
        <w:t xml:space="preserve"> (DOC)</w:t>
      </w:r>
      <w:r w:rsidRPr="0060159D">
        <w:rPr>
          <w:rFonts w:ascii="Arial" w:eastAsia="Times New Roman" w:hAnsi="Arial" w:cs="Arial"/>
          <w:b/>
          <w:bCs/>
          <w:sz w:val="20"/>
          <w:szCs w:val="20"/>
        </w:rPr>
        <w:t xml:space="preserve"> Community Service Program</w:t>
      </w:r>
      <w:r w:rsidR="00A53AF4" w:rsidRPr="0060159D">
        <w:rPr>
          <w:rFonts w:ascii="Arial" w:eastAsia="Times New Roman" w:hAnsi="Arial" w:cs="Arial"/>
          <w:sz w:val="20"/>
          <w:szCs w:val="20"/>
        </w:rPr>
        <w:t xml:space="preserve">: Besch explained that DOC has been advertising for an overnight correctional officer to service the State Fair for the 2022 summer and fall season to no avail. As a result, a request was submitted and confirmed to house the inmates at the Beadle County Jail. Several concessions will have to be made (number of inmates, days, etc.) but we are extremely grateful we have this option available. On the days and weekends where inmates are needed, DOC will provide an officer for overnights. </w:t>
      </w:r>
    </w:p>
    <w:p w14:paraId="4E348BB8" w14:textId="4B09053E" w:rsidR="00C1371F" w:rsidRPr="0060159D" w:rsidRDefault="00C1371F" w:rsidP="00C1371F">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Scratch Lottery Ticket</w:t>
      </w:r>
      <w:r w:rsidR="00A53AF4" w:rsidRPr="0060159D">
        <w:rPr>
          <w:rFonts w:ascii="Arial" w:eastAsia="Times New Roman" w:hAnsi="Arial" w:cs="Arial"/>
          <w:b/>
          <w:bCs/>
          <w:sz w:val="20"/>
          <w:szCs w:val="20"/>
        </w:rPr>
        <w:t>:</w:t>
      </w:r>
      <w:r w:rsidR="00A53AF4" w:rsidRPr="0060159D">
        <w:rPr>
          <w:rFonts w:ascii="Arial" w:eastAsia="Times New Roman" w:hAnsi="Arial" w:cs="Arial"/>
          <w:sz w:val="20"/>
          <w:szCs w:val="20"/>
        </w:rPr>
        <w:t xml:space="preserve"> Besch mentioned that Bob Mercer and </w:t>
      </w:r>
      <w:r w:rsidR="0060159D" w:rsidRPr="0060159D">
        <w:rPr>
          <w:rFonts w:ascii="Arial" w:eastAsia="Times New Roman" w:hAnsi="Arial" w:cs="Arial"/>
          <w:sz w:val="20"/>
          <w:szCs w:val="20"/>
        </w:rPr>
        <w:t>suggested</w:t>
      </w:r>
      <w:r w:rsidR="00A53AF4" w:rsidRPr="0060159D">
        <w:rPr>
          <w:rFonts w:ascii="Arial" w:eastAsia="Times New Roman" w:hAnsi="Arial" w:cs="Arial"/>
          <w:sz w:val="20"/>
          <w:szCs w:val="20"/>
        </w:rPr>
        <w:t xml:space="preserve"> to explore having a scratch ticket to promote the fair. Briley has been working with SD Lottery to make this happen. It will be for promotional purposes only (no revenue attached). She also explained there will be a couple discount programs to go along with it. </w:t>
      </w:r>
    </w:p>
    <w:p w14:paraId="7002A7C3" w14:textId="620EAE81" w:rsidR="00EB0E1A" w:rsidRPr="0060159D" w:rsidRDefault="00C1371F" w:rsidP="00E522AB">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Safety and Security Measures</w:t>
      </w:r>
      <w:r w:rsidR="00A53AF4" w:rsidRPr="0060159D">
        <w:rPr>
          <w:rFonts w:ascii="Arial" w:eastAsia="Times New Roman" w:hAnsi="Arial" w:cs="Arial"/>
          <w:sz w:val="20"/>
          <w:szCs w:val="20"/>
        </w:rPr>
        <w:t xml:space="preserve">: </w:t>
      </w:r>
      <w:r w:rsidR="00EB0E1A" w:rsidRPr="0060159D">
        <w:rPr>
          <w:rFonts w:ascii="Arial" w:eastAsia="Times New Roman" w:hAnsi="Arial" w:cs="Arial"/>
          <w:sz w:val="20"/>
          <w:szCs w:val="20"/>
        </w:rPr>
        <w:t xml:space="preserve">Besch explained she is drafting an Animal Welfare Plan that outlines standards and expectations regarding the wellness, </w:t>
      </w:r>
      <w:r w:rsidR="0060159D" w:rsidRPr="0060159D">
        <w:rPr>
          <w:rFonts w:ascii="Arial" w:eastAsia="Times New Roman" w:hAnsi="Arial" w:cs="Arial"/>
          <w:sz w:val="20"/>
          <w:szCs w:val="20"/>
        </w:rPr>
        <w:t>care,</w:t>
      </w:r>
      <w:r w:rsidR="00EB0E1A" w:rsidRPr="0060159D">
        <w:rPr>
          <w:rFonts w:ascii="Arial" w:eastAsia="Times New Roman" w:hAnsi="Arial" w:cs="Arial"/>
          <w:sz w:val="20"/>
          <w:szCs w:val="20"/>
        </w:rPr>
        <w:t xml:space="preserve"> and safety of animals at the State Fairgrounds. The document will be reviewed by several people including representatives from the SD Animal Industry Board. Other measures being explored are crowd management training and evacuation training. </w:t>
      </w:r>
    </w:p>
    <w:p w14:paraId="60B59F1F" w14:textId="230F21B7" w:rsidR="00C1371F" w:rsidRPr="0060159D" w:rsidRDefault="00C1371F" w:rsidP="00E522AB">
      <w:pPr>
        <w:pStyle w:val="ListParagraph"/>
        <w:numPr>
          <w:ilvl w:val="1"/>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Mural</w:t>
      </w:r>
      <w:r w:rsidR="00EB0E1A" w:rsidRPr="0060159D">
        <w:rPr>
          <w:rFonts w:ascii="Arial" w:eastAsia="Times New Roman" w:hAnsi="Arial" w:cs="Arial"/>
          <w:b/>
          <w:bCs/>
          <w:sz w:val="20"/>
          <w:szCs w:val="20"/>
        </w:rPr>
        <w:t>:</w:t>
      </w:r>
      <w:r w:rsidR="00EB0E1A" w:rsidRPr="0060159D">
        <w:rPr>
          <w:rFonts w:ascii="Arial" w:eastAsia="Times New Roman" w:hAnsi="Arial" w:cs="Arial"/>
          <w:sz w:val="20"/>
          <w:szCs w:val="20"/>
        </w:rPr>
        <w:t xml:space="preserve"> A mural artist will be part of the 2022 State Fair. Besch is looking for ideas for placement and design. </w:t>
      </w:r>
    </w:p>
    <w:p w14:paraId="437D9812" w14:textId="77777777" w:rsidR="00624FBA" w:rsidRPr="0060159D" w:rsidRDefault="00624FBA" w:rsidP="00624FBA">
      <w:pPr>
        <w:autoSpaceDE w:val="0"/>
        <w:autoSpaceDN w:val="0"/>
        <w:adjustRightInd w:val="0"/>
        <w:spacing w:after="0" w:line="240" w:lineRule="auto"/>
        <w:rPr>
          <w:rFonts w:ascii="Arial" w:eastAsia="Times New Roman" w:hAnsi="Arial" w:cs="Arial"/>
          <w:b/>
          <w:bCs/>
          <w:sz w:val="20"/>
          <w:szCs w:val="20"/>
        </w:rPr>
      </w:pPr>
    </w:p>
    <w:p w14:paraId="5A712AF8" w14:textId="62A91F10" w:rsidR="00EB0E1A" w:rsidRPr="0060159D" w:rsidRDefault="00EB0E1A" w:rsidP="00297587">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 xml:space="preserve">4-H Update: </w:t>
      </w:r>
      <w:r w:rsidRPr="0060159D">
        <w:rPr>
          <w:rFonts w:ascii="Arial" w:eastAsia="Times New Roman" w:hAnsi="Arial" w:cs="Arial"/>
          <w:sz w:val="20"/>
          <w:szCs w:val="20"/>
        </w:rPr>
        <w:t>Stade reported that Kasee Hieb has been hired to fill the Agri-Workforce Coordinator position which will be a great help with State Fair planning. August 9</w:t>
      </w:r>
      <w:r w:rsidRPr="0060159D">
        <w:rPr>
          <w:rFonts w:ascii="Arial" w:eastAsia="Times New Roman" w:hAnsi="Arial" w:cs="Arial"/>
          <w:sz w:val="20"/>
          <w:szCs w:val="20"/>
          <w:vertAlign w:val="superscript"/>
        </w:rPr>
        <w:t>th</w:t>
      </w:r>
      <w:r w:rsidRPr="0060159D">
        <w:rPr>
          <w:rFonts w:ascii="Arial" w:eastAsia="Times New Roman" w:hAnsi="Arial" w:cs="Arial"/>
          <w:sz w:val="20"/>
          <w:szCs w:val="20"/>
        </w:rPr>
        <w:t xml:space="preserve"> is the deadline for entries. They are also reviewing entry numbers for the </w:t>
      </w:r>
      <w:proofErr w:type="spellStart"/>
      <w:r w:rsidRPr="0060159D">
        <w:rPr>
          <w:rFonts w:ascii="Arial" w:eastAsia="Times New Roman" w:hAnsi="Arial" w:cs="Arial"/>
          <w:sz w:val="20"/>
          <w:szCs w:val="20"/>
        </w:rPr>
        <w:t>Nordby</w:t>
      </w:r>
      <w:proofErr w:type="spellEnd"/>
      <w:r w:rsidRPr="0060159D">
        <w:rPr>
          <w:rFonts w:ascii="Arial" w:eastAsia="Times New Roman" w:hAnsi="Arial" w:cs="Arial"/>
          <w:sz w:val="20"/>
          <w:szCs w:val="20"/>
        </w:rPr>
        <w:t xml:space="preserve"> Exhibit Hall </w:t>
      </w:r>
      <w:r w:rsidR="0060159D" w:rsidRPr="0060159D">
        <w:rPr>
          <w:rFonts w:ascii="Arial" w:eastAsia="Times New Roman" w:hAnsi="Arial" w:cs="Arial"/>
          <w:sz w:val="20"/>
          <w:szCs w:val="20"/>
        </w:rPr>
        <w:t>to</w:t>
      </w:r>
      <w:r w:rsidRPr="0060159D">
        <w:rPr>
          <w:rFonts w:ascii="Arial" w:eastAsia="Times New Roman" w:hAnsi="Arial" w:cs="Arial"/>
          <w:sz w:val="20"/>
          <w:szCs w:val="20"/>
        </w:rPr>
        <w:t xml:space="preserve"> find a balance. </w:t>
      </w:r>
    </w:p>
    <w:p w14:paraId="4E2DED8C" w14:textId="77777777" w:rsidR="00EB0E1A" w:rsidRPr="0060159D" w:rsidRDefault="00EB0E1A" w:rsidP="00EB0E1A">
      <w:pPr>
        <w:tabs>
          <w:tab w:val="left" w:pos="3240"/>
          <w:tab w:val="left" w:pos="3510"/>
        </w:tabs>
        <w:spacing w:after="0" w:line="240" w:lineRule="auto"/>
        <w:rPr>
          <w:rFonts w:ascii="Arial" w:eastAsia="Times New Roman" w:hAnsi="Arial" w:cs="Arial"/>
          <w:sz w:val="20"/>
          <w:szCs w:val="20"/>
        </w:rPr>
      </w:pPr>
    </w:p>
    <w:p w14:paraId="7B2F8979" w14:textId="5B61CED3" w:rsidR="00624FBA" w:rsidRPr="0060159D" w:rsidRDefault="00624FBA" w:rsidP="00297587">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Non-Fair Time Activities</w:t>
      </w:r>
      <w:r w:rsidR="009361B8" w:rsidRPr="0060159D">
        <w:rPr>
          <w:rFonts w:ascii="Arial" w:eastAsia="Times New Roman" w:hAnsi="Arial" w:cs="Arial"/>
          <w:b/>
          <w:bCs/>
          <w:sz w:val="20"/>
          <w:szCs w:val="20"/>
        </w:rPr>
        <w:t xml:space="preserve">: </w:t>
      </w:r>
      <w:r w:rsidR="009361B8" w:rsidRPr="0060159D">
        <w:rPr>
          <w:rFonts w:ascii="Arial" w:eastAsia="Times New Roman" w:hAnsi="Arial" w:cs="Arial"/>
          <w:sz w:val="20"/>
          <w:szCs w:val="20"/>
        </w:rPr>
        <w:t>Besch reported on some upcoming events including Wheel Jam the first weekend in June.</w:t>
      </w:r>
      <w:r w:rsidR="009361B8" w:rsidRPr="0060159D">
        <w:rPr>
          <w:rFonts w:ascii="Arial" w:eastAsia="Times New Roman" w:hAnsi="Arial" w:cs="Arial"/>
          <w:b/>
          <w:bCs/>
          <w:sz w:val="20"/>
          <w:szCs w:val="20"/>
        </w:rPr>
        <w:t xml:space="preserve"> </w:t>
      </w:r>
    </w:p>
    <w:p w14:paraId="0EC02EF4" w14:textId="77777777" w:rsidR="00297587" w:rsidRPr="0060159D" w:rsidRDefault="00297587" w:rsidP="00297587">
      <w:pPr>
        <w:pStyle w:val="ListParagraph"/>
        <w:rPr>
          <w:rFonts w:ascii="Arial" w:eastAsia="Times New Roman" w:hAnsi="Arial" w:cs="Arial"/>
          <w:sz w:val="20"/>
          <w:szCs w:val="20"/>
        </w:rPr>
      </w:pPr>
    </w:p>
    <w:p w14:paraId="1FDE1AE7" w14:textId="1B840333" w:rsidR="003870FA" w:rsidRPr="0060159D" w:rsidRDefault="003870FA" w:rsidP="00173499">
      <w:pPr>
        <w:pStyle w:val="ListParagraph"/>
        <w:numPr>
          <w:ilvl w:val="0"/>
          <w:numId w:val="2"/>
        </w:numPr>
        <w:tabs>
          <w:tab w:val="left" w:pos="3240"/>
          <w:tab w:val="left" w:pos="3510"/>
        </w:tabs>
        <w:spacing w:after="0" w:line="240" w:lineRule="auto"/>
        <w:rPr>
          <w:rFonts w:ascii="Arial" w:eastAsia="Times New Roman" w:hAnsi="Arial" w:cs="Arial"/>
          <w:sz w:val="20"/>
          <w:szCs w:val="20"/>
        </w:rPr>
      </w:pPr>
      <w:r w:rsidRPr="0060159D">
        <w:rPr>
          <w:rFonts w:ascii="Arial" w:eastAsia="Times New Roman" w:hAnsi="Arial" w:cs="Arial"/>
          <w:b/>
          <w:bCs/>
          <w:sz w:val="20"/>
          <w:szCs w:val="20"/>
        </w:rPr>
        <w:t>Adjourn</w:t>
      </w:r>
      <w:r w:rsidR="00624FBA" w:rsidRPr="0060159D">
        <w:rPr>
          <w:rFonts w:ascii="Arial" w:eastAsia="Times New Roman" w:hAnsi="Arial" w:cs="Arial"/>
          <w:b/>
          <w:bCs/>
          <w:sz w:val="20"/>
          <w:szCs w:val="20"/>
        </w:rPr>
        <w:t>ed.</w:t>
      </w:r>
    </w:p>
    <w:sectPr w:rsidR="003870FA" w:rsidRPr="0060159D" w:rsidSect="0084520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C9504" w14:textId="77777777" w:rsidR="00B26BCA" w:rsidRDefault="00B26BCA" w:rsidP="006406FC">
      <w:pPr>
        <w:spacing w:after="0" w:line="240" w:lineRule="auto"/>
      </w:pPr>
      <w:r>
        <w:separator/>
      </w:r>
    </w:p>
  </w:endnote>
  <w:endnote w:type="continuationSeparator" w:id="0">
    <w:p w14:paraId="158D48FB" w14:textId="77777777" w:rsidR="00B26BCA" w:rsidRDefault="00B26BCA"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7A176" w14:textId="77777777" w:rsidR="00B26BCA" w:rsidRDefault="00B26BCA" w:rsidP="006406FC">
      <w:pPr>
        <w:spacing w:after="0" w:line="240" w:lineRule="auto"/>
      </w:pPr>
      <w:r>
        <w:separator/>
      </w:r>
    </w:p>
  </w:footnote>
  <w:footnote w:type="continuationSeparator" w:id="0">
    <w:p w14:paraId="414B2715" w14:textId="77777777" w:rsidR="00B26BCA" w:rsidRDefault="00B26BCA"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3A9" w14:textId="60DB4BE7" w:rsidR="006406FC" w:rsidRPr="006406FC" w:rsidRDefault="00D12FA6" w:rsidP="003E444D">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eastAsia="Calibri" w:hAnsi="Arial" w:cs="Arial"/>
        <w:b/>
        <w:noProof/>
        <w:sz w:val="29"/>
        <w:szCs w:val="29"/>
      </w:rPr>
      <w:drawing>
        <wp:anchor distT="0" distB="0" distL="114300" distR="114300" simplePos="0" relativeHeight="251660288" behindDoc="0" locked="0" layoutInCell="1" allowOverlap="1" wp14:anchorId="6AFF1306" wp14:editId="5B9C2D05">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397C506A" w14:textId="7C9F999A" w:rsidR="006406FC"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D12FA6">
      <w:rPr>
        <w:rFonts w:ascii="Arial" w:eastAsia="Calibri" w:hAnsi="Arial" w:cs="Times New Roman"/>
        <w:sz w:val="29"/>
        <w:szCs w:val="29"/>
      </w:rPr>
      <w:t xml:space="preserve">   </w:t>
    </w:r>
    <w:r w:rsidR="00E0055F">
      <w:rPr>
        <w:rFonts w:ascii="Arial" w:eastAsia="Calibri" w:hAnsi="Arial" w:cs="Times New Roman"/>
        <w:sz w:val="29"/>
        <w:szCs w:val="29"/>
      </w:rPr>
      <w:t>SD STATE FAIR COMMISSION</w:t>
    </w:r>
  </w:p>
  <w:p w14:paraId="7125BA10" w14:textId="26A645C3" w:rsidR="00E0055F"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D12FA6">
      <w:rPr>
        <w:rFonts w:ascii="Arial" w:eastAsia="Calibri" w:hAnsi="Arial" w:cs="Times New Roman"/>
        <w:sz w:val="29"/>
        <w:szCs w:val="29"/>
      </w:rPr>
      <w:t xml:space="preserve">  </w:t>
    </w:r>
    <w:r>
      <w:rPr>
        <w:rFonts w:ascii="Arial" w:eastAsia="Calibri" w:hAnsi="Arial" w:cs="Times New Roman"/>
        <w:sz w:val="29"/>
        <w:szCs w:val="29"/>
      </w:rPr>
      <w:t xml:space="preserve">  </w:t>
    </w:r>
    <w:r w:rsidR="007E118B">
      <w:rPr>
        <w:rFonts w:ascii="Arial" w:eastAsia="Calibri" w:hAnsi="Arial" w:cs="Times New Roman"/>
        <w:sz w:val="29"/>
        <w:szCs w:val="29"/>
      </w:rPr>
      <w:t>MINUTES</w:t>
    </w:r>
  </w:p>
  <w:p w14:paraId="4F5FE38F" w14:textId="77777777" w:rsidR="003E444D"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
  <w:p w14:paraId="2CA9C695" w14:textId="759A5FA4" w:rsidR="00E0055F"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D12FA6">
      <w:rPr>
        <w:rFonts w:ascii="Arial" w:eastAsia="Calibri" w:hAnsi="Arial" w:cs="Times New Roman"/>
        <w:sz w:val="24"/>
        <w:szCs w:val="24"/>
      </w:rPr>
      <w:t xml:space="preserve">    </w:t>
    </w:r>
    <w:r w:rsidR="00E0055F">
      <w:rPr>
        <w:rFonts w:ascii="Arial" w:eastAsia="Calibri" w:hAnsi="Arial" w:cs="Times New Roman"/>
        <w:sz w:val="24"/>
        <w:szCs w:val="24"/>
      </w:rPr>
      <w:t>Tuesday</w:t>
    </w:r>
    <w:r w:rsidR="006E30FB">
      <w:rPr>
        <w:rFonts w:ascii="Arial" w:eastAsia="Calibri" w:hAnsi="Arial" w:cs="Times New Roman"/>
        <w:sz w:val="24"/>
        <w:szCs w:val="24"/>
      </w:rPr>
      <w:t>,</w:t>
    </w:r>
    <w:r w:rsidR="00DD75E5">
      <w:rPr>
        <w:rFonts w:ascii="Arial" w:eastAsia="Calibri" w:hAnsi="Arial" w:cs="Times New Roman"/>
        <w:sz w:val="24"/>
        <w:szCs w:val="24"/>
      </w:rPr>
      <w:t xml:space="preserve"> </w:t>
    </w:r>
    <w:r w:rsidR="004B5013">
      <w:rPr>
        <w:rFonts w:ascii="Arial" w:eastAsia="Calibri" w:hAnsi="Arial" w:cs="Times New Roman"/>
        <w:sz w:val="24"/>
        <w:szCs w:val="24"/>
      </w:rPr>
      <w:t>February 15</w:t>
    </w:r>
    <w:r w:rsidR="00AC3F8D">
      <w:rPr>
        <w:rFonts w:ascii="Arial" w:eastAsia="Calibri" w:hAnsi="Arial" w:cs="Times New Roman"/>
        <w:sz w:val="24"/>
        <w:szCs w:val="24"/>
      </w:rPr>
      <w:t>,</w:t>
    </w:r>
    <w:r w:rsidR="006E30FB">
      <w:rPr>
        <w:rFonts w:ascii="Arial" w:eastAsia="Calibri" w:hAnsi="Arial" w:cs="Times New Roman"/>
        <w:sz w:val="24"/>
        <w:szCs w:val="24"/>
      </w:rPr>
      <w:t xml:space="preserve"> </w:t>
    </w:r>
    <w:r w:rsidR="0060159D">
      <w:rPr>
        <w:rFonts w:ascii="Arial" w:eastAsia="Calibri" w:hAnsi="Arial" w:cs="Times New Roman"/>
        <w:sz w:val="24"/>
        <w:szCs w:val="24"/>
      </w:rPr>
      <w:t>2022,</w:t>
    </w:r>
    <w:r w:rsidR="00E0055F">
      <w:rPr>
        <w:rFonts w:ascii="Arial" w:eastAsia="Calibri" w:hAnsi="Arial" w:cs="Times New Roman"/>
        <w:sz w:val="24"/>
        <w:szCs w:val="24"/>
      </w:rPr>
      <w:t xml:space="preserve"> </w:t>
    </w:r>
    <w:r w:rsidR="00E0055F" w:rsidRPr="00E0055F">
      <w:rPr>
        <w:rFonts w:ascii="Arial" w:eastAsia="Calibri" w:hAnsi="Arial" w:cs="Times New Roman"/>
        <w:sz w:val="20"/>
        <w:szCs w:val="20"/>
      </w:rPr>
      <w:sym w:font="Wingdings" w:char="F06C"/>
    </w:r>
    <w:r w:rsidR="00E0055F" w:rsidRPr="00E0055F">
      <w:rPr>
        <w:rFonts w:ascii="Arial" w:eastAsia="Calibri" w:hAnsi="Arial" w:cs="Times New Roman"/>
        <w:sz w:val="20"/>
        <w:szCs w:val="20"/>
      </w:rPr>
      <w:t xml:space="preserve"> </w:t>
    </w:r>
    <w:r w:rsidR="00E0055F">
      <w:rPr>
        <w:rFonts w:ascii="Arial" w:eastAsia="Calibri" w:hAnsi="Arial" w:cs="Times New Roman"/>
        <w:sz w:val="24"/>
        <w:szCs w:val="24"/>
      </w:rPr>
      <w:t>1</w:t>
    </w:r>
    <w:r w:rsidR="00DD75E5">
      <w:rPr>
        <w:rFonts w:ascii="Arial" w:eastAsia="Calibri" w:hAnsi="Arial" w:cs="Times New Roman"/>
        <w:sz w:val="24"/>
        <w:szCs w:val="24"/>
      </w:rPr>
      <w:t xml:space="preserve"> PM</w:t>
    </w:r>
    <w:r w:rsidR="00E0055F">
      <w:rPr>
        <w:rFonts w:ascii="Arial" w:eastAsia="Calibri" w:hAnsi="Arial" w:cs="Times New Roman"/>
        <w:sz w:val="24"/>
        <w:szCs w:val="24"/>
      </w:rPr>
      <w:t xml:space="preserve"> CT</w:t>
    </w:r>
  </w:p>
  <w:p w14:paraId="08340F9C" w14:textId="41DDF6E9" w:rsidR="00E0055F" w:rsidRDefault="00D12FA6"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E0055F">
      <w:rPr>
        <w:rFonts w:ascii="Arial" w:eastAsia="Calibri" w:hAnsi="Arial" w:cs="Times New Roman"/>
        <w:sz w:val="24"/>
        <w:szCs w:val="24"/>
      </w:rPr>
      <w:t>Nordby Exhibit Hall, SD State Fairgrounds</w:t>
    </w:r>
  </w:p>
  <w:p w14:paraId="5047801B" w14:textId="77777777"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C002B5D"/>
    <w:multiLevelType w:val="hybridMultilevel"/>
    <w:tmpl w:val="3C68D508"/>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4774196"/>
    <w:multiLevelType w:val="hybridMultilevel"/>
    <w:tmpl w:val="6DF255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1"/>
  </w:num>
  <w:num w:numId="4">
    <w:abstractNumId w:val="13"/>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 w:numId="10">
    <w:abstractNumId w:val="4"/>
  </w:num>
  <w:num w:numId="11">
    <w:abstractNumId w:val="2"/>
  </w:num>
  <w:num w:numId="12">
    <w:abstractNumId w:val="7"/>
  </w:num>
  <w:num w:numId="13">
    <w:abstractNumId w:val="15"/>
  </w:num>
  <w:num w:numId="14">
    <w:abstractNumId w:val="7"/>
  </w:num>
  <w:num w:numId="15">
    <w:abstractNumId w:val="14"/>
  </w:num>
  <w:num w:numId="16">
    <w:abstractNumId w:val="10"/>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2159C"/>
    <w:rsid w:val="00067D10"/>
    <w:rsid w:val="0009026C"/>
    <w:rsid w:val="000C119C"/>
    <w:rsid w:val="000C4592"/>
    <w:rsid w:val="000D3FF6"/>
    <w:rsid w:val="001078D6"/>
    <w:rsid w:val="00131F5A"/>
    <w:rsid w:val="001609AB"/>
    <w:rsid w:val="00162139"/>
    <w:rsid w:val="00173499"/>
    <w:rsid w:val="001844F5"/>
    <w:rsid w:val="001B5947"/>
    <w:rsid w:val="001C3577"/>
    <w:rsid w:val="001C3BA2"/>
    <w:rsid w:val="00223AE1"/>
    <w:rsid w:val="00297587"/>
    <w:rsid w:val="002B3692"/>
    <w:rsid w:val="00302232"/>
    <w:rsid w:val="00320DAF"/>
    <w:rsid w:val="00323832"/>
    <w:rsid w:val="00334926"/>
    <w:rsid w:val="00370815"/>
    <w:rsid w:val="00385E27"/>
    <w:rsid w:val="003870FA"/>
    <w:rsid w:val="003A147E"/>
    <w:rsid w:val="003C525E"/>
    <w:rsid w:val="003E444D"/>
    <w:rsid w:val="003E7D3C"/>
    <w:rsid w:val="003F3D4E"/>
    <w:rsid w:val="004079FD"/>
    <w:rsid w:val="0049360A"/>
    <w:rsid w:val="004B25B1"/>
    <w:rsid w:val="004B5013"/>
    <w:rsid w:val="00525B2A"/>
    <w:rsid w:val="0054092D"/>
    <w:rsid w:val="00543A3B"/>
    <w:rsid w:val="005705E9"/>
    <w:rsid w:val="0060159D"/>
    <w:rsid w:val="00622AAF"/>
    <w:rsid w:val="00624FBA"/>
    <w:rsid w:val="006406FC"/>
    <w:rsid w:val="006407AE"/>
    <w:rsid w:val="00663A0D"/>
    <w:rsid w:val="006863A9"/>
    <w:rsid w:val="00696D66"/>
    <w:rsid w:val="006B215E"/>
    <w:rsid w:val="006E30FB"/>
    <w:rsid w:val="006E5A18"/>
    <w:rsid w:val="007B5DDD"/>
    <w:rsid w:val="007E118B"/>
    <w:rsid w:val="00801E0B"/>
    <w:rsid w:val="00837AAB"/>
    <w:rsid w:val="0084520B"/>
    <w:rsid w:val="00870004"/>
    <w:rsid w:val="00880505"/>
    <w:rsid w:val="008D2AA4"/>
    <w:rsid w:val="00921801"/>
    <w:rsid w:val="009338A2"/>
    <w:rsid w:val="009361B8"/>
    <w:rsid w:val="00937AE8"/>
    <w:rsid w:val="00953930"/>
    <w:rsid w:val="0096153F"/>
    <w:rsid w:val="00962501"/>
    <w:rsid w:val="00982158"/>
    <w:rsid w:val="0099161A"/>
    <w:rsid w:val="00A11346"/>
    <w:rsid w:val="00A16CA1"/>
    <w:rsid w:val="00A43749"/>
    <w:rsid w:val="00A53AF4"/>
    <w:rsid w:val="00A75528"/>
    <w:rsid w:val="00A83DF8"/>
    <w:rsid w:val="00AB1BB9"/>
    <w:rsid w:val="00AC3F8D"/>
    <w:rsid w:val="00B26BCA"/>
    <w:rsid w:val="00B26D5F"/>
    <w:rsid w:val="00B36C29"/>
    <w:rsid w:val="00B5140D"/>
    <w:rsid w:val="00B53EBF"/>
    <w:rsid w:val="00B60CDA"/>
    <w:rsid w:val="00B70C0B"/>
    <w:rsid w:val="00BA25F2"/>
    <w:rsid w:val="00BD2E0C"/>
    <w:rsid w:val="00C1371F"/>
    <w:rsid w:val="00C40292"/>
    <w:rsid w:val="00C5520B"/>
    <w:rsid w:val="00C65088"/>
    <w:rsid w:val="00CC1986"/>
    <w:rsid w:val="00CE1CC9"/>
    <w:rsid w:val="00D12FA6"/>
    <w:rsid w:val="00D27419"/>
    <w:rsid w:val="00D320D2"/>
    <w:rsid w:val="00D53218"/>
    <w:rsid w:val="00D57916"/>
    <w:rsid w:val="00D85D35"/>
    <w:rsid w:val="00D8710D"/>
    <w:rsid w:val="00D93835"/>
    <w:rsid w:val="00DA6FAF"/>
    <w:rsid w:val="00DD75E5"/>
    <w:rsid w:val="00DF3F81"/>
    <w:rsid w:val="00E0055F"/>
    <w:rsid w:val="00E14E5A"/>
    <w:rsid w:val="00E306CF"/>
    <w:rsid w:val="00E80138"/>
    <w:rsid w:val="00EB0E1A"/>
    <w:rsid w:val="00F062F5"/>
    <w:rsid w:val="00F2249F"/>
    <w:rsid w:val="00F33425"/>
    <w:rsid w:val="00F70021"/>
    <w:rsid w:val="00F84117"/>
    <w:rsid w:val="00FA258E"/>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6</cp:revision>
  <cp:lastPrinted>2021-10-22T18:06:00Z</cp:lastPrinted>
  <dcterms:created xsi:type="dcterms:W3CDTF">2022-02-18T16:24:00Z</dcterms:created>
  <dcterms:modified xsi:type="dcterms:W3CDTF">2022-02-22T14:31:00Z</dcterms:modified>
</cp:coreProperties>
</file>