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1D5A9974"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004B5013" w:rsidRPr="003464A0">
        <w:rPr>
          <w:rFonts w:ascii="Arial" w:hAnsi="Arial" w:cs="Arial"/>
        </w:rPr>
        <w:t>Gary Sharp, Jo Beal,</w:t>
      </w:r>
      <w:r w:rsidR="00C70DD1" w:rsidRPr="003464A0">
        <w:rPr>
          <w:rFonts w:ascii="Arial" w:hAnsi="Arial" w:cs="Arial"/>
        </w:rPr>
        <w:t xml:space="preserve"> </w:t>
      </w:r>
      <w:r w:rsidR="001924AB">
        <w:rPr>
          <w:rFonts w:ascii="Arial" w:hAnsi="Arial" w:cs="Arial"/>
        </w:rPr>
        <w:t xml:space="preserve">Denise Muntefering, </w:t>
      </w:r>
      <w:r w:rsidR="00F13349" w:rsidRPr="003464A0">
        <w:rPr>
          <w:rFonts w:ascii="Arial" w:hAnsi="Arial" w:cs="Arial"/>
        </w:rPr>
        <w:t>Justin Bell</w:t>
      </w:r>
      <w:r w:rsidR="001924AB">
        <w:rPr>
          <w:rFonts w:ascii="Arial" w:hAnsi="Arial" w:cs="Arial"/>
        </w:rPr>
        <w:t xml:space="preserve">, </w:t>
      </w:r>
      <w:r w:rsidR="00871B75">
        <w:rPr>
          <w:rFonts w:ascii="Arial" w:hAnsi="Arial" w:cs="Arial"/>
        </w:rPr>
        <w:t>S</w:t>
      </w:r>
      <w:r w:rsidR="001924AB" w:rsidRPr="003464A0">
        <w:rPr>
          <w:rFonts w:ascii="Arial" w:hAnsi="Arial" w:cs="Arial"/>
        </w:rPr>
        <w:t>cott Cordts</w:t>
      </w:r>
      <w:r w:rsidR="00871B75">
        <w:rPr>
          <w:rFonts w:ascii="Arial" w:hAnsi="Arial" w:cs="Arial"/>
        </w:rPr>
        <w:t>,</w:t>
      </w:r>
      <w:r w:rsidR="00DD4D0F">
        <w:rPr>
          <w:rFonts w:ascii="Arial" w:hAnsi="Arial" w:cs="Arial"/>
        </w:rPr>
        <w:t xml:space="preserve"> </w:t>
      </w:r>
      <w:r w:rsidR="00811ED9">
        <w:rPr>
          <w:rFonts w:ascii="Arial" w:hAnsi="Arial" w:cs="Arial"/>
        </w:rPr>
        <w:t xml:space="preserve">Amanda Stade, </w:t>
      </w:r>
      <w:r w:rsidR="006C08A2">
        <w:rPr>
          <w:rFonts w:ascii="Arial" w:hAnsi="Arial" w:cs="Arial"/>
        </w:rPr>
        <w:t>Judy Stevens,</w:t>
      </w:r>
      <w:r w:rsidR="005C60E8">
        <w:rPr>
          <w:rFonts w:ascii="Arial" w:hAnsi="Arial" w:cs="Arial"/>
        </w:rPr>
        <w:t xml:space="preserve"> </w:t>
      </w:r>
      <w:r w:rsidR="00D221BB">
        <w:rPr>
          <w:rFonts w:ascii="Arial" w:hAnsi="Arial" w:cs="Arial"/>
        </w:rPr>
        <w:t xml:space="preserve">Jamie White, </w:t>
      </w:r>
      <w:r w:rsidR="004970F3">
        <w:rPr>
          <w:rFonts w:ascii="Arial" w:hAnsi="Arial" w:cs="Arial"/>
        </w:rPr>
        <w:t xml:space="preserve">and </w:t>
      </w:r>
      <w:r w:rsidR="00DD4D0F">
        <w:rPr>
          <w:rFonts w:ascii="Arial" w:hAnsi="Arial" w:cs="Arial"/>
        </w:rPr>
        <w:t>Dusty Anderson</w:t>
      </w:r>
      <w:r w:rsidR="00811ED9">
        <w:rPr>
          <w:rFonts w:ascii="Arial" w:hAnsi="Arial" w:cs="Arial"/>
        </w:rPr>
        <w:t>.</w:t>
      </w:r>
    </w:p>
    <w:bookmarkEnd w:id="0"/>
    <w:p w14:paraId="193072C0" w14:textId="5ABE748F"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sidR="00D221BB">
        <w:rPr>
          <w:rFonts w:ascii="Arial" w:hAnsi="Arial" w:cs="Arial"/>
        </w:rPr>
        <w:t xml:space="preserve"> </w:t>
      </w:r>
      <w:r w:rsidR="0049360A" w:rsidRPr="003464A0">
        <w:rPr>
          <w:rFonts w:ascii="Arial" w:hAnsi="Arial" w:cs="Arial"/>
        </w:rPr>
        <w:t>Peggy Besch</w:t>
      </w:r>
      <w:r w:rsidR="004970F3">
        <w:rPr>
          <w:rFonts w:ascii="Arial" w:hAnsi="Arial" w:cs="Arial"/>
        </w:rPr>
        <w:t xml:space="preserve">, </w:t>
      </w:r>
      <w:r w:rsidR="006C08A2">
        <w:rPr>
          <w:rFonts w:ascii="Arial" w:hAnsi="Arial" w:cs="Arial"/>
        </w:rPr>
        <w:t>Candi Briley</w:t>
      </w:r>
      <w:r w:rsidR="00D221BB">
        <w:rPr>
          <w:rFonts w:ascii="Arial" w:hAnsi="Arial" w:cs="Arial"/>
        </w:rPr>
        <w:t>, and Katie Eslick</w:t>
      </w:r>
      <w:r w:rsidR="00A80258">
        <w:rPr>
          <w:rFonts w:ascii="Arial" w:hAnsi="Arial" w:cs="Arial"/>
        </w:rPr>
        <w:t>.</w:t>
      </w:r>
    </w:p>
    <w:p w14:paraId="6F376197" w14:textId="39C22573"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D221BB" w:rsidRPr="00D221BB">
        <w:rPr>
          <w:rFonts w:ascii="Arial" w:eastAsia="Times New Roman" w:hAnsi="Arial" w:cs="Arial"/>
        </w:rPr>
        <w:t xml:space="preserve">White </w:t>
      </w:r>
      <w:r w:rsidRPr="00E309CE">
        <w:rPr>
          <w:rFonts w:ascii="Arial" w:eastAsia="Times New Roman" w:hAnsi="Arial" w:cs="Arial"/>
        </w:rPr>
        <w:t xml:space="preserve">made a motion; seconded by </w:t>
      </w:r>
      <w:r w:rsidR="00D221BB">
        <w:rPr>
          <w:rFonts w:ascii="Arial" w:eastAsia="Times New Roman" w:hAnsi="Arial" w:cs="Arial"/>
        </w:rPr>
        <w:t>Sharp</w:t>
      </w:r>
      <w:r w:rsidR="004970F3">
        <w:rPr>
          <w:rFonts w:ascii="Arial" w:eastAsia="Times New Roman" w:hAnsi="Arial" w:cs="Arial"/>
        </w:rPr>
        <w:t xml:space="preserve"> to</w:t>
      </w:r>
      <w:r w:rsidR="00E309CE" w:rsidRPr="00E309CE">
        <w:rPr>
          <w:rFonts w:ascii="Arial" w:eastAsia="Times New Roman" w:hAnsi="Arial" w:cs="Arial"/>
        </w:rPr>
        <w:t xml:space="preserve"> approve the agenda</w:t>
      </w:r>
      <w:r w:rsidR="002D4AE6">
        <w:rPr>
          <w:rFonts w:ascii="Arial" w:eastAsia="Times New Roman" w:hAnsi="Arial" w:cs="Arial"/>
        </w:rPr>
        <w:t xml:space="preserve">; </w:t>
      </w:r>
      <w:r w:rsidR="00E309CE" w:rsidRPr="00E309CE">
        <w:rPr>
          <w:rFonts w:ascii="Arial" w:eastAsia="Times New Roman" w:hAnsi="Arial" w:cs="Arial"/>
        </w:rPr>
        <w:t>motion carried</w:t>
      </w:r>
      <w:r w:rsidR="00D07A35">
        <w:rPr>
          <w:rFonts w:ascii="Arial" w:eastAsia="Times New Roman" w:hAnsi="Arial" w:cs="Arial"/>
        </w:rPr>
        <w:t xml:space="preserve"> by roll call vote.</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16001F6B"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Approval of</w:t>
      </w:r>
      <w:r w:rsidR="00413BEC">
        <w:rPr>
          <w:rFonts w:ascii="Arial" w:eastAsia="Times New Roman" w:hAnsi="Arial" w:cs="Arial"/>
          <w:b/>
          <w:bCs/>
        </w:rPr>
        <w:t xml:space="preserve"> </w:t>
      </w:r>
      <w:r w:rsidR="00D221BB">
        <w:rPr>
          <w:rFonts w:ascii="Arial" w:eastAsia="Times New Roman" w:hAnsi="Arial" w:cs="Arial"/>
          <w:b/>
          <w:bCs/>
        </w:rPr>
        <w:t>December 12</w:t>
      </w:r>
      <w:r w:rsidR="00413BEC">
        <w:rPr>
          <w:rFonts w:ascii="Arial" w:eastAsia="Times New Roman" w:hAnsi="Arial" w:cs="Arial"/>
          <w:b/>
          <w:bCs/>
        </w:rPr>
        <w:t>, 2023</w:t>
      </w:r>
      <w:r w:rsidR="00F363EB">
        <w:rPr>
          <w:rFonts w:ascii="Arial" w:eastAsia="Times New Roman" w:hAnsi="Arial" w:cs="Arial"/>
          <w:b/>
          <w:bCs/>
        </w:rPr>
        <w:t>,</w:t>
      </w:r>
      <w:r w:rsidR="00413BEC">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D221BB">
        <w:rPr>
          <w:rFonts w:ascii="Arial" w:hAnsi="Arial" w:cs="Arial"/>
        </w:rPr>
        <w:t>Anderson</w:t>
      </w:r>
      <w:r w:rsidR="00E309CE">
        <w:rPr>
          <w:rFonts w:ascii="Arial" w:hAnsi="Arial" w:cs="Arial"/>
        </w:rPr>
        <w:t>; seconded by</w:t>
      </w:r>
      <w:r w:rsidR="00BA7D14">
        <w:rPr>
          <w:rFonts w:ascii="Arial" w:hAnsi="Arial" w:cs="Arial"/>
        </w:rPr>
        <w:t xml:space="preserve"> </w:t>
      </w:r>
      <w:r w:rsidR="00D221BB">
        <w:rPr>
          <w:rFonts w:ascii="Arial" w:hAnsi="Arial" w:cs="Arial"/>
        </w:rPr>
        <w:t>Stevens</w:t>
      </w:r>
      <w:r w:rsidR="00E309CE">
        <w:rPr>
          <w:rFonts w:ascii="Arial" w:hAnsi="Arial" w:cs="Arial"/>
        </w:rPr>
        <w:t xml:space="preserve">, to approve </w:t>
      </w:r>
      <w:r w:rsidR="00753DBE">
        <w:rPr>
          <w:rFonts w:ascii="Arial" w:hAnsi="Arial" w:cs="Arial"/>
        </w:rPr>
        <w:t xml:space="preserve">the </w:t>
      </w:r>
      <w:r w:rsidR="00E309CE">
        <w:rPr>
          <w:rFonts w:ascii="Arial" w:hAnsi="Arial" w:cs="Arial"/>
        </w:rPr>
        <w:t>minutes</w:t>
      </w:r>
      <w:r w:rsidR="00753DBE">
        <w:rPr>
          <w:rFonts w:ascii="Arial" w:hAnsi="Arial" w:cs="Arial"/>
        </w:rPr>
        <w:t xml:space="preserve"> from </w:t>
      </w:r>
      <w:r w:rsidR="00D221BB">
        <w:rPr>
          <w:rFonts w:ascii="Arial" w:hAnsi="Arial" w:cs="Arial"/>
        </w:rPr>
        <w:t>December 12</w:t>
      </w:r>
      <w:r w:rsidR="00753DBE">
        <w:rPr>
          <w:rFonts w:ascii="Arial" w:hAnsi="Arial" w:cs="Arial"/>
        </w:rPr>
        <w:t>, 2023</w:t>
      </w:r>
      <w:r w:rsidR="00E309CE">
        <w:rPr>
          <w:rFonts w:ascii="Arial" w:hAnsi="Arial" w:cs="Arial"/>
        </w:rPr>
        <w:t>; motion carried</w:t>
      </w:r>
      <w:r w:rsidR="00D07A35">
        <w:rPr>
          <w:rFonts w:ascii="Arial" w:hAnsi="Arial" w:cs="Arial"/>
        </w:rPr>
        <w:t xml:space="preserve"> by roll call vote</w:t>
      </w:r>
      <w:r w:rsidR="00E309CE">
        <w:rPr>
          <w:rFonts w:ascii="Arial" w:hAnsi="Arial" w:cs="Arial"/>
        </w:rPr>
        <w:t xml:space="preserve">. </w:t>
      </w:r>
    </w:p>
    <w:p w14:paraId="6C2EFFB6" w14:textId="77777777" w:rsidR="003870FA" w:rsidRPr="00330716" w:rsidRDefault="003870FA" w:rsidP="00330716">
      <w:pPr>
        <w:rPr>
          <w:rFonts w:ascii="Arial" w:eastAsia="Times New Roman" w:hAnsi="Arial" w:cs="Arial"/>
          <w:b/>
          <w:bCs/>
        </w:rPr>
      </w:pPr>
    </w:p>
    <w:p w14:paraId="5398EAF4" w14:textId="76FE1244" w:rsidR="003870FA" w:rsidRPr="00753DBE" w:rsidRDefault="003870FA" w:rsidP="004C07CC">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753DBE">
        <w:rPr>
          <w:rFonts w:ascii="Arial" w:eastAsia="Times New Roman" w:hAnsi="Arial" w:cs="Arial"/>
          <w:b/>
          <w:bCs/>
        </w:rPr>
        <w:t>Public Comment Period</w:t>
      </w:r>
      <w:r w:rsidR="007E118B" w:rsidRPr="00753DBE">
        <w:rPr>
          <w:rFonts w:ascii="Arial" w:eastAsia="Times New Roman" w:hAnsi="Arial" w:cs="Arial"/>
          <w:b/>
          <w:bCs/>
        </w:rPr>
        <w:t>:</w:t>
      </w:r>
      <w:r w:rsidR="00BA7D14" w:rsidRPr="00753DBE">
        <w:rPr>
          <w:rFonts w:ascii="Arial" w:eastAsia="Times New Roman" w:hAnsi="Arial" w:cs="Arial"/>
          <w:b/>
          <w:bCs/>
        </w:rPr>
        <w:t xml:space="preserve"> </w:t>
      </w:r>
      <w:r w:rsidR="00753DBE" w:rsidRPr="00753DBE">
        <w:rPr>
          <w:rFonts w:ascii="Arial" w:eastAsia="Times New Roman" w:hAnsi="Arial" w:cs="Arial"/>
        </w:rPr>
        <w:t>None.</w:t>
      </w:r>
    </w:p>
    <w:p w14:paraId="4F54AC8D" w14:textId="77777777" w:rsidR="00753DBE" w:rsidRDefault="00753DBE" w:rsidP="00753DBE">
      <w:pPr>
        <w:pStyle w:val="ListParagraph"/>
        <w:rPr>
          <w:rFonts w:ascii="Arial" w:eastAsia="Times New Roman" w:hAnsi="Arial" w:cs="Arial"/>
          <w:b/>
          <w:bCs/>
        </w:rPr>
      </w:pPr>
    </w:p>
    <w:p w14:paraId="4507A0DE" w14:textId="342868E0" w:rsidR="00D221BB" w:rsidRPr="005C3C58" w:rsidRDefault="00D221BB" w:rsidP="00D221BB">
      <w:pPr>
        <w:numPr>
          <w:ilvl w:val="0"/>
          <w:numId w:val="2"/>
        </w:numPr>
        <w:autoSpaceDE w:val="0"/>
        <w:autoSpaceDN w:val="0"/>
        <w:adjustRightInd w:val="0"/>
        <w:spacing w:after="0" w:line="240" w:lineRule="auto"/>
        <w:rPr>
          <w:rFonts w:ascii="Arial" w:hAnsi="Arial" w:cs="Arial"/>
          <w:b/>
          <w:bCs/>
          <w:color w:val="000000"/>
        </w:rPr>
      </w:pPr>
      <w:r w:rsidRPr="002D4AE6">
        <w:rPr>
          <w:rFonts w:ascii="Arial" w:eastAsia="Times New Roman" w:hAnsi="Arial" w:cs="Arial"/>
          <w:b/>
          <w:bCs/>
        </w:rPr>
        <w:t xml:space="preserve">Election of Officers (Chair and Vice Chair): </w:t>
      </w:r>
      <w:r>
        <w:rPr>
          <w:rFonts w:ascii="Arial" w:eastAsia="Times New Roman" w:hAnsi="Arial" w:cs="Arial"/>
        </w:rPr>
        <w:t xml:space="preserve">Anderson </w:t>
      </w:r>
      <w:r w:rsidRPr="002D4AE6">
        <w:rPr>
          <w:rFonts w:ascii="Arial" w:hAnsi="Arial" w:cs="Arial"/>
          <w:color w:val="000000"/>
        </w:rPr>
        <w:t xml:space="preserve">nominated Wahl as Chair; seconded by </w:t>
      </w:r>
      <w:r>
        <w:rPr>
          <w:rFonts w:ascii="Arial" w:hAnsi="Arial" w:cs="Arial"/>
          <w:color w:val="000000"/>
        </w:rPr>
        <w:t>Cordts</w:t>
      </w:r>
      <w:r w:rsidRPr="002D4AE6">
        <w:rPr>
          <w:rFonts w:ascii="Arial" w:hAnsi="Arial" w:cs="Arial"/>
          <w:color w:val="000000"/>
        </w:rPr>
        <w:t xml:space="preserve">. </w:t>
      </w:r>
      <w:r>
        <w:rPr>
          <w:rFonts w:ascii="Arial" w:hAnsi="Arial" w:cs="Arial"/>
          <w:color w:val="000000"/>
        </w:rPr>
        <w:t xml:space="preserve">Sharp </w:t>
      </w:r>
      <w:r w:rsidRPr="002D4AE6">
        <w:rPr>
          <w:rFonts w:ascii="Arial" w:hAnsi="Arial" w:cs="Arial"/>
          <w:color w:val="000000"/>
        </w:rPr>
        <w:t>made a motion for nominations to cease</w:t>
      </w:r>
      <w:r>
        <w:rPr>
          <w:rFonts w:ascii="Arial" w:hAnsi="Arial" w:cs="Arial"/>
          <w:color w:val="000000"/>
        </w:rPr>
        <w:t xml:space="preserve"> and cast a unanimous ballot</w:t>
      </w:r>
      <w:r w:rsidRPr="002D4AE6">
        <w:rPr>
          <w:rFonts w:ascii="Arial" w:hAnsi="Arial" w:cs="Arial"/>
          <w:color w:val="000000"/>
        </w:rPr>
        <w:t xml:space="preserve">; </w:t>
      </w:r>
      <w:r w:rsidR="005C3C58">
        <w:rPr>
          <w:rFonts w:ascii="Arial" w:hAnsi="Arial" w:cs="Arial"/>
          <w:color w:val="000000"/>
        </w:rPr>
        <w:t>White</w:t>
      </w:r>
      <w:r w:rsidRPr="002D4AE6">
        <w:rPr>
          <w:rFonts w:ascii="Arial" w:hAnsi="Arial" w:cs="Arial"/>
          <w:color w:val="000000"/>
        </w:rPr>
        <w:t xml:space="preserve"> seconded; motion carried by roll</w:t>
      </w:r>
      <w:r>
        <w:rPr>
          <w:rFonts w:ascii="Arial" w:hAnsi="Arial" w:cs="Arial"/>
          <w:color w:val="000000"/>
        </w:rPr>
        <w:t>-</w:t>
      </w:r>
      <w:r w:rsidRPr="002D4AE6">
        <w:rPr>
          <w:rFonts w:ascii="Arial" w:hAnsi="Arial" w:cs="Arial"/>
          <w:color w:val="000000"/>
        </w:rPr>
        <w:t>call vote</w:t>
      </w:r>
      <w:r>
        <w:rPr>
          <w:rFonts w:ascii="Arial" w:hAnsi="Arial" w:cs="Arial"/>
          <w:color w:val="000000"/>
        </w:rPr>
        <w:t xml:space="preserve"> (Wahl abstained)</w:t>
      </w:r>
      <w:r w:rsidRPr="002D4AE6">
        <w:rPr>
          <w:rFonts w:ascii="Arial" w:hAnsi="Arial" w:cs="Arial"/>
          <w:color w:val="000000"/>
        </w:rPr>
        <w:t xml:space="preserve">. </w:t>
      </w:r>
      <w:r w:rsidR="005C3C58">
        <w:rPr>
          <w:rFonts w:ascii="Arial" w:hAnsi="Arial" w:cs="Arial"/>
          <w:color w:val="000000"/>
        </w:rPr>
        <w:t>Anderson</w:t>
      </w:r>
      <w:r w:rsidRPr="002D4AE6">
        <w:rPr>
          <w:rFonts w:ascii="Arial" w:hAnsi="Arial" w:cs="Arial"/>
          <w:color w:val="000000"/>
        </w:rPr>
        <w:t xml:space="preserve"> nominated White as Vice Chair; seconded by </w:t>
      </w:r>
      <w:r w:rsidR="005C3C58">
        <w:rPr>
          <w:rFonts w:ascii="Arial" w:hAnsi="Arial" w:cs="Arial"/>
          <w:color w:val="000000"/>
        </w:rPr>
        <w:t>Cordts</w:t>
      </w:r>
      <w:r w:rsidRPr="002D4AE6">
        <w:rPr>
          <w:rFonts w:ascii="Arial" w:hAnsi="Arial" w:cs="Arial"/>
          <w:color w:val="000000"/>
        </w:rPr>
        <w:t xml:space="preserve">. </w:t>
      </w:r>
      <w:r w:rsidR="005C3C58">
        <w:rPr>
          <w:rFonts w:ascii="Arial" w:hAnsi="Arial" w:cs="Arial"/>
          <w:color w:val="000000"/>
        </w:rPr>
        <w:t>Sharp</w:t>
      </w:r>
      <w:r w:rsidRPr="002D4AE6">
        <w:rPr>
          <w:rFonts w:ascii="Arial" w:hAnsi="Arial" w:cs="Arial"/>
          <w:color w:val="000000"/>
        </w:rPr>
        <w:t xml:space="preserve"> made a motion for nominations to cease; seconded by </w:t>
      </w:r>
      <w:r w:rsidR="005C3C58">
        <w:rPr>
          <w:rFonts w:ascii="Arial" w:hAnsi="Arial" w:cs="Arial"/>
          <w:color w:val="000000"/>
        </w:rPr>
        <w:t>Stevens</w:t>
      </w:r>
      <w:r w:rsidRPr="002D4AE6">
        <w:rPr>
          <w:rFonts w:ascii="Arial" w:hAnsi="Arial" w:cs="Arial"/>
          <w:color w:val="000000"/>
        </w:rPr>
        <w:t>; motion carried by roll</w:t>
      </w:r>
      <w:r>
        <w:rPr>
          <w:rFonts w:ascii="Arial" w:hAnsi="Arial" w:cs="Arial"/>
          <w:color w:val="000000"/>
        </w:rPr>
        <w:t>-</w:t>
      </w:r>
      <w:r w:rsidRPr="002D4AE6">
        <w:rPr>
          <w:rFonts w:ascii="Arial" w:hAnsi="Arial" w:cs="Arial"/>
          <w:color w:val="000000"/>
        </w:rPr>
        <w:t>call vote</w:t>
      </w:r>
      <w:r>
        <w:rPr>
          <w:rFonts w:ascii="Arial" w:hAnsi="Arial" w:cs="Arial"/>
          <w:color w:val="000000"/>
        </w:rPr>
        <w:t xml:space="preserve"> (White abstained)</w:t>
      </w:r>
      <w:r w:rsidRPr="002D4AE6">
        <w:rPr>
          <w:rFonts w:ascii="Arial" w:hAnsi="Arial" w:cs="Arial"/>
          <w:color w:val="000000"/>
        </w:rPr>
        <w:t xml:space="preserve">. </w:t>
      </w:r>
    </w:p>
    <w:p w14:paraId="79008C9D" w14:textId="77777777" w:rsidR="005C3C58" w:rsidRDefault="005C3C58" w:rsidP="005C3C58">
      <w:pPr>
        <w:pStyle w:val="ListParagraph"/>
        <w:rPr>
          <w:rFonts w:ascii="Arial" w:hAnsi="Arial" w:cs="Arial"/>
          <w:b/>
          <w:bCs/>
          <w:color w:val="000000"/>
        </w:rPr>
      </w:pPr>
    </w:p>
    <w:p w14:paraId="75C48FF0" w14:textId="5BD300A0" w:rsidR="00CB300D" w:rsidRDefault="00CB300D" w:rsidP="002E788E">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DEX Update: </w:t>
      </w:r>
      <w:r w:rsidR="005C3C58">
        <w:rPr>
          <w:rFonts w:ascii="Arial" w:eastAsia="Times New Roman" w:hAnsi="Arial" w:cs="Arial"/>
        </w:rPr>
        <w:t>Besch introduced Katie Eslick, new DEX Manager. Reported on recent and upcoming events scheduled in the DEX including</w:t>
      </w:r>
      <w:r w:rsidR="005C60E8">
        <w:rPr>
          <w:rFonts w:ascii="Arial" w:eastAsia="Times New Roman" w:hAnsi="Arial" w:cs="Arial"/>
        </w:rPr>
        <w:t xml:space="preserve"> PRCA Rodeo for March 1-</w:t>
      </w:r>
      <w:r w:rsidR="005C3C58">
        <w:rPr>
          <w:rFonts w:ascii="Arial" w:eastAsia="Times New Roman" w:hAnsi="Arial" w:cs="Arial"/>
        </w:rPr>
        <w:t>2</w:t>
      </w:r>
      <w:r w:rsidR="005C60E8">
        <w:rPr>
          <w:rFonts w:ascii="Arial" w:eastAsia="Times New Roman" w:hAnsi="Arial" w:cs="Arial"/>
        </w:rPr>
        <w:t>, 202</w:t>
      </w:r>
      <w:r w:rsidR="005C3C58">
        <w:rPr>
          <w:rFonts w:ascii="Arial" w:eastAsia="Times New Roman" w:hAnsi="Arial" w:cs="Arial"/>
        </w:rPr>
        <w:t>4</w:t>
      </w:r>
      <w:r w:rsidR="005C60E8">
        <w:rPr>
          <w:rFonts w:ascii="Arial" w:eastAsia="Times New Roman" w:hAnsi="Arial" w:cs="Arial"/>
        </w:rPr>
        <w:t xml:space="preserve">. Governor’s Ag Summit will be held in June.  </w:t>
      </w:r>
    </w:p>
    <w:p w14:paraId="342B88E0" w14:textId="77777777" w:rsidR="00042111" w:rsidRPr="00042111" w:rsidRDefault="00042111" w:rsidP="00042111">
      <w:pPr>
        <w:tabs>
          <w:tab w:val="left" w:pos="3240"/>
          <w:tab w:val="left" w:pos="3510"/>
        </w:tabs>
        <w:spacing w:after="0" w:line="240" w:lineRule="auto"/>
        <w:rPr>
          <w:rFonts w:ascii="Arial" w:eastAsia="Times New Roman" w:hAnsi="Arial" w:cs="Arial"/>
        </w:rPr>
      </w:pPr>
    </w:p>
    <w:p w14:paraId="67356000" w14:textId="2D1AA6D4" w:rsidR="005C3C58" w:rsidRPr="005C3C58" w:rsidRDefault="00882E69" w:rsidP="009F0906">
      <w:pPr>
        <w:pStyle w:val="ListParagraph"/>
        <w:numPr>
          <w:ilvl w:val="0"/>
          <w:numId w:val="2"/>
        </w:numPr>
        <w:tabs>
          <w:tab w:val="left" w:pos="3240"/>
          <w:tab w:val="left" w:pos="3510"/>
        </w:tabs>
        <w:spacing w:after="0" w:line="240" w:lineRule="auto"/>
        <w:rPr>
          <w:rFonts w:ascii="Arial" w:hAnsi="Arial" w:cs="Arial"/>
          <w:color w:val="000000"/>
          <w:shd w:val="clear" w:color="auto" w:fill="FFFFFF"/>
        </w:rPr>
      </w:pPr>
      <w:bookmarkStart w:id="1" w:name="_Hlk154066167"/>
      <w:r w:rsidRPr="005C3C58">
        <w:rPr>
          <w:rFonts w:ascii="Arial" w:eastAsia="Times New Roman" w:hAnsi="Arial" w:cs="Arial"/>
          <w:b/>
          <w:bCs/>
        </w:rPr>
        <w:t>SHED Update:</w:t>
      </w:r>
      <w:r w:rsidR="005C60E8" w:rsidRPr="005C3C58">
        <w:rPr>
          <w:rFonts w:ascii="Arial" w:eastAsia="Times New Roman" w:hAnsi="Arial" w:cs="Arial"/>
          <w:b/>
          <w:bCs/>
        </w:rPr>
        <w:t xml:space="preserve"> </w:t>
      </w:r>
      <w:r w:rsidR="005C3C58" w:rsidRPr="005C3C58">
        <w:rPr>
          <w:rFonts w:ascii="Arial" w:eastAsia="Times New Roman" w:hAnsi="Arial" w:cs="Arial"/>
        </w:rPr>
        <w:t>Besch reported on House Bill 1065</w:t>
      </w:r>
      <w:r w:rsidR="005C3C58">
        <w:rPr>
          <w:rFonts w:ascii="Arial" w:eastAsia="Times New Roman" w:hAnsi="Arial" w:cs="Arial"/>
        </w:rPr>
        <w:t xml:space="preserve">: </w:t>
      </w:r>
      <w:r w:rsidR="005C3C58" w:rsidRPr="005C3C58">
        <w:rPr>
          <w:rFonts w:ascii="Arial" w:hAnsi="Arial" w:cs="Arial"/>
        </w:rPr>
        <w:t>An Act to make an appropriation for the design and construction of a multi-use building on the grounds of the State Fair and to declare an emergency.</w:t>
      </w:r>
      <w:r w:rsidR="005C3C58">
        <w:rPr>
          <w:rFonts w:ascii="Arial" w:hAnsi="Arial" w:cs="Arial"/>
        </w:rPr>
        <w:t xml:space="preserve"> This is The </w:t>
      </w:r>
      <w:r w:rsidR="005C3C58">
        <w:rPr>
          <w:rFonts w:ascii="Arial" w:eastAsia="Times New Roman" w:hAnsi="Arial" w:cs="Arial"/>
        </w:rPr>
        <w:t xml:space="preserve">SHED bill </w:t>
      </w:r>
      <w:r w:rsidR="005C3C58" w:rsidRPr="005C3C58">
        <w:rPr>
          <w:rFonts w:ascii="Arial" w:eastAsia="Times New Roman" w:hAnsi="Arial" w:cs="Arial"/>
        </w:rPr>
        <w:t>working through the legislative process.</w:t>
      </w:r>
      <w:r w:rsidR="005C3C58">
        <w:rPr>
          <w:rFonts w:ascii="Arial" w:eastAsia="Times New Roman" w:hAnsi="Arial" w:cs="Arial"/>
        </w:rPr>
        <w:t xml:space="preserve"> With high hopes the bill will pass, fundraising efforts will resume with the plan to have the </w:t>
      </w:r>
      <w:r w:rsidR="00AC6E66">
        <w:rPr>
          <w:rFonts w:ascii="Arial" w:eastAsia="Times New Roman" w:hAnsi="Arial" w:cs="Arial"/>
        </w:rPr>
        <w:t>groundbreaking</w:t>
      </w:r>
      <w:r w:rsidR="005C3C58">
        <w:rPr>
          <w:rFonts w:ascii="Arial" w:eastAsia="Times New Roman" w:hAnsi="Arial" w:cs="Arial"/>
        </w:rPr>
        <w:t xml:space="preserve"> ceremony at the 2024 State Fair and start construction following the fair.</w:t>
      </w:r>
    </w:p>
    <w:bookmarkEnd w:id="1"/>
    <w:p w14:paraId="4F143734" w14:textId="77777777" w:rsidR="00882E69" w:rsidRPr="00882E69" w:rsidRDefault="00882E69" w:rsidP="00882E69">
      <w:pPr>
        <w:pStyle w:val="ListParagraph"/>
        <w:rPr>
          <w:rFonts w:ascii="Arial" w:eastAsia="Times New Roman" w:hAnsi="Arial" w:cs="Arial"/>
          <w:b/>
          <w:bCs/>
        </w:rPr>
      </w:pPr>
    </w:p>
    <w:p w14:paraId="59A7BA21" w14:textId="084BF683" w:rsidR="002C4B7A" w:rsidRPr="002A28A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202</w:t>
      </w:r>
      <w:r w:rsidR="00AC6E66">
        <w:rPr>
          <w:rFonts w:ascii="Arial" w:eastAsia="Times New Roman" w:hAnsi="Arial" w:cs="Arial"/>
          <w:b/>
          <w:bCs/>
        </w:rPr>
        <w:t>4</w:t>
      </w:r>
      <w:r w:rsidRPr="002A28AD">
        <w:rPr>
          <w:rFonts w:ascii="Arial" w:eastAsia="Times New Roman" w:hAnsi="Arial" w:cs="Arial"/>
          <w:b/>
          <w:bCs/>
        </w:rPr>
        <w:t xml:space="preserve"> SD State Fair: </w:t>
      </w:r>
      <w:r w:rsidR="0059249D">
        <w:rPr>
          <w:rFonts w:ascii="Arial" w:eastAsia="Times New Roman" w:hAnsi="Arial" w:cs="Arial"/>
        </w:rPr>
        <w:t xml:space="preserve"> </w:t>
      </w:r>
    </w:p>
    <w:p w14:paraId="515AC9BC" w14:textId="56D65600" w:rsidR="00AC6E66" w:rsidRDefault="008B5A7D" w:rsidP="00882E69">
      <w:pPr>
        <w:pStyle w:val="ListParagraph"/>
        <w:numPr>
          <w:ilvl w:val="1"/>
          <w:numId w:val="42"/>
        </w:numPr>
        <w:tabs>
          <w:tab w:val="left" w:pos="3240"/>
          <w:tab w:val="left" w:pos="3510"/>
        </w:tabs>
        <w:spacing w:after="0" w:line="240" w:lineRule="auto"/>
        <w:rPr>
          <w:rFonts w:ascii="Arial" w:eastAsia="Times New Roman" w:hAnsi="Arial" w:cs="Arial"/>
        </w:rPr>
      </w:pPr>
      <w:bookmarkStart w:id="2" w:name="_Hlk117608915"/>
      <w:r>
        <w:rPr>
          <w:rFonts w:ascii="Arial" w:eastAsia="Times New Roman" w:hAnsi="Arial" w:cs="Arial"/>
        </w:rPr>
        <w:t xml:space="preserve">Grandstand </w:t>
      </w:r>
      <w:r w:rsidR="00AC6E66">
        <w:rPr>
          <w:rFonts w:ascii="Arial" w:eastAsia="Times New Roman" w:hAnsi="Arial" w:cs="Arial"/>
        </w:rPr>
        <w:t>Show Start Time</w:t>
      </w:r>
      <w:r>
        <w:rPr>
          <w:rFonts w:ascii="Arial" w:eastAsia="Times New Roman" w:hAnsi="Arial" w:cs="Arial"/>
        </w:rPr>
        <w:t xml:space="preserve">: </w:t>
      </w:r>
      <w:r w:rsidR="00AC6E66">
        <w:rPr>
          <w:rFonts w:ascii="Arial" w:eastAsia="Times New Roman" w:hAnsi="Arial" w:cs="Arial"/>
        </w:rPr>
        <w:t>Concerts will have a</w:t>
      </w:r>
      <w:r w:rsidR="006E55A0">
        <w:rPr>
          <w:rFonts w:ascii="Arial" w:eastAsia="Times New Roman" w:hAnsi="Arial" w:cs="Arial"/>
        </w:rPr>
        <w:t>n</w:t>
      </w:r>
      <w:r w:rsidR="00AC6E66">
        <w:rPr>
          <w:rFonts w:ascii="Arial" w:eastAsia="Times New Roman" w:hAnsi="Arial" w:cs="Arial"/>
        </w:rPr>
        <w:t xml:space="preserve"> 8 PM start time.</w:t>
      </w:r>
    </w:p>
    <w:p w14:paraId="5EBB97B4" w14:textId="09E865D5" w:rsidR="00AC6E66" w:rsidRDefault="00AC6E66"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State Fair Start Date: Besch reported she has started the Administrative Rules process to change the rules to reflect Wednesday as the official start date of the fair. The public hearing will be held on Monday, March 11, 2024, at 9am.</w:t>
      </w:r>
    </w:p>
    <w:p w14:paraId="6BFF0EF1" w14:textId="42C1F853" w:rsidR="00AC6E66" w:rsidRDefault="00AC6E66"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Open Class Sheep Show: Will be held the weekend before the State Fair, August 24-25, 2024.</w:t>
      </w:r>
    </w:p>
    <w:p w14:paraId="4622048A" w14:textId="5286D149" w:rsidR="00AC6E66" w:rsidRDefault="00AC6E66"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Camping Reservations: Jeanette Linke is working on camping renewals with a March 1, 2024, deadline. New reservations for Gate 13 and Lot H will not start until July 1. </w:t>
      </w:r>
    </w:p>
    <w:p w14:paraId="731B83B8" w14:textId="355FEDA1" w:rsidR="00AC6E66" w:rsidRDefault="00AC6E66"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t>Competitive Exhibits: Working on exhibitor handbooks and working through any changes or new progra</w:t>
      </w:r>
      <w:r w:rsidR="006E55A0">
        <w:rPr>
          <w:rFonts w:ascii="Arial" w:eastAsia="Times New Roman" w:hAnsi="Arial" w:cs="Arial"/>
        </w:rPr>
        <w:t>m</w:t>
      </w:r>
      <w:r>
        <w:rPr>
          <w:rFonts w:ascii="Arial" w:eastAsia="Times New Roman" w:hAnsi="Arial" w:cs="Arial"/>
        </w:rPr>
        <w:t xml:space="preserve">ming. Entries will go live April 1, 2024. </w:t>
      </w:r>
    </w:p>
    <w:p w14:paraId="621FC832" w14:textId="79B25894" w:rsidR="0059249D" w:rsidRDefault="00AC6E66" w:rsidP="005C4C98">
      <w:pPr>
        <w:pStyle w:val="ListParagraph"/>
        <w:numPr>
          <w:ilvl w:val="0"/>
          <w:numId w:val="43"/>
        </w:numPr>
        <w:tabs>
          <w:tab w:val="left" w:pos="3240"/>
          <w:tab w:val="left" w:pos="3510"/>
        </w:tabs>
        <w:spacing w:after="0" w:line="240" w:lineRule="auto"/>
        <w:rPr>
          <w:rFonts w:ascii="Arial" w:eastAsia="Times New Roman" w:hAnsi="Arial" w:cs="Arial"/>
        </w:rPr>
      </w:pPr>
      <w:r>
        <w:rPr>
          <w:rFonts w:ascii="Arial" w:eastAsia="Times New Roman" w:hAnsi="Arial" w:cs="Arial"/>
        </w:rPr>
        <w:lastRenderedPageBreak/>
        <w:t>Vendor Renewals: Julie Kropuenske is working on vendor renewals and reviewing new applications</w:t>
      </w:r>
      <w:r w:rsidR="00DB7E69">
        <w:rPr>
          <w:rFonts w:ascii="Arial" w:eastAsia="Times New Roman" w:hAnsi="Arial" w:cs="Arial"/>
        </w:rPr>
        <w:t xml:space="preserve"> for both State Fair and Wheel Jam. A little over half of the vendor renewals have renewed. Besch reported that due to staffing issues, the SD Cattlemen’s Association has decided to not renew their space in the Food Court. Efforts will be made to try and find a vendor that would serve beef in this space. </w:t>
      </w:r>
      <w:r w:rsidR="00EC33CE">
        <w:rPr>
          <w:rFonts w:ascii="Arial" w:eastAsia="Times New Roman" w:hAnsi="Arial" w:cs="Arial"/>
        </w:rPr>
        <w:t xml:space="preserve">  </w:t>
      </w:r>
    </w:p>
    <w:bookmarkEnd w:id="2"/>
    <w:p w14:paraId="1F38BC74" w14:textId="0A587936" w:rsidR="00B31E74" w:rsidRDefault="00B31E74" w:rsidP="00B31E74">
      <w:pPr>
        <w:tabs>
          <w:tab w:val="left" w:pos="3240"/>
          <w:tab w:val="left" w:pos="3510"/>
        </w:tabs>
        <w:spacing w:after="0" w:line="240" w:lineRule="auto"/>
        <w:rPr>
          <w:rFonts w:ascii="Arial" w:eastAsia="Times New Roman" w:hAnsi="Arial" w:cs="Arial"/>
        </w:rPr>
      </w:pPr>
    </w:p>
    <w:p w14:paraId="173870B4" w14:textId="77777777" w:rsidR="00DB7E69" w:rsidRDefault="00DB7E69" w:rsidP="00C94F56">
      <w:pPr>
        <w:pStyle w:val="ListParagraph"/>
        <w:numPr>
          <w:ilvl w:val="0"/>
          <w:numId w:val="2"/>
        </w:numPr>
        <w:tabs>
          <w:tab w:val="left" w:pos="3240"/>
          <w:tab w:val="left" w:pos="3510"/>
        </w:tabs>
        <w:spacing w:after="0" w:line="240" w:lineRule="auto"/>
        <w:rPr>
          <w:rFonts w:ascii="Arial" w:eastAsia="Times New Roman" w:hAnsi="Arial" w:cs="Arial"/>
          <w:b/>
          <w:bCs/>
        </w:rPr>
      </w:pPr>
      <w:r>
        <w:rPr>
          <w:rFonts w:ascii="Arial" w:eastAsia="Times New Roman" w:hAnsi="Arial" w:cs="Arial"/>
          <w:b/>
          <w:bCs/>
        </w:rPr>
        <w:t>Miscellaneous:</w:t>
      </w:r>
    </w:p>
    <w:p w14:paraId="55E836BD" w14:textId="310FBB56" w:rsidR="00DB7E69" w:rsidRPr="00DB7E69" w:rsidRDefault="00DB7E69" w:rsidP="00DB7E69">
      <w:pPr>
        <w:pStyle w:val="ListParagraph"/>
        <w:numPr>
          <w:ilvl w:val="0"/>
          <w:numId w:val="44"/>
        </w:numPr>
        <w:tabs>
          <w:tab w:val="left" w:pos="3240"/>
          <w:tab w:val="left" w:pos="3510"/>
        </w:tabs>
        <w:spacing w:after="0" w:line="240" w:lineRule="auto"/>
        <w:rPr>
          <w:rFonts w:ascii="Arial" w:eastAsia="Times New Roman" w:hAnsi="Arial" w:cs="Arial"/>
          <w:b/>
          <w:bCs/>
        </w:rPr>
      </w:pPr>
      <w:r>
        <w:rPr>
          <w:rFonts w:ascii="Arial" w:eastAsia="Times New Roman" w:hAnsi="Arial" w:cs="Arial"/>
        </w:rPr>
        <w:t xml:space="preserve">Year-in-Review: Members received a handout that provided a brief overview of the past year with some statistical information. </w:t>
      </w:r>
    </w:p>
    <w:p w14:paraId="6DB529BA" w14:textId="2A6C8AA2" w:rsidR="00DB7E69" w:rsidRPr="00B830DC" w:rsidRDefault="00DB7E69" w:rsidP="00DB7E69">
      <w:pPr>
        <w:pStyle w:val="ListParagraph"/>
        <w:numPr>
          <w:ilvl w:val="0"/>
          <w:numId w:val="44"/>
        </w:numPr>
        <w:tabs>
          <w:tab w:val="left" w:pos="3240"/>
          <w:tab w:val="left" w:pos="3510"/>
        </w:tabs>
        <w:spacing w:after="0" w:line="240" w:lineRule="auto"/>
        <w:rPr>
          <w:rFonts w:ascii="Arial" w:eastAsia="Times New Roman" w:hAnsi="Arial" w:cs="Arial"/>
          <w:b/>
          <w:bCs/>
        </w:rPr>
      </w:pPr>
      <w:r>
        <w:rPr>
          <w:rFonts w:ascii="Arial" w:eastAsia="Times New Roman" w:hAnsi="Arial" w:cs="Arial"/>
        </w:rPr>
        <w:t>Renaming of Buildings: The Women’s Building and Family Living Center/Tech Center will be renamed to bett</w:t>
      </w:r>
      <w:r w:rsidR="00B830DC">
        <w:rPr>
          <w:rFonts w:ascii="Arial" w:eastAsia="Times New Roman" w:hAnsi="Arial" w:cs="Arial"/>
        </w:rPr>
        <w:t xml:space="preserve">er reflect what takes place in those buildings. The Women’s Building will be renamed to Horizons Hall and the Family Living Center/Tech Center will be called Midway Mercantile. </w:t>
      </w:r>
    </w:p>
    <w:p w14:paraId="5E64F5AA" w14:textId="3D0A1F6D" w:rsidR="00B830DC" w:rsidRPr="00DB7E69" w:rsidRDefault="00B830DC" w:rsidP="00DB7E69">
      <w:pPr>
        <w:pStyle w:val="ListParagraph"/>
        <w:numPr>
          <w:ilvl w:val="0"/>
          <w:numId w:val="44"/>
        </w:numPr>
        <w:tabs>
          <w:tab w:val="left" w:pos="3240"/>
          <w:tab w:val="left" w:pos="3510"/>
        </w:tabs>
        <w:spacing w:after="0" w:line="240" w:lineRule="auto"/>
        <w:rPr>
          <w:rFonts w:ascii="Arial" w:eastAsia="Times New Roman" w:hAnsi="Arial" w:cs="Arial"/>
          <w:b/>
          <w:bCs/>
        </w:rPr>
      </w:pPr>
      <w:r>
        <w:rPr>
          <w:rFonts w:ascii="Arial" w:eastAsia="Times New Roman" w:hAnsi="Arial" w:cs="Arial"/>
        </w:rPr>
        <w:t xml:space="preserve">Employment: Working to fill some keep key full time and seasonal positions including Buildings &amp; Grounds Operations Manager, Security Superintendent and Wine Pavilion Superintendent. Besch stated there is interest and good candidates. </w:t>
      </w:r>
    </w:p>
    <w:p w14:paraId="3D871FE3" w14:textId="77777777" w:rsidR="00DB7E69" w:rsidRPr="00DB7E69" w:rsidRDefault="00DB7E69" w:rsidP="00DB7E69">
      <w:pPr>
        <w:tabs>
          <w:tab w:val="left" w:pos="3240"/>
          <w:tab w:val="left" w:pos="3510"/>
        </w:tabs>
        <w:spacing w:after="0" w:line="240" w:lineRule="auto"/>
        <w:rPr>
          <w:rFonts w:ascii="Arial" w:eastAsia="Times New Roman" w:hAnsi="Arial" w:cs="Arial"/>
          <w:b/>
          <w:bCs/>
        </w:rPr>
      </w:pPr>
    </w:p>
    <w:p w14:paraId="1148F1E0" w14:textId="6E44BEC2" w:rsidR="00B830DC" w:rsidRPr="00B830DC" w:rsidRDefault="00EC33CE"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CD2A30">
        <w:rPr>
          <w:rFonts w:ascii="Arial" w:eastAsia="Times New Roman" w:hAnsi="Arial" w:cs="Arial"/>
          <w:b/>
          <w:bCs/>
        </w:rPr>
        <w:t xml:space="preserve">4-H Update: </w:t>
      </w:r>
      <w:r w:rsidRPr="00CD2A30">
        <w:rPr>
          <w:rFonts w:ascii="Arial" w:eastAsia="Times New Roman" w:hAnsi="Arial" w:cs="Arial"/>
        </w:rPr>
        <w:t xml:space="preserve">Stade reported </w:t>
      </w:r>
      <w:r w:rsidR="00D07A35" w:rsidRPr="00CD2A30">
        <w:rPr>
          <w:rFonts w:ascii="Arial" w:eastAsia="Times New Roman" w:hAnsi="Arial" w:cs="Arial"/>
        </w:rPr>
        <w:t>the</w:t>
      </w:r>
      <w:r w:rsidR="00CD2A30">
        <w:rPr>
          <w:rFonts w:ascii="Arial" w:eastAsia="Times New Roman" w:hAnsi="Arial" w:cs="Arial"/>
        </w:rPr>
        <w:t xml:space="preserve"> </w:t>
      </w:r>
      <w:r w:rsidR="00B830DC">
        <w:rPr>
          <w:rFonts w:ascii="Arial" w:eastAsia="Times New Roman" w:hAnsi="Arial" w:cs="Arial"/>
        </w:rPr>
        <w:t>State 4-H Horse Show will be held in the DEX this year. The goal with the 4-H State Fair book to go live April 1, 2024. There is a desire to add more sheep pens in the 4-H Livestock Complex. This might be accomplished by reducing the space between the rows to add another row. 4-H Sheep and Goats would like to use the Open Class Sheep backdrop. Looking into having a Rabbit Ho</w:t>
      </w:r>
      <w:r w:rsidR="006E55A0">
        <w:rPr>
          <w:rFonts w:ascii="Arial" w:eastAsia="Times New Roman" w:hAnsi="Arial" w:cs="Arial"/>
        </w:rPr>
        <w:t>p</w:t>
      </w:r>
      <w:r w:rsidR="00B830DC">
        <w:rPr>
          <w:rFonts w:ascii="Arial" w:eastAsia="Times New Roman" w:hAnsi="Arial" w:cs="Arial"/>
        </w:rPr>
        <w:t xml:space="preserve">ping Show. </w:t>
      </w:r>
    </w:p>
    <w:p w14:paraId="31257952" w14:textId="77777777" w:rsidR="00EC33CE" w:rsidRPr="006B1589" w:rsidRDefault="00EC33CE" w:rsidP="00EC33CE">
      <w:pPr>
        <w:tabs>
          <w:tab w:val="left" w:pos="3240"/>
          <w:tab w:val="left" w:pos="3510"/>
        </w:tabs>
        <w:spacing w:after="0" w:line="240" w:lineRule="auto"/>
        <w:rPr>
          <w:rFonts w:ascii="Arial" w:eastAsia="Times New Roman" w:hAnsi="Arial" w:cs="Arial"/>
          <w:b/>
          <w:bCs/>
          <w:color w:val="FF0000"/>
        </w:rPr>
      </w:pPr>
    </w:p>
    <w:p w14:paraId="22FD89A2" w14:textId="37144168" w:rsidR="00A1784E" w:rsidRPr="00373D22"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Non-Fair Time Activities</w:t>
      </w:r>
      <w:r w:rsidRPr="00373D22">
        <w:rPr>
          <w:rFonts w:ascii="Arial" w:eastAsia="Times New Roman" w:hAnsi="Arial" w:cs="Arial"/>
        </w:rPr>
        <w:t xml:space="preserve">: </w:t>
      </w:r>
      <w:r w:rsidR="00B830DC">
        <w:rPr>
          <w:rFonts w:ascii="Arial" w:eastAsia="Times New Roman" w:hAnsi="Arial" w:cs="Arial"/>
        </w:rPr>
        <w:t xml:space="preserve">Working on logistics for PRCA Rodeo, a couple of barrel racing events, Wheel Jam, SD BBQ Championships and Governor’s Ag Summit. </w:t>
      </w:r>
    </w:p>
    <w:p w14:paraId="7395CF22" w14:textId="77777777" w:rsidR="00A1784E" w:rsidRPr="006B1589" w:rsidRDefault="00A1784E" w:rsidP="00A1784E">
      <w:pPr>
        <w:pStyle w:val="ListParagraph"/>
        <w:rPr>
          <w:rFonts w:ascii="Arial" w:eastAsia="Times New Roman" w:hAnsi="Arial" w:cs="Arial"/>
          <w:b/>
          <w:bCs/>
          <w:color w:val="FF0000"/>
        </w:rPr>
      </w:pPr>
    </w:p>
    <w:p w14:paraId="0A54F862" w14:textId="311D5BA8" w:rsidR="00A1784E" w:rsidRPr="00373D22"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Maintenance and Repairs:</w:t>
      </w:r>
      <w:r w:rsidR="00373D22" w:rsidRPr="00373D22">
        <w:rPr>
          <w:rFonts w:ascii="Arial" w:eastAsia="Times New Roman" w:hAnsi="Arial" w:cs="Arial"/>
          <w:b/>
          <w:bCs/>
        </w:rPr>
        <w:t xml:space="preserve"> </w:t>
      </w:r>
      <w:r w:rsidR="00B830DC">
        <w:rPr>
          <w:rFonts w:ascii="Arial" w:eastAsia="Times New Roman" w:hAnsi="Arial" w:cs="Arial"/>
        </w:rPr>
        <w:t>The Recreational Avenue project (water/sewer) will start soon. This will run from Grandstand Way to the south side of Livestock Avenue. Hired a contractor to start working on horse stall repairs.</w:t>
      </w:r>
    </w:p>
    <w:p w14:paraId="78C9844A" w14:textId="77777777" w:rsidR="00A1784E" w:rsidRPr="006B1589" w:rsidRDefault="00A1784E" w:rsidP="00A1784E">
      <w:pPr>
        <w:pStyle w:val="ListParagraph"/>
        <w:rPr>
          <w:rFonts w:ascii="Arial" w:eastAsia="Times New Roman" w:hAnsi="Arial" w:cs="Arial"/>
          <w:b/>
          <w:bCs/>
          <w:color w:val="FF0000"/>
        </w:rPr>
      </w:pPr>
    </w:p>
    <w:p w14:paraId="38E9F0D5" w14:textId="76F3DBF2" w:rsidR="00E6671F" w:rsidRPr="00373D22" w:rsidRDefault="00E6671F"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Commissioner or Manager Reports</w:t>
      </w:r>
      <w:r w:rsidR="002A2378" w:rsidRPr="00373D22">
        <w:rPr>
          <w:rFonts w:ascii="Arial" w:eastAsia="Times New Roman" w:hAnsi="Arial" w:cs="Arial"/>
          <w:b/>
          <w:bCs/>
        </w:rPr>
        <w:t xml:space="preserve">: </w:t>
      </w:r>
      <w:r w:rsidR="00B830DC" w:rsidRPr="00B830DC">
        <w:rPr>
          <w:rFonts w:ascii="Arial" w:eastAsia="Times New Roman" w:hAnsi="Arial" w:cs="Arial"/>
        </w:rPr>
        <w:t>None.</w:t>
      </w:r>
      <w:r w:rsidR="00B830DC">
        <w:rPr>
          <w:rFonts w:ascii="Arial" w:eastAsia="Times New Roman" w:hAnsi="Arial" w:cs="Arial"/>
          <w:b/>
          <w:bCs/>
        </w:rPr>
        <w:t xml:space="preserve"> </w:t>
      </w:r>
    </w:p>
    <w:p w14:paraId="2EE82528" w14:textId="77777777" w:rsidR="00F021F3" w:rsidRPr="006B1589" w:rsidRDefault="00F021F3" w:rsidP="00F021F3">
      <w:pPr>
        <w:tabs>
          <w:tab w:val="left" w:pos="3240"/>
          <w:tab w:val="left" w:pos="3510"/>
        </w:tabs>
        <w:spacing w:after="0" w:line="240" w:lineRule="auto"/>
        <w:rPr>
          <w:rFonts w:ascii="Arial" w:eastAsia="Times New Roman" w:hAnsi="Arial" w:cs="Arial"/>
          <w:b/>
          <w:bCs/>
          <w:color w:val="FF0000"/>
        </w:rPr>
      </w:pPr>
    </w:p>
    <w:p w14:paraId="5FE5F620" w14:textId="3D85286E" w:rsidR="00BB5743" w:rsidRPr="00313968" w:rsidRDefault="00BB5743" w:rsidP="00BB5743">
      <w:pPr>
        <w:pStyle w:val="ListParagraph"/>
        <w:numPr>
          <w:ilvl w:val="0"/>
          <w:numId w:val="2"/>
        </w:numPr>
        <w:tabs>
          <w:tab w:val="left" w:pos="3240"/>
          <w:tab w:val="left" w:pos="3510"/>
        </w:tabs>
        <w:spacing w:after="0" w:line="240" w:lineRule="auto"/>
        <w:rPr>
          <w:rFonts w:ascii="Arial" w:eastAsia="Times New Roman" w:hAnsi="Arial" w:cs="Arial"/>
        </w:rPr>
      </w:pPr>
      <w:r w:rsidRPr="00313968">
        <w:rPr>
          <w:rFonts w:ascii="Arial" w:eastAsia="Times New Roman" w:hAnsi="Arial" w:cs="Arial"/>
          <w:b/>
          <w:bCs/>
        </w:rPr>
        <w:t xml:space="preserve">Executive Session: </w:t>
      </w:r>
      <w:r w:rsidR="00313968" w:rsidRPr="00313968">
        <w:rPr>
          <w:rFonts w:ascii="Arial" w:eastAsia="Times New Roman" w:hAnsi="Arial" w:cs="Arial"/>
        </w:rPr>
        <w:t>None</w:t>
      </w:r>
      <w:r w:rsidRPr="00313968">
        <w:rPr>
          <w:rFonts w:ascii="Arial" w:eastAsia="Times New Roman" w:hAnsi="Arial" w:cs="Arial"/>
        </w:rPr>
        <w:t>.</w:t>
      </w:r>
      <w:r w:rsidR="00BC28C8" w:rsidRPr="00313968">
        <w:rPr>
          <w:rFonts w:ascii="Arial" w:eastAsia="Times New Roman" w:hAnsi="Arial" w:cs="Arial"/>
        </w:rPr>
        <w:t xml:space="preserve"> </w:t>
      </w:r>
    </w:p>
    <w:p w14:paraId="7ED58FA2" w14:textId="700A7FE5" w:rsidR="00BC28C8" w:rsidRPr="006B1589" w:rsidRDefault="00BC28C8" w:rsidP="00BC28C8">
      <w:pPr>
        <w:pStyle w:val="ListParagraph"/>
        <w:rPr>
          <w:rFonts w:ascii="Arial" w:eastAsia="Times New Roman" w:hAnsi="Arial" w:cs="Arial"/>
          <w:color w:val="FF0000"/>
        </w:rPr>
      </w:pPr>
    </w:p>
    <w:p w14:paraId="1FDE1AE7" w14:textId="1A39F0E2" w:rsidR="003870FA" w:rsidRPr="00C94F56"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991463">
        <w:rPr>
          <w:rFonts w:ascii="Arial" w:eastAsia="Times New Roman" w:hAnsi="Arial" w:cs="Arial"/>
          <w:b/>
          <w:bCs/>
        </w:rPr>
        <w:t>Adjourn</w:t>
      </w:r>
      <w:r>
        <w:rPr>
          <w:rFonts w:ascii="Arial" w:eastAsia="Times New Roman" w:hAnsi="Arial" w:cs="Arial"/>
          <w:b/>
          <w:bCs/>
        </w:rPr>
        <w:t>ed.</w:t>
      </w:r>
    </w:p>
    <w:sectPr w:rsidR="003870FA" w:rsidRPr="00C94F56"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0434" w14:textId="77777777" w:rsidR="007E78E9" w:rsidRDefault="007E78E9" w:rsidP="006406FC">
      <w:pPr>
        <w:spacing w:after="0" w:line="240" w:lineRule="auto"/>
      </w:pPr>
      <w:r>
        <w:separator/>
      </w:r>
    </w:p>
  </w:endnote>
  <w:endnote w:type="continuationSeparator" w:id="0">
    <w:p w14:paraId="4E39D807" w14:textId="77777777" w:rsidR="007E78E9" w:rsidRDefault="007E78E9"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A0B9" w14:textId="77777777" w:rsidR="007E78E9" w:rsidRDefault="007E78E9" w:rsidP="006406FC">
      <w:pPr>
        <w:spacing w:after="0" w:line="240" w:lineRule="auto"/>
      </w:pPr>
      <w:r>
        <w:separator/>
      </w:r>
    </w:p>
  </w:footnote>
  <w:footnote w:type="continuationSeparator" w:id="0">
    <w:p w14:paraId="1F620AA7" w14:textId="77777777" w:rsidR="007E78E9" w:rsidRDefault="007E78E9"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1311"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060AB6ED" w:rsidR="00F528DA"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F528DA">
      <w:rPr>
        <w:rFonts w:ascii="Arial" w:eastAsia="Calibri" w:hAnsi="Arial" w:cs="Times New Roman"/>
        <w:sz w:val="29"/>
        <w:szCs w:val="29"/>
      </w:rPr>
      <w:t>SD STATE FAIR COMMISSION</w:t>
    </w:r>
  </w:p>
  <w:p w14:paraId="3377AB62" w14:textId="57DC4006" w:rsidR="00F528DA"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F528DA">
      <w:rPr>
        <w:rFonts w:ascii="Arial" w:eastAsia="Calibri" w:hAnsi="Arial" w:cs="Times New Roman"/>
        <w:sz w:val="29"/>
        <w:szCs w:val="29"/>
      </w:rPr>
      <w:t>MINUTES</w:t>
    </w:r>
  </w:p>
  <w:p w14:paraId="604458C2" w14:textId="34254088" w:rsidR="00F528DA" w:rsidRDefault="00D221BB" w:rsidP="00D221BB">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6C08A2">
      <w:rPr>
        <w:rFonts w:ascii="Arial" w:eastAsia="Calibri" w:hAnsi="Arial" w:cs="Times New Roman"/>
        <w:sz w:val="24"/>
        <w:szCs w:val="24"/>
      </w:rPr>
      <w:t>Tuesday</w:t>
    </w:r>
    <w:r w:rsidR="00ED58B3">
      <w:rPr>
        <w:rFonts w:ascii="Arial" w:eastAsia="Calibri" w:hAnsi="Arial" w:cs="Times New Roman"/>
        <w:sz w:val="24"/>
        <w:szCs w:val="24"/>
      </w:rPr>
      <w:t xml:space="preserve">, </w:t>
    </w:r>
    <w:r>
      <w:rPr>
        <w:rFonts w:ascii="Arial" w:eastAsia="Calibri" w:hAnsi="Arial" w:cs="Times New Roman"/>
        <w:sz w:val="24"/>
        <w:szCs w:val="24"/>
      </w:rPr>
      <w:t>February 20</w:t>
    </w:r>
    <w:r w:rsidR="006E55A0">
      <w:rPr>
        <w:rFonts w:ascii="Arial" w:eastAsia="Calibri" w:hAnsi="Arial" w:cs="Times New Roman"/>
        <w:sz w:val="24"/>
        <w:szCs w:val="24"/>
      </w:rPr>
      <w:t>,</w:t>
    </w:r>
    <w:r w:rsidR="00F528DA">
      <w:rPr>
        <w:rFonts w:ascii="Arial" w:eastAsia="Calibri" w:hAnsi="Arial" w:cs="Times New Roman"/>
        <w:sz w:val="24"/>
        <w:szCs w:val="24"/>
      </w:rPr>
      <w:t xml:space="preserve"> </w:t>
    </w:r>
    <w:proofErr w:type="gramStart"/>
    <w:r w:rsidR="00F528DA">
      <w:rPr>
        <w:rFonts w:ascii="Arial" w:eastAsia="Calibri" w:hAnsi="Arial" w:cs="Times New Roman"/>
        <w:sz w:val="24"/>
        <w:szCs w:val="24"/>
      </w:rPr>
      <w:t>202</w:t>
    </w:r>
    <w:r>
      <w:rPr>
        <w:rFonts w:ascii="Arial" w:eastAsia="Calibri" w:hAnsi="Arial" w:cs="Times New Roman"/>
        <w:sz w:val="24"/>
        <w:szCs w:val="24"/>
      </w:rPr>
      <w:t>4</w:t>
    </w:r>
    <w:proofErr w:type="gramEnd"/>
    <w:r w:rsidR="00F528DA">
      <w:rPr>
        <w:rFonts w:ascii="Arial" w:eastAsia="Calibri" w:hAnsi="Arial" w:cs="Times New Roman"/>
        <w:sz w:val="24"/>
        <w:szCs w:val="24"/>
      </w:rPr>
      <w:t xml:space="preserve"> </w:t>
    </w:r>
    <w:r w:rsidR="00F528DA" w:rsidRPr="00E0055F">
      <w:rPr>
        <w:rFonts w:ascii="Arial" w:eastAsia="Calibri" w:hAnsi="Arial" w:cs="Times New Roman"/>
        <w:sz w:val="20"/>
        <w:szCs w:val="20"/>
      </w:rPr>
      <w:sym w:font="Wingdings" w:char="F06C"/>
    </w:r>
    <w:r w:rsidR="00F528DA" w:rsidRPr="00E0055F">
      <w:rPr>
        <w:rFonts w:ascii="Arial" w:eastAsia="Calibri" w:hAnsi="Arial" w:cs="Times New Roman"/>
        <w:sz w:val="20"/>
        <w:szCs w:val="20"/>
      </w:rPr>
      <w:t xml:space="preserve"> </w:t>
    </w:r>
    <w:r w:rsidR="006C08A2">
      <w:rPr>
        <w:rFonts w:ascii="Arial" w:eastAsia="Calibri" w:hAnsi="Arial" w:cs="Times New Roman"/>
        <w:sz w:val="24"/>
        <w:szCs w:val="24"/>
      </w:rPr>
      <w:t>1 PM</w:t>
    </w:r>
    <w:r w:rsidR="00F528DA" w:rsidRPr="00F70D51">
      <w:rPr>
        <w:rFonts w:ascii="Arial" w:eastAsia="Calibri" w:hAnsi="Arial" w:cs="Times New Roman"/>
        <w:sz w:val="32"/>
        <w:szCs w:val="32"/>
      </w:rPr>
      <w:t xml:space="preserve"> </w:t>
    </w:r>
    <w:r w:rsidR="00F528DA">
      <w:rPr>
        <w:rFonts w:ascii="Arial" w:eastAsia="Calibri" w:hAnsi="Arial" w:cs="Times New Roman"/>
        <w:sz w:val="24"/>
        <w:szCs w:val="24"/>
      </w:rPr>
      <w:t>CT</w:t>
    </w:r>
  </w:p>
  <w:p w14:paraId="390DF028" w14:textId="494BA1C2" w:rsidR="00F528DA" w:rsidRDefault="00D221BB" w:rsidP="00D221BB">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roofErr w:type="spellStart"/>
    <w:r w:rsidR="00F528DA">
      <w:rPr>
        <w:rFonts w:ascii="Arial" w:eastAsia="Calibri" w:hAnsi="Arial" w:cs="Times New Roman"/>
        <w:sz w:val="24"/>
        <w:szCs w:val="24"/>
      </w:rPr>
      <w:t>Nordby</w:t>
    </w:r>
    <w:proofErr w:type="spellEnd"/>
    <w:r w:rsidR="00F528DA">
      <w:rPr>
        <w:rFonts w:ascii="Arial" w:eastAsia="Calibri" w:hAnsi="Arial" w:cs="Times New Roman"/>
        <w:sz w:val="24"/>
        <w:szCs w:val="24"/>
      </w:rPr>
      <w:t xml:space="preserve">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7B7725"/>
    <w:multiLevelType w:val="hybridMultilevel"/>
    <w:tmpl w:val="7C543788"/>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112D8F"/>
    <w:multiLevelType w:val="hybridMultilevel"/>
    <w:tmpl w:val="F8E2A6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5"/>
  </w:num>
  <w:num w:numId="2" w16cid:durableId="1115637061">
    <w:abstractNumId w:val="17"/>
  </w:num>
  <w:num w:numId="3" w16cid:durableId="1774282383">
    <w:abstractNumId w:val="30"/>
  </w:num>
  <w:num w:numId="4" w16cid:durableId="1831435469">
    <w:abstractNumId w:val="36"/>
  </w:num>
  <w:num w:numId="5" w16cid:durableId="1230311575">
    <w:abstractNumId w:val="18"/>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3"/>
  </w:num>
  <w:num w:numId="13" w16cid:durableId="737168683">
    <w:abstractNumId w:val="40"/>
  </w:num>
  <w:num w:numId="14" w16cid:durableId="293753477">
    <w:abstractNumId w:val="23"/>
  </w:num>
  <w:num w:numId="15" w16cid:durableId="1634407467">
    <w:abstractNumId w:val="39"/>
  </w:num>
  <w:num w:numId="16" w16cid:durableId="2127574592">
    <w:abstractNumId w:val="26"/>
  </w:num>
  <w:num w:numId="17" w16cid:durableId="1233585048">
    <w:abstractNumId w:val="24"/>
  </w:num>
  <w:num w:numId="18" w16cid:durableId="1667367351">
    <w:abstractNumId w:val="35"/>
  </w:num>
  <w:num w:numId="19" w16cid:durableId="1909417979">
    <w:abstractNumId w:val="12"/>
  </w:num>
  <w:num w:numId="20" w16cid:durableId="1930042504">
    <w:abstractNumId w:val="34"/>
  </w:num>
  <w:num w:numId="21" w16cid:durableId="1873229486">
    <w:abstractNumId w:val="8"/>
  </w:num>
  <w:num w:numId="22" w16cid:durableId="688868906">
    <w:abstractNumId w:val="8"/>
  </w:num>
  <w:num w:numId="23" w16cid:durableId="1471288094">
    <w:abstractNumId w:val="27"/>
  </w:num>
  <w:num w:numId="24" w16cid:durableId="1325088984">
    <w:abstractNumId w:val="19"/>
  </w:num>
  <w:num w:numId="25" w16cid:durableId="2020502452">
    <w:abstractNumId w:val="33"/>
  </w:num>
  <w:num w:numId="26" w16cid:durableId="555052372">
    <w:abstractNumId w:val="15"/>
  </w:num>
  <w:num w:numId="27" w16cid:durableId="845436902">
    <w:abstractNumId w:val="6"/>
  </w:num>
  <w:num w:numId="28" w16cid:durableId="2142722942">
    <w:abstractNumId w:val="14"/>
  </w:num>
  <w:num w:numId="29" w16cid:durableId="197935022">
    <w:abstractNumId w:val="20"/>
  </w:num>
  <w:num w:numId="30" w16cid:durableId="140122807">
    <w:abstractNumId w:val="9"/>
  </w:num>
  <w:num w:numId="31" w16cid:durableId="2095586594">
    <w:abstractNumId w:val="1"/>
  </w:num>
  <w:num w:numId="32" w16cid:durableId="320429727">
    <w:abstractNumId w:val="37"/>
  </w:num>
  <w:num w:numId="33" w16cid:durableId="1647389398">
    <w:abstractNumId w:val="11"/>
  </w:num>
  <w:num w:numId="34" w16cid:durableId="48967887">
    <w:abstractNumId w:val="31"/>
  </w:num>
  <w:num w:numId="35" w16cid:durableId="1804348934">
    <w:abstractNumId w:val="10"/>
  </w:num>
  <w:num w:numId="36" w16cid:durableId="337004762">
    <w:abstractNumId w:val="2"/>
  </w:num>
  <w:num w:numId="37" w16cid:durableId="2083214782">
    <w:abstractNumId w:val="38"/>
  </w:num>
  <w:num w:numId="38" w16cid:durableId="478619257">
    <w:abstractNumId w:val="29"/>
  </w:num>
  <w:num w:numId="39" w16cid:durableId="1601717329">
    <w:abstractNumId w:val="22"/>
  </w:num>
  <w:num w:numId="40" w16cid:durableId="1689140531">
    <w:abstractNumId w:val="21"/>
  </w:num>
  <w:num w:numId="41" w16cid:durableId="2047291381">
    <w:abstractNumId w:val="32"/>
  </w:num>
  <w:num w:numId="42" w16cid:durableId="586812177">
    <w:abstractNumId w:val="13"/>
  </w:num>
  <w:num w:numId="43" w16cid:durableId="284432346">
    <w:abstractNumId w:val="16"/>
  </w:num>
  <w:num w:numId="44" w16cid:durableId="3432863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59C"/>
    <w:rsid w:val="00026FA3"/>
    <w:rsid w:val="00027B73"/>
    <w:rsid w:val="00042111"/>
    <w:rsid w:val="00060E60"/>
    <w:rsid w:val="00066AFA"/>
    <w:rsid w:val="00067D10"/>
    <w:rsid w:val="0009026C"/>
    <w:rsid w:val="000962AE"/>
    <w:rsid w:val="000A254A"/>
    <w:rsid w:val="000B46E2"/>
    <w:rsid w:val="000C119C"/>
    <w:rsid w:val="000C4592"/>
    <w:rsid w:val="000C74A9"/>
    <w:rsid w:val="000D3FF6"/>
    <w:rsid w:val="001078D6"/>
    <w:rsid w:val="00110849"/>
    <w:rsid w:val="00116887"/>
    <w:rsid w:val="00127155"/>
    <w:rsid w:val="00131F5A"/>
    <w:rsid w:val="001334B1"/>
    <w:rsid w:val="00137E63"/>
    <w:rsid w:val="001609AB"/>
    <w:rsid w:val="00162139"/>
    <w:rsid w:val="0017106A"/>
    <w:rsid w:val="00173499"/>
    <w:rsid w:val="001844F5"/>
    <w:rsid w:val="00191FC2"/>
    <w:rsid w:val="001924AB"/>
    <w:rsid w:val="001B5947"/>
    <w:rsid w:val="001C0B28"/>
    <w:rsid w:val="001C3577"/>
    <w:rsid w:val="001C3BA2"/>
    <w:rsid w:val="001E6DC5"/>
    <w:rsid w:val="001F0879"/>
    <w:rsid w:val="001F4714"/>
    <w:rsid w:val="001F51BE"/>
    <w:rsid w:val="001F6FC2"/>
    <w:rsid w:val="00223AE1"/>
    <w:rsid w:val="002438E9"/>
    <w:rsid w:val="002626E3"/>
    <w:rsid w:val="00297587"/>
    <w:rsid w:val="002A2378"/>
    <w:rsid w:val="002A28AD"/>
    <w:rsid w:val="002B3692"/>
    <w:rsid w:val="002C4B7A"/>
    <w:rsid w:val="002D4AE6"/>
    <w:rsid w:val="002E788E"/>
    <w:rsid w:val="00302232"/>
    <w:rsid w:val="00313968"/>
    <w:rsid w:val="00320DAF"/>
    <w:rsid w:val="00323832"/>
    <w:rsid w:val="00330716"/>
    <w:rsid w:val="00334926"/>
    <w:rsid w:val="003464A0"/>
    <w:rsid w:val="003568B3"/>
    <w:rsid w:val="00370815"/>
    <w:rsid w:val="00373D22"/>
    <w:rsid w:val="003809FF"/>
    <w:rsid w:val="003847A3"/>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80E06"/>
    <w:rsid w:val="0049360A"/>
    <w:rsid w:val="004970F3"/>
    <w:rsid w:val="004B25B1"/>
    <w:rsid w:val="004B3554"/>
    <w:rsid w:val="004B37D1"/>
    <w:rsid w:val="004B5013"/>
    <w:rsid w:val="004D2296"/>
    <w:rsid w:val="004D23D5"/>
    <w:rsid w:val="00511785"/>
    <w:rsid w:val="00525B2A"/>
    <w:rsid w:val="0052750F"/>
    <w:rsid w:val="0054092D"/>
    <w:rsid w:val="00543A3B"/>
    <w:rsid w:val="005705E9"/>
    <w:rsid w:val="0059249D"/>
    <w:rsid w:val="005B3038"/>
    <w:rsid w:val="005C3C58"/>
    <w:rsid w:val="005C3F5E"/>
    <w:rsid w:val="005C4C98"/>
    <w:rsid w:val="005C60E8"/>
    <w:rsid w:val="005F3B07"/>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1589"/>
    <w:rsid w:val="006B215E"/>
    <w:rsid w:val="006C043A"/>
    <w:rsid w:val="006C08A2"/>
    <w:rsid w:val="006E30FB"/>
    <w:rsid w:val="006E55A0"/>
    <w:rsid w:val="006E5A18"/>
    <w:rsid w:val="006E7FBC"/>
    <w:rsid w:val="006F05DE"/>
    <w:rsid w:val="0071054E"/>
    <w:rsid w:val="00714547"/>
    <w:rsid w:val="00715ADB"/>
    <w:rsid w:val="007362C1"/>
    <w:rsid w:val="00750747"/>
    <w:rsid w:val="00753200"/>
    <w:rsid w:val="00753DBE"/>
    <w:rsid w:val="0075538C"/>
    <w:rsid w:val="00760F12"/>
    <w:rsid w:val="00794049"/>
    <w:rsid w:val="007A049F"/>
    <w:rsid w:val="007A4F52"/>
    <w:rsid w:val="007A631D"/>
    <w:rsid w:val="007B1E68"/>
    <w:rsid w:val="007B5DDD"/>
    <w:rsid w:val="007C79FA"/>
    <w:rsid w:val="007E118B"/>
    <w:rsid w:val="007E78E9"/>
    <w:rsid w:val="007F2ECA"/>
    <w:rsid w:val="00801E0B"/>
    <w:rsid w:val="00811ED9"/>
    <w:rsid w:val="00827F8A"/>
    <w:rsid w:val="00831E0B"/>
    <w:rsid w:val="00832646"/>
    <w:rsid w:val="00834DDF"/>
    <w:rsid w:val="00837AAB"/>
    <w:rsid w:val="00844216"/>
    <w:rsid w:val="0084520B"/>
    <w:rsid w:val="00845CCE"/>
    <w:rsid w:val="00870004"/>
    <w:rsid w:val="00871B75"/>
    <w:rsid w:val="00880505"/>
    <w:rsid w:val="00881F67"/>
    <w:rsid w:val="00882E69"/>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75528"/>
    <w:rsid w:val="00A80258"/>
    <w:rsid w:val="00A83DF8"/>
    <w:rsid w:val="00AA07A1"/>
    <w:rsid w:val="00AB1BB9"/>
    <w:rsid w:val="00AC3F8D"/>
    <w:rsid w:val="00AC4E83"/>
    <w:rsid w:val="00AC6E66"/>
    <w:rsid w:val="00AD62BE"/>
    <w:rsid w:val="00AE3163"/>
    <w:rsid w:val="00AE47B7"/>
    <w:rsid w:val="00AF2C13"/>
    <w:rsid w:val="00B26BCA"/>
    <w:rsid w:val="00B26D5F"/>
    <w:rsid w:val="00B31E74"/>
    <w:rsid w:val="00B35B2E"/>
    <w:rsid w:val="00B36C29"/>
    <w:rsid w:val="00B47D51"/>
    <w:rsid w:val="00B5140D"/>
    <w:rsid w:val="00B53EBF"/>
    <w:rsid w:val="00B60CDA"/>
    <w:rsid w:val="00B70C0B"/>
    <w:rsid w:val="00B830DC"/>
    <w:rsid w:val="00B836D1"/>
    <w:rsid w:val="00B861BA"/>
    <w:rsid w:val="00BA0666"/>
    <w:rsid w:val="00BA25F2"/>
    <w:rsid w:val="00BA3CF5"/>
    <w:rsid w:val="00BA7D14"/>
    <w:rsid w:val="00BB1B30"/>
    <w:rsid w:val="00BB5743"/>
    <w:rsid w:val="00BB78A1"/>
    <w:rsid w:val="00BC28C8"/>
    <w:rsid w:val="00BD2E0C"/>
    <w:rsid w:val="00BE26EF"/>
    <w:rsid w:val="00BE61B9"/>
    <w:rsid w:val="00C1371F"/>
    <w:rsid w:val="00C30CCE"/>
    <w:rsid w:val="00C343F1"/>
    <w:rsid w:val="00C4007B"/>
    <w:rsid w:val="00C40292"/>
    <w:rsid w:val="00C435DC"/>
    <w:rsid w:val="00C5520B"/>
    <w:rsid w:val="00C65088"/>
    <w:rsid w:val="00C70DD1"/>
    <w:rsid w:val="00C76013"/>
    <w:rsid w:val="00C9158E"/>
    <w:rsid w:val="00C94F56"/>
    <w:rsid w:val="00CB300D"/>
    <w:rsid w:val="00CC14F5"/>
    <w:rsid w:val="00CC1986"/>
    <w:rsid w:val="00CD2A30"/>
    <w:rsid w:val="00CE1CC9"/>
    <w:rsid w:val="00CF1E94"/>
    <w:rsid w:val="00D07A35"/>
    <w:rsid w:val="00D12FA6"/>
    <w:rsid w:val="00D14EEE"/>
    <w:rsid w:val="00D221BB"/>
    <w:rsid w:val="00D227B3"/>
    <w:rsid w:val="00D27419"/>
    <w:rsid w:val="00D320D2"/>
    <w:rsid w:val="00D34909"/>
    <w:rsid w:val="00D53218"/>
    <w:rsid w:val="00D55575"/>
    <w:rsid w:val="00D57916"/>
    <w:rsid w:val="00D709F8"/>
    <w:rsid w:val="00D77DF1"/>
    <w:rsid w:val="00D82C6E"/>
    <w:rsid w:val="00D85D35"/>
    <w:rsid w:val="00D8710D"/>
    <w:rsid w:val="00D93835"/>
    <w:rsid w:val="00D95E89"/>
    <w:rsid w:val="00D97EB7"/>
    <w:rsid w:val="00DA6FAF"/>
    <w:rsid w:val="00DB7E69"/>
    <w:rsid w:val="00DC57F5"/>
    <w:rsid w:val="00DD4D0F"/>
    <w:rsid w:val="00DD75E5"/>
    <w:rsid w:val="00DF3F81"/>
    <w:rsid w:val="00E0055F"/>
    <w:rsid w:val="00E12429"/>
    <w:rsid w:val="00E12A3E"/>
    <w:rsid w:val="00E14E5A"/>
    <w:rsid w:val="00E20730"/>
    <w:rsid w:val="00E306CF"/>
    <w:rsid w:val="00E309CE"/>
    <w:rsid w:val="00E6671F"/>
    <w:rsid w:val="00E74BD7"/>
    <w:rsid w:val="00E80138"/>
    <w:rsid w:val="00E84725"/>
    <w:rsid w:val="00EA345E"/>
    <w:rsid w:val="00EB0E1A"/>
    <w:rsid w:val="00EC08C2"/>
    <w:rsid w:val="00EC33CE"/>
    <w:rsid w:val="00ED58B3"/>
    <w:rsid w:val="00F0016C"/>
    <w:rsid w:val="00F003FD"/>
    <w:rsid w:val="00F021F3"/>
    <w:rsid w:val="00F05777"/>
    <w:rsid w:val="00F0615B"/>
    <w:rsid w:val="00F062F5"/>
    <w:rsid w:val="00F13349"/>
    <w:rsid w:val="00F2249F"/>
    <w:rsid w:val="00F33425"/>
    <w:rsid w:val="00F363EB"/>
    <w:rsid w:val="00F528DA"/>
    <w:rsid w:val="00F55C2D"/>
    <w:rsid w:val="00F70021"/>
    <w:rsid w:val="00F70D51"/>
    <w:rsid w:val="00F84117"/>
    <w:rsid w:val="00F95BA4"/>
    <w:rsid w:val="00FA258E"/>
    <w:rsid w:val="00FD3D9F"/>
    <w:rsid w:val="00FD685C"/>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3761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2024-03-04T15:37:00Z</cp:lastPrinted>
  <dcterms:created xsi:type="dcterms:W3CDTF">2024-03-04T15:37:00Z</dcterms:created>
  <dcterms:modified xsi:type="dcterms:W3CDTF">2024-03-04T15:37:00Z</dcterms:modified>
</cp:coreProperties>
</file>