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A54C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SOUTH DAKOTA BOARD OF APPRAISAL</w:t>
      </w:r>
    </w:p>
    <w:p w14:paraId="02FC1640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6D4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BEE4D39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OFFICE OF SCHOOL AND PUBLIC LANDS</w:t>
      </w:r>
    </w:p>
    <w:p w14:paraId="2015517D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500 E. Capitol Avenue, Pierre, South Dakota</w:t>
      </w:r>
    </w:p>
    <w:p w14:paraId="6CE3E15A" w14:textId="1B85B5A7" w:rsidR="00F96B3F" w:rsidRPr="00BB56D4" w:rsidRDefault="009D2FD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</w:t>
      </w:r>
      <w:r w:rsidR="00914263" w:rsidRPr="00751360">
        <w:rPr>
          <w:rFonts w:ascii="Times New Roman" w:hAnsi="Times New Roman" w:cs="Times New Roman"/>
          <w:sz w:val="32"/>
          <w:szCs w:val="32"/>
        </w:rPr>
        <w:t>ay</w:t>
      </w:r>
      <w:r w:rsidR="00D31AFF" w:rsidRPr="0075136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June</w:t>
      </w:r>
      <w:r w:rsidR="00914263" w:rsidRPr="007513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24</w:t>
      </w:r>
      <w:r w:rsidR="00751360" w:rsidRPr="0075136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A8790F" w:rsidRPr="00751360">
        <w:rPr>
          <w:rFonts w:ascii="Times New Roman" w:hAnsi="Times New Roman" w:cs="Times New Roman"/>
          <w:sz w:val="32"/>
          <w:szCs w:val="32"/>
        </w:rPr>
        <w:t>, 20</w:t>
      </w:r>
      <w:r w:rsidR="00407E36" w:rsidRPr="0075136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</w:p>
    <w:p w14:paraId="7D493BB1" w14:textId="5D8DB9A1" w:rsidR="00F96B3F" w:rsidRPr="00BB56D4" w:rsidRDefault="009D2FD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A8790F" w:rsidRPr="00BB56D4">
        <w:rPr>
          <w:rFonts w:ascii="Times New Roman" w:hAnsi="Times New Roman" w:cs="Times New Roman"/>
          <w:sz w:val="32"/>
          <w:szCs w:val="32"/>
        </w:rPr>
        <w:t xml:space="preserve">:00 </w:t>
      </w:r>
      <w:r>
        <w:rPr>
          <w:rFonts w:ascii="Times New Roman" w:hAnsi="Times New Roman" w:cs="Times New Roman"/>
          <w:sz w:val="32"/>
          <w:szCs w:val="32"/>
        </w:rPr>
        <w:t>P</w:t>
      </w:r>
      <w:r w:rsidR="0048564C" w:rsidRPr="00BB56D4">
        <w:rPr>
          <w:rFonts w:ascii="Times New Roman" w:hAnsi="Times New Roman" w:cs="Times New Roman"/>
          <w:sz w:val="32"/>
          <w:szCs w:val="32"/>
        </w:rPr>
        <w:t>M</w:t>
      </w:r>
      <w:r w:rsidR="00F96B3F" w:rsidRPr="00BB56D4">
        <w:rPr>
          <w:rFonts w:ascii="Times New Roman" w:hAnsi="Times New Roman" w:cs="Times New Roman"/>
          <w:sz w:val="32"/>
          <w:szCs w:val="32"/>
        </w:rPr>
        <w:t xml:space="preserve"> Central Time</w:t>
      </w:r>
    </w:p>
    <w:p w14:paraId="7D83FB32" w14:textId="77777777" w:rsidR="00A507AF" w:rsidRPr="00A507AF" w:rsidRDefault="00A507A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B489DC8" w14:textId="239A2B1E" w:rsidR="00BB56D4" w:rsidRPr="00BB56D4" w:rsidRDefault="00F96B3F" w:rsidP="00407E36">
      <w:pPr>
        <w:rPr>
          <w:rFonts w:ascii="Times New Roman" w:hAnsi="Times New Roman" w:cs="Times New Roman"/>
          <w:sz w:val="24"/>
          <w:szCs w:val="24"/>
        </w:rPr>
      </w:pPr>
      <w:r w:rsidRPr="00A507AF">
        <w:rPr>
          <w:rFonts w:ascii="Times New Roman" w:hAnsi="Times New Roman" w:cs="Times New Roman"/>
          <w:sz w:val="24"/>
          <w:szCs w:val="24"/>
        </w:rPr>
        <w:t>1. Approval of the Agenda</w:t>
      </w:r>
    </w:p>
    <w:p w14:paraId="3BD9DBCC" w14:textId="2ACC950E" w:rsidR="007E734C" w:rsidRDefault="00C75A5A" w:rsidP="007E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583C">
        <w:rPr>
          <w:rFonts w:ascii="Times New Roman" w:hAnsi="Times New Roman" w:cs="Times New Roman"/>
          <w:sz w:val="24"/>
          <w:szCs w:val="24"/>
        </w:rPr>
        <w:t xml:space="preserve">.  </w:t>
      </w:r>
      <w:r w:rsidR="00406EF6" w:rsidRPr="00F5583C">
        <w:rPr>
          <w:rFonts w:ascii="Times New Roman" w:hAnsi="Times New Roman" w:cs="Times New Roman"/>
          <w:sz w:val="24"/>
          <w:szCs w:val="24"/>
        </w:rPr>
        <w:t xml:space="preserve">Consideration of Appraisal Report </w:t>
      </w:r>
      <w:r w:rsidR="00407E36">
        <w:rPr>
          <w:rFonts w:ascii="Times New Roman" w:hAnsi="Times New Roman" w:cs="Times New Roman"/>
          <w:sz w:val="24"/>
          <w:szCs w:val="24"/>
        </w:rPr>
        <w:t xml:space="preserve">for </w:t>
      </w:r>
      <w:r w:rsidR="007E734C" w:rsidRPr="00BB56D4">
        <w:rPr>
          <w:rFonts w:ascii="Times New Roman" w:hAnsi="Times New Roman" w:cs="Times New Roman"/>
          <w:sz w:val="24"/>
          <w:szCs w:val="24"/>
        </w:rPr>
        <w:t xml:space="preserve">real estate </w:t>
      </w:r>
      <w:r w:rsidR="00751360" w:rsidRPr="00751360">
        <w:rPr>
          <w:rFonts w:ascii="Times New Roman" w:hAnsi="Times New Roman" w:cs="Times New Roman"/>
          <w:sz w:val="24"/>
          <w:szCs w:val="24"/>
        </w:rPr>
        <w:t>described generally as</w:t>
      </w:r>
      <w:r w:rsidR="00BB56D4">
        <w:rPr>
          <w:rFonts w:ascii="Times New Roman" w:hAnsi="Times New Roman" w:cs="Times New Roman"/>
          <w:sz w:val="24"/>
          <w:szCs w:val="24"/>
        </w:rPr>
        <w:t>:</w:t>
      </w:r>
    </w:p>
    <w:p w14:paraId="6BB21B5E" w14:textId="77777777" w:rsidR="009D2FDF" w:rsidRPr="009D2FDF" w:rsidRDefault="00901C78" w:rsidP="009D2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D2FDF">
        <w:rPr>
          <w:rFonts w:ascii="Times New Roman" w:hAnsi="Times New Roman" w:cs="Times New Roman"/>
          <w:sz w:val="24"/>
          <w:szCs w:val="24"/>
        </w:rPr>
        <w:t xml:space="preserve">Real property in the City of </w:t>
      </w:r>
      <w:r w:rsidR="009D2FDF" w:rsidRPr="009D2FDF">
        <w:rPr>
          <w:rFonts w:ascii="Times New Roman" w:hAnsi="Times New Roman" w:cs="Times New Roman"/>
          <w:sz w:val="24"/>
          <w:szCs w:val="24"/>
        </w:rPr>
        <w:t>Box Elder</w:t>
      </w:r>
      <w:r w:rsidRPr="009D2FDF">
        <w:rPr>
          <w:rFonts w:ascii="Times New Roman" w:hAnsi="Times New Roman" w:cs="Times New Roman"/>
          <w:sz w:val="24"/>
          <w:szCs w:val="24"/>
        </w:rPr>
        <w:t xml:space="preserve">, </w:t>
      </w:r>
      <w:r w:rsidR="009D2FDF" w:rsidRPr="009D2FDF">
        <w:rPr>
          <w:rFonts w:ascii="Times New Roman" w:hAnsi="Times New Roman" w:cs="Times New Roman"/>
          <w:sz w:val="24"/>
          <w:szCs w:val="24"/>
        </w:rPr>
        <w:t>Pennington</w:t>
      </w:r>
      <w:r w:rsidRPr="009D2FDF">
        <w:rPr>
          <w:rFonts w:ascii="Times New Roman" w:hAnsi="Times New Roman" w:cs="Times New Roman"/>
          <w:sz w:val="24"/>
          <w:szCs w:val="24"/>
        </w:rPr>
        <w:t xml:space="preserve"> County, South Dakota:</w:t>
      </w:r>
    </w:p>
    <w:p w14:paraId="01A11072" w14:textId="77777777" w:rsidR="009D2FDF" w:rsidRPr="009D2FDF" w:rsidRDefault="009D2FDF" w:rsidP="009D2FDF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033AD" w14:textId="1D6005F9" w:rsidR="00901C78" w:rsidRPr="009D2FDF" w:rsidRDefault="009D2FDF" w:rsidP="009D2FDF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2FDF">
        <w:rPr>
          <w:rFonts w:ascii="Times New Roman" w:hAnsi="Times New Roman" w:cs="Times New Roman"/>
          <w:b/>
          <w:bCs/>
          <w:sz w:val="24"/>
          <w:szCs w:val="24"/>
        </w:rPr>
        <w:t>Tract 2 of Tract A in the N2SW4 Less Lot A-1 Section 24 of Township 2 North Range 8 East of the Black Hills Meridian City of Box Elder, SD  57719  ≈  4.94 acres</w:t>
      </w:r>
    </w:p>
    <w:p w14:paraId="7DC5E4B9" w14:textId="77777777" w:rsidR="009D2FDF" w:rsidRPr="009D2FDF" w:rsidRDefault="009D2FDF" w:rsidP="009D2F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646AF9" w14:textId="1FC03078" w:rsidR="007931E0" w:rsidRDefault="00914263" w:rsidP="0090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D8F">
        <w:rPr>
          <w:rFonts w:ascii="Times New Roman" w:hAnsi="Times New Roman" w:cs="Times New Roman"/>
          <w:sz w:val="24"/>
          <w:szCs w:val="24"/>
        </w:rPr>
        <w:t xml:space="preserve">.   </w:t>
      </w:r>
      <w:r w:rsidR="007931E0">
        <w:rPr>
          <w:rFonts w:ascii="Times New Roman" w:hAnsi="Times New Roman" w:cs="Times New Roman"/>
          <w:sz w:val="24"/>
          <w:szCs w:val="24"/>
        </w:rPr>
        <w:t>Public Comment</w:t>
      </w:r>
    </w:p>
    <w:p w14:paraId="22C94E27" w14:textId="4BE32292" w:rsidR="006D44A0" w:rsidRPr="004A1D8F" w:rsidRDefault="00914263" w:rsidP="004A1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D8F">
        <w:rPr>
          <w:rFonts w:ascii="Times New Roman" w:hAnsi="Times New Roman" w:cs="Times New Roman"/>
          <w:sz w:val="24"/>
          <w:szCs w:val="24"/>
        </w:rPr>
        <w:t xml:space="preserve">.   </w:t>
      </w:r>
      <w:r w:rsidR="007931E0">
        <w:rPr>
          <w:rFonts w:ascii="Times New Roman" w:hAnsi="Times New Roman" w:cs="Times New Roman"/>
          <w:sz w:val="24"/>
          <w:szCs w:val="24"/>
        </w:rPr>
        <w:t>Adjournment</w:t>
      </w:r>
    </w:p>
    <w:p w14:paraId="1FC7FDE5" w14:textId="2EE60743" w:rsidR="00663695" w:rsidRPr="000730CD" w:rsidRDefault="00A951EA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0CD">
        <w:rPr>
          <w:rFonts w:ascii="Times New Roman" w:hAnsi="Times New Roman" w:cs="Times New Roman"/>
          <w:b/>
          <w:sz w:val="24"/>
          <w:szCs w:val="24"/>
        </w:rPr>
        <w:t xml:space="preserve">All items are scheduled for </w:t>
      </w:r>
      <w:r w:rsidR="009D2FDF">
        <w:rPr>
          <w:rFonts w:ascii="Times New Roman" w:hAnsi="Times New Roman" w:cs="Times New Roman"/>
          <w:b/>
          <w:sz w:val="24"/>
          <w:szCs w:val="24"/>
        </w:rPr>
        <w:t>2</w:t>
      </w:r>
      <w:r w:rsidR="0048564C" w:rsidRPr="000730CD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D2FDF">
        <w:rPr>
          <w:rFonts w:ascii="Times New Roman" w:hAnsi="Times New Roman" w:cs="Times New Roman"/>
          <w:b/>
          <w:sz w:val="24"/>
          <w:szCs w:val="24"/>
        </w:rPr>
        <w:t>P</w:t>
      </w:r>
      <w:r w:rsidR="0048564C" w:rsidRPr="000730CD">
        <w:rPr>
          <w:rFonts w:ascii="Times New Roman" w:hAnsi="Times New Roman" w:cs="Times New Roman"/>
          <w:b/>
          <w:sz w:val="24"/>
          <w:szCs w:val="24"/>
        </w:rPr>
        <w:t>M</w:t>
      </w:r>
      <w:r w:rsidR="00ED4C78" w:rsidRPr="00073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B3F" w:rsidRPr="000730CD">
        <w:rPr>
          <w:rFonts w:ascii="Times New Roman" w:hAnsi="Times New Roman" w:cs="Times New Roman"/>
          <w:b/>
          <w:sz w:val="24"/>
          <w:szCs w:val="24"/>
        </w:rPr>
        <w:t xml:space="preserve"> Scheduled items may be delayed or moved to a later agenda item at the discretion of the </w:t>
      </w:r>
      <w:r w:rsidR="00663695" w:rsidRPr="000730CD">
        <w:rPr>
          <w:rFonts w:ascii="Times New Roman" w:hAnsi="Times New Roman" w:cs="Times New Roman"/>
          <w:b/>
          <w:sz w:val="24"/>
          <w:szCs w:val="24"/>
        </w:rPr>
        <w:t>Board of Appraisal.</w:t>
      </w:r>
    </w:p>
    <w:p w14:paraId="5663F7DB" w14:textId="06845C49" w:rsidR="00F96B3F" w:rsidRPr="0086025A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A">
        <w:rPr>
          <w:rFonts w:ascii="Times New Roman" w:hAnsi="Times New Roman" w:cs="Times New Roman"/>
          <w:b/>
          <w:sz w:val="24"/>
          <w:szCs w:val="24"/>
        </w:rPr>
        <w:t xml:space="preserve">For information call </w:t>
      </w:r>
      <w:r w:rsidR="00901C78">
        <w:rPr>
          <w:rFonts w:ascii="Times New Roman" w:hAnsi="Times New Roman" w:cs="Times New Roman"/>
          <w:b/>
          <w:sz w:val="24"/>
          <w:szCs w:val="24"/>
        </w:rPr>
        <w:t>Justin Nagel at</w:t>
      </w:r>
      <w:r w:rsidRPr="0086025A">
        <w:rPr>
          <w:rFonts w:ascii="Times New Roman" w:hAnsi="Times New Roman" w:cs="Times New Roman"/>
          <w:b/>
          <w:sz w:val="24"/>
          <w:szCs w:val="24"/>
        </w:rPr>
        <w:t xml:space="preserve"> 605-773-3303.</w:t>
      </w:r>
    </w:p>
    <w:p w14:paraId="5428793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Notice is given to individuals with disabilities that this meeting is being held</w:t>
      </w:r>
    </w:p>
    <w:p w14:paraId="2FBEA84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in a physically accessible location. Please notify the office of School and Public Lands,</w:t>
      </w:r>
    </w:p>
    <w:p w14:paraId="404A138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605-773-3303, at least 48 hours before the meeting if you have a disability for</w:t>
      </w:r>
    </w:p>
    <w:p w14:paraId="74DB8E7C" w14:textId="77777777" w:rsidR="00BB56D4" w:rsidRPr="00A507AF" w:rsidRDefault="00F96B3F" w:rsidP="006D4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which special arrangements must be made</w:t>
      </w:r>
      <w:r w:rsidR="00663695" w:rsidRPr="00A507A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B56D4" w:rsidRPr="00A50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6C8"/>
    <w:multiLevelType w:val="hybridMultilevel"/>
    <w:tmpl w:val="ED20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DBA"/>
    <w:multiLevelType w:val="hybridMultilevel"/>
    <w:tmpl w:val="40D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8B5"/>
    <w:multiLevelType w:val="hybridMultilevel"/>
    <w:tmpl w:val="9610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F60"/>
    <w:multiLevelType w:val="hybridMultilevel"/>
    <w:tmpl w:val="542A2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A0C73"/>
    <w:multiLevelType w:val="hybridMultilevel"/>
    <w:tmpl w:val="FD6E0D1C"/>
    <w:lvl w:ilvl="0" w:tplc="D1AE7A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B6A29"/>
    <w:multiLevelType w:val="hybridMultilevel"/>
    <w:tmpl w:val="E604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3FE2"/>
    <w:multiLevelType w:val="hybridMultilevel"/>
    <w:tmpl w:val="2582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7CBF"/>
    <w:multiLevelType w:val="hybridMultilevel"/>
    <w:tmpl w:val="FF36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006"/>
    <w:multiLevelType w:val="hybridMultilevel"/>
    <w:tmpl w:val="388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0BFC"/>
    <w:multiLevelType w:val="hybridMultilevel"/>
    <w:tmpl w:val="942CD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60A01"/>
    <w:multiLevelType w:val="hybridMultilevel"/>
    <w:tmpl w:val="FD1EE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776760">
    <w:abstractNumId w:val="3"/>
  </w:num>
  <w:num w:numId="2" w16cid:durableId="1716347134">
    <w:abstractNumId w:val="6"/>
  </w:num>
  <w:num w:numId="3" w16cid:durableId="1819612450">
    <w:abstractNumId w:val="10"/>
  </w:num>
  <w:num w:numId="4" w16cid:durableId="714309046">
    <w:abstractNumId w:val="9"/>
  </w:num>
  <w:num w:numId="5" w16cid:durableId="1493570884">
    <w:abstractNumId w:val="1"/>
  </w:num>
  <w:num w:numId="6" w16cid:durableId="1376352885">
    <w:abstractNumId w:val="0"/>
  </w:num>
  <w:num w:numId="7" w16cid:durableId="1226531092">
    <w:abstractNumId w:val="8"/>
  </w:num>
  <w:num w:numId="8" w16cid:durableId="728771065">
    <w:abstractNumId w:val="2"/>
  </w:num>
  <w:num w:numId="9" w16cid:durableId="1074622345">
    <w:abstractNumId w:val="7"/>
  </w:num>
  <w:num w:numId="10" w16cid:durableId="1977375784">
    <w:abstractNumId w:val="4"/>
  </w:num>
  <w:num w:numId="11" w16cid:durableId="54965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3F"/>
    <w:rsid w:val="000730CD"/>
    <w:rsid w:val="00082BCB"/>
    <w:rsid w:val="000904A3"/>
    <w:rsid w:val="000913CB"/>
    <w:rsid w:val="00154B54"/>
    <w:rsid w:val="00163C04"/>
    <w:rsid w:val="001B40C3"/>
    <w:rsid w:val="001D4FBA"/>
    <w:rsid w:val="001E3BC8"/>
    <w:rsid w:val="00231B32"/>
    <w:rsid w:val="0030602E"/>
    <w:rsid w:val="00334FC7"/>
    <w:rsid w:val="00406EF6"/>
    <w:rsid w:val="00407E36"/>
    <w:rsid w:val="0048564C"/>
    <w:rsid w:val="004A1D8F"/>
    <w:rsid w:val="005534CD"/>
    <w:rsid w:val="0056496D"/>
    <w:rsid w:val="005838A3"/>
    <w:rsid w:val="00585FA7"/>
    <w:rsid w:val="005A1D81"/>
    <w:rsid w:val="006505C3"/>
    <w:rsid w:val="006524F8"/>
    <w:rsid w:val="00655DE5"/>
    <w:rsid w:val="00663695"/>
    <w:rsid w:val="00684ED9"/>
    <w:rsid w:val="006D3CC4"/>
    <w:rsid w:val="006D44A0"/>
    <w:rsid w:val="006E3AEE"/>
    <w:rsid w:val="00751360"/>
    <w:rsid w:val="007931E0"/>
    <w:rsid w:val="007E734C"/>
    <w:rsid w:val="0084502E"/>
    <w:rsid w:val="0086025A"/>
    <w:rsid w:val="00890619"/>
    <w:rsid w:val="008C6B81"/>
    <w:rsid w:val="00901C78"/>
    <w:rsid w:val="00914263"/>
    <w:rsid w:val="00956D36"/>
    <w:rsid w:val="009D2FDF"/>
    <w:rsid w:val="009D3D75"/>
    <w:rsid w:val="00A507AF"/>
    <w:rsid w:val="00A8790F"/>
    <w:rsid w:val="00A951EA"/>
    <w:rsid w:val="00BB56D4"/>
    <w:rsid w:val="00BE4826"/>
    <w:rsid w:val="00C2110C"/>
    <w:rsid w:val="00C26DBF"/>
    <w:rsid w:val="00C75A5A"/>
    <w:rsid w:val="00CC29E3"/>
    <w:rsid w:val="00D31AFF"/>
    <w:rsid w:val="00D5279F"/>
    <w:rsid w:val="00D973A0"/>
    <w:rsid w:val="00E56A56"/>
    <w:rsid w:val="00E96E07"/>
    <w:rsid w:val="00ED1037"/>
    <w:rsid w:val="00ED4C78"/>
    <w:rsid w:val="00F13093"/>
    <w:rsid w:val="00F37812"/>
    <w:rsid w:val="00F5583C"/>
    <w:rsid w:val="00F67EC5"/>
    <w:rsid w:val="00F96B3F"/>
    <w:rsid w:val="00FB65DB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4319"/>
  <w15:docId w15:val="{FCAB0A57-E7B2-42EA-BB17-27480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904A3"/>
    <w:pPr>
      <w:widowControl w:val="0"/>
      <w:spacing w:after="0" w:line="240" w:lineRule="auto"/>
      <w:ind w:left="535" w:hanging="24"/>
      <w:outlineLvl w:val="1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34CD"/>
    <w:pPr>
      <w:widowControl w:val="0"/>
      <w:spacing w:after="0" w:line="240" w:lineRule="auto"/>
      <w:ind w:left="1646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534CD"/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sid w:val="000904A3"/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A87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D0F8-0FC8-44EC-BCB8-37342797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Lauritsen, Mike</dc:creator>
  <cp:lastModifiedBy>Nagel, Justin</cp:lastModifiedBy>
  <cp:revision>4</cp:revision>
  <cp:lastPrinted>2023-05-15T15:36:00Z</cp:lastPrinted>
  <dcterms:created xsi:type="dcterms:W3CDTF">2025-06-11T13:47:00Z</dcterms:created>
  <dcterms:modified xsi:type="dcterms:W3CDTF">2025-06-16T12:58:00Z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2025-06-11T13:47:48Z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ae7f6030-f8d4-45f7-baea-40d41fe3715f</vt:lpwstr>
  </property>
  <property fmtid="{D5CDD505-2E9C-101B-9397-08002B2CF9AE}" pid="8" name="MSIP_Label_ec3b1a8e-41ed-4bc7-92d1-0305fbefd661_ContentBits">
    <vt:lpwstr>0</vt:lpwstr>
  </property>
</Properties>
</file>