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4A75E" w14:textId="77777777" w:rsidR="002F465B" w:rsidRPr="002F465B" w:rsidRDefault="002F465B" w:rsidP="002F465B">
      <w:p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  <w:b/>
          <w:bCs/>
        </w:rPr>
        <w:t>STATE HISTORIC PRESERVATION OFFICE </w:t>
      </w:r>
      <w:r w:rsidRPr="002F465B">
        <w:rPr>
          <w:rFonts w:ascii="Times New Roman" w:hAnsi="Times New Roman" w:cs="Times New Roman"/>
        </w:rPr>
        <w:t> </w:t>
      </w:r>
    </w:p>
    <w:p w14:paraId="7BC57A8A" w14:textId="77777777" w:rsidR="002F465B" w:rsidRPr="002F465B" w:rsidRDefault="002F465B" w:rsidP="002F465B">
      <w:p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SDSHS Board of Trustees Report</w:t>
      </w:r>
      <w:r w:rsidRPr="002F465B">
        <w:rPr>
          <w:rFonts w:ascii="Times New Roman" w:hAnsi="Times New Roman" w:cs="Times New Roman"/>
          <w:b/>
          <w:bCs/>
        </w:rPr>
        <w:t> </w:t>
      </w:r>
      <w:r w:rsidRPr="002F465B">
        <w:rPr>
          <w:rFonts w:ascii="Times New Roman" w:hAnsi="Times New Roman" w:cs="Times New Roman"/>
        </w:rPr>
        <w:t> </w:t>
      </w:r>
    </w:p>
    <w:p w14:paraId="61FB0594" w14:textId="77777777" w:rsidR="002F465B" w:rsidRPr="002F465B" w:rsidRDefault="002F465B" w:rsidP="002F465B">
      <w:p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June-August 2026</w:t>
      </w:r>
      <w:r w:rsidRPr="002F465B">
        <w:rPr>
          <w:rFonts w:ascii="Times New Roman" w:hAnsi="Times New Roman" w:cs="Times New Roman"/>
          <w:b/>
          <w:bCs/>
        </w:rPr>
        <w:t> </w:t>
      </w:r>
      <w:r w:rsidRPr="002F465B">
        <w:rPr>
          <w:rFonts w:ascii="Times New Roman" w:hAnsi="Times New Roman" w:cs="Times New Roman"/>
        </w:rPr>
        <w:t> </w:t>
      </w:r>
    </w:p>
    <w:p w14:paraId="7611EBEF" w14:textId="77777777" w:rsidR="002F465B" w:rsidRPr="002F465B" w:rsidRDefault="002F465B" w:rsidP="002F465B">
      <w:p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Garry Guan – State Historic Preservation Officer (SHPO) </w:t>
      </w:r>
    </w:p>
    <w:p w14:paraId="2895229E" w14:textId="77777777" w:rsidR="002F465B" w:rsidRPr="002F465B" w:rsidRDefault="002F465B" w:rsidP="002F465B">
      <w:p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  </w:t>
      </w:r>
    </w:p>
    <w:p w14:paraId="7C5DC55C" w14:textId="77777777" w:rsidR="002F465B" w:rsidRPr="002F465B" w:rsidRDefault="002F465B" w:rsidP="002F465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  <w:b/>
          <w:bCs/>
        </w:rPr>
        <w:t>Personnel</w:t>
      </w:r>
      <w:r w:rsidRPr="002F465B">
        <w:rPr>
          <w:rFonts w:ascii="Times New Roman" w:hAnsi="Times New Roman" w:cs="Times New Roman"/>
        </w:rPr>
        <w:t>  </w:t>
      </w:r>
    </w:p>
    <w:p w14:paraId="346962F1" w14:textId="77777777" w:rsidR="002F465B" w:rsidRPr="002F465B" w:rsidRDefault="002F465B" w:rsidP="002F465B">
      <w:pPr>
        <w:numPr>
          <w:ilvl w:val="0"/>
          <w:numId w:val="2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Duncan Trau resigned from his position in July 2026. </w:t>
      </w:r>
    </w:p>
    <w:p w14:paraId="4A058F97" w14:textId="77777777" w:rsidR="002F465B" w:rsidRPr="002F465B" w:rsidRDefault="002F465B" w:rsidP="002F465B">
      <w:pPr>
        <w:numPr>
          <w:ilvl w:val="0"/>
          <w:numId w:val="3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Wilhelmina Giese moved into Duncan Trau’s Position and now serves as Historic Preservation Restoration Specialist.  </w:t>
      </w:r>
    </w:p>
    <w:p w14:paraId="52627E1A" w14:textId="77777777" w:rsidR="002F465B" w:rsidRPr="002F465B" w:rsidRDefault="002F465B" w:rsidP="002F465B">
      <w:pPr>
        <w:numPr>
          <w:ilvl w:val="0"/>
          <w:numId w:val="4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Brooke Allison, our summer intern, successful completed her internship with the office at the beginning of August.  </w:t>
      </w:r>
    </w:p>
    <w:p w14:paraId="278C9B04" w14:textId="77777777" w:rsidR="002F465B" w:rsidRPr="002F465B" w:rsidRDefault="002F465B" w:rsidP="002F465B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  <w:b/>
          <w:bCs/>
        </w:rPr>
        <w:t>National Register/National Historic Landmark (NHL) Listings</w:t>
      </w:r>
      <w:r w:rsidRPr="002F465B">
        <w:rPr>
          <w:rFonts w:ascii="Times New Roman" w:hAnsi="Times New Roman" w:cs="Times New Roman"/>
        </w:rPr>
        <w:t>  </w:t>
      </w:r>
    </w:p>
    <w:p w14:paraId="5823ADB0" w14:textId="40DDBA20" w:rsidR="002F465B" w:rsidRPr="002F465B" w:rsidRDefault="002F465B" w:rsidP="002F465B">
      <w:pPr>
        <w:numPr>
          <w:ilvl w:val="0"/>
          <w:numId w:val="6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Four new listings are being proposed, and SHPO Staff will present them separately. </w:t>
      </w:r>
    </w:p>
    <w:p w14:paraId="6BCB0C7B" w14:textId="77777777" w:rsidR="002F465B" w:rsidRPr="002F465B" w:rsidRDefault="002F465B" w:rsidP="002F465B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  <w:b/>
          <w:bCs/>
        </w:rPr>
        <w:t>Budget Items</w:t>
      </w:r>
      <w:r w:rsidRPr="002F465B">
        <w:rPr>
          <w:rFonts w:ascii="Times New Roman" w:hAnsi="Times New Roman" w:cs="Times New Roman"/>
        </w:rPr>
        <w:t>  </w:t>
      </w:r>
    </w:p>
    <w:p w14:paraId="67AAB8D3" w14:textId="77777777" w:rsidR="002F465B" w:rsidRPr="002F465B" w:rsidRDefault="002F465B" w:rsidP="002F465B">
      <w:pPr>
        <w:numPr>
          <w:ilvl w:val="0"/>
          <w:numId w:val="8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FY27 HPF</w:t>
      </w:r>
      <w:r w:rsidRPr="002F465B">
        <w:rPr>
          <w:rFonts w:ascii="Times New Roman" w:hAnsi="Times New Roman" w:cs="Times New Roman"/>
          <w:b/>
          <w:bCs/>
        </w:rPr>
        <w:t> </w:t>
      </w:r>
      <w:r w:rsidRPr="002F465B">
        <w:rPr>
          <w:rFonts w:ascii="Times New Roman" w:hAnsi="Times New Roman" w:cs="Times New Roman"/>
        </w:rPr>
        <w:t>grant was approved and document was filed. </w:t>
      </w:r>
    </w:p>
    <w:p w14:paraId="1B817775" w14:textId="3539861B" w:rsidR="002F465B" w:rsidRPr="00F7747D" w:rsidRDefault="00A3638D" w:rsidP="002F465B">
      <w:pPr>
        <w:numPr>
          <w:ilvl w:val="0"/>
          <w:numId w:val="9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F7747D">
        <w:rPr>
          <w:rFonts w:ascii="Times New Roman" w:hAnsi="Times New Roman" w:cs="Times New Roman"/>
        </w:rPr>
        <w:t>Working on renewing</w:t>
      </w:r>
      <w:r w:rsidR="002F465B" w:rsidRPr="00F7747D">
        <w:rPr>
          <w:rFonts w:ascii="Times New Roman" w:hAnsi="Times New Roman" w:cs="Times New Roman"/>
        </w:rPr>
        <w:t xml:space="preserve"> </w:t>
      </w:r>
      <w:r w:rsidR="00F7747D" w:rsidRPr="00F7747D">
        <w:rPr>
          <w:rFonts w:ascii="Times New Roman" w:hAnsi="Times New Roman" w:cs="Times New Roman"/>
        </w:rPr>
        <w:t xml:space="preserve">the </w:t>
      </w:r>
      <w:r w:rsidR="00F7747D">
        <w:rPr>
          <w:rFonts w:ascii="Times New Roman" w:hAnsi="Times New Roman" w:cs="Times New Roman"/>
        </w:rPr>
        <w:t xml:space="preserve">five-year </w:t>
      </w:r>
      <w:r w:rsidR="002F465B" w:rsidRPr="00F7747D">
        <w:rPr>
          <w:rFonts w:ascii="Times New Roman" w:hAnsi="Times New Roman" w:cs="Times New Roman"/>
        </w:rPr>
        <w:t>Deadwood Support Agreement between SHPO, SDSHS Board of Trustees, the City of Deadwood, the Deadwood Historic Preservation Commission </w:t>
      </w:r>
    </w:p>
    <w:p w14:paraId="50D08032" w14:textId="77777777" w:rsidR="002F465B" w:rsidRPr="002F465B" w:rsidRDefault="002F465B" w:rsidP="002F465B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  <w:b/>
          <w:bCs/>
        </w:rPr>
        <w:t> Education/Outreach/Other Projects</w:t>
      </w:r>
      <w:r w:rsidRPr="002F465B">
        <w:rPr>
          <w:rFonts w:ascii="Times New Roman" w:hAnsi="Times New Roman" w:cs="Times New Roman"/>
        </w:rPr>
        <w:t>  </w:t>
      </w:r>
    </w:p>
    <w:p w14:paraId="542E0188" w14:textId="77777777" w:rsidR="00457F60" w:rsidRDefault="002F465B" w:rsidP="002F465B">
      <w:pPr>
        <w:numPr>
          <w:ilvl w:val="0"/>
          <w:numId w:val="11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SHPO, along with the USACE and ARC, hosted a 3-day kids archaeology camp from June 9-11. Based on the campers’ evaluations, camp was thoroughly enjoyed. </w:t>
      </w:r>
    </w:p>
    <w:p w14:paraId="69D2DCF2" w14:textId="798927B2" w:rsidR="002F465B" w:rsidRPr="002F465B" w:rsidRDefault="00457F60" w:rsidP="002F465B">
      <w:pPr>
        <w:numPr>
          <w:ilvl w:val="0"/>
          <w:numId w:val="11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457F60">
        <w:rPr>
          <w:rFonts w:ascii="Times New Roman" w:hAnsi="Times New Roman" w:cs="Times New Roman"/>
        </w:rPr>
        <w:t>SHPO staff gave a presentation as part of the “History Talks” series. The presentation was titled, “Preserving Space: The Path to Preservation through the National Register of Historic Places.” </w:t>
      </w:r>
      <w:r w:rsidR="002F465B" w:rsidRPr="002F465B">
        <w:rPr>
          <w:rFonts w:ascii="Times New Roman" w:hAnsi="Times New Roman" w:cs="Times New Roman"/>
        </w:rPr>
        <w:t> </w:t>
      </w:r>
    </w:p>
    <w:p w14:paraId="59732780" w14:textId="77777777" w:rsidR="002F465B" w:rsidRPr="002F465B" w:rsidRDefault="002F465B" w:rsidP="002F465B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  <w:b/>
          <w:bCs/>
        </w:rPr>
        <w:t>CLG </w:t>
      </w:r>
      <w:r w:rsidRPr="002F465B">
        <w:rPr>
          <w:rFonts w:ascii="Times New Roman" w:hAnsi="Times New Roman" w:cs="Times New Roman"/>
        </w:rPr>
        <w:t> </w:t>
      </w:r>
    </w:p>
    <w:p w14:paraId="31BF2F72" w14:textId="77777777" w:rsidR="002F465B" w:rsidRPr="002F465B" w:rsidRDefault="002F465B" w:rsidP="002F465B">
      <w:pPr>
        <w:numPr>
          <w:ilvl w:val="0"/>
          <w:numId w:val="13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 staff are working on closing out the CLG grants from 2025-2026 grant year and grant agreements for the 2026-2027 are being circulated for signatures.   </w:t>
      </w:r>
    </w:p>
    <w:p w14:paraId="0E8BE901" w14:textId="77777777" w:rsidR="002F465B" w:rsidRPr="002F465B" w:rsidRDefault="002F465B" w:rsidP="002F465B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  <w:b/>
          <w:bCs/>
        </w:rPr>
        <w:t>SHPO Staff activities</w:t>
      </w:r>
      <w:r w:rsidRPr="002F465B">
        <w:rPr>
          <w:rFonts w:ascii="Times New Roman" w:hAnsi="Times New Roman" w:cs="Times New Roman"/>
        </w:rPr>
        <w:t>   </w:t>
      </w:r>
    </w:p>
    <w:p w14:paraId="287694DF" w14:textId="77777777" w:rsidR="002F465B" w:rsidRPr="002F465B" w:rsidRDefault="002F465B" w:rsidP="002F465B">
      <w:pPr>
        <w:numPr>
          <w:ilvl w:val="0"/>
          <w:numId w:val="15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 participated in the week-long celebration of the 150</w:t>
      </w:r>
      <w:r w:rsidRPr="002F465B">
        <w:rPr>
          <w:rFonts w:ascii="Times New Roman" w:hAnsi="Times New Roman" w:cs="Times New Roman"/>
          <w:vertAlign w:val="superscript"/>
        </w:rPr>
        <w:t>th</w:t>
      </w:r>
      <w:r w:rsidRPr="002F465B">
        <w:rPr>
          <w:rFonts w:ascii="Times New Roman" w:hAnsi="Times New Roman" w:cs="Times New Roman"/>
        </w:rPr>
        <w:t> Anniversary of the Victory of Greasy Grass in Montana during June 23 to 27, 2026 invited by the Oglala Sioux Tribe. </w:t>
      </w:r>
    </w:p>
    <w:p w14:paraId="6839E9C1" w14:textId="77777777" w:rsidR="002F465B" w:rsidRPr="002F465B" w:rsidRDefault="002F465B" w:rsidP="002F465B">
      <w:pPr>
        <w:numPr>
          <w:ilvl w:val="0"/>
          <w:numId w:val="16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 attended the National Association of the Tribal Historic Preservation Officers (NATHO) Conference in Albuquerque, NM in August 2026. </w:t>
      </w:r>
    </w:p>
    <w:p w14:paraId="10C97A8A" w14:textId="77777777" w:rsidR="002F465B" w:rsidRPr="002F465B" w:rsidRDefault="002F465B" w:rsidP="002F465B">
      <w:pPr>
        <w:numPr>
          <w:ilvl w:val="0"/>
          <w:numId w:val="17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lastRenderedPageBreak/>
        <w:t>SHPO was invited to attend the Oglala Lakota National Fair, Horse Racing and Rodeo during July 30 to August 3, 2026. </w:t>
      </w:r>
    </w:p>
    <w:p w14:paraId="1C6EC96A" w14:textId="77777777" w:rsidR="002F465B" w:rsidRPr="002F465B" w:rsidRDefault="002F465B" w:rsidP="002F465B">
      <w:pPr>
        <w:numPr>
          <w:ilvl w:val="0"/>
          <w:numId w:val="18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 staff conducted the Oahe Chapel Pie Social fund-raising event. </w:t>
      </w:r>
    </w:p>
    <w:p w14:paraId="6131B3B5" w14:textId="77777777" w:rsidR="002F465B" w:rsidRPr="002F465B" w:rsidRDefault="002F465B" w:rsidP="002F465B">
      <w:pPr>
        <w:numPr>
          <w:ilvl w:val="0"/>
          <w:numId w:val="19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 staff attended the Stratosphere Balloon Landing historical marker dedication near White Lake in August. </w:t>
      </w:r>
    </w:p>
    <w:p w14:paraId="4AC81C8A" w14:textId="77777777" w:rsidR="002F465B" w:rsidRPr="002F465B" w:rsidRDefault="002F465B" w:rsidP="002F465B">
      <w:pPr>
        <w:numPr>
          <w:ilvl w:val="0"/>
          <w:numId w:val="20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 staff helped staff the state’s booth at the Great American Fair in Washington, D.C., which was part of the America 250 activities. </w:t>
      </w:r>
    </w:p>
    <w:p w14:paraId="79FBC8A6" w14:textId="77777777" w:rsidR="002F465B" w:rsidRPr="002F465B" w:rsidRDefault="002F465B" w:rsidP="002F465B">
      <w:pPr>
        <w:numPr>
          <w:ilvl w:val="0"/>
          <w:numId w:val="21"/>
        </w:num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 w:rsidRPr="002F465B">
        <w:rPr>
          <w:rFonts w:ascii="Times New Roman" w:hAnsi="Times New Roman" w:cs="Times New Roman"/>
        </w:rPr>
        <w:t>SHPO staff conducted site visits in relation to: conducting survey work, meeting with Deadwood Fund Grant recipient, meetings with CLGs, and working on National Register of Historic Places nominations.  </w:t>
      </w:r>
    </w:p>
    <w:p w14:paraId="6D7C5878" w14:textId="77777777" w:rsidR="00E23B9F" w:rsidRPr="002F465B" w:rsidRDefault="00E23B9F" w:rsidP="002F465B">
      <w:pPr>
        <w:spacing w:line="240" w:lineRule="auto"/>
        <w:rPr>
          <w:rFonts w:ascii="Times New Roman" w:hAnsi="Times New Roman" w:cs="Times New Roman"/>
        </w:rPr>
      </w:pPr>
    </w:p>
    <w:sectPr w:rsidR="00E23B9F" w:rsidRPr="002F4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4737"/>
    <w:multiLevelType w:val="multilevel"/>
    <w:tmpl w:val="9618AF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F24A3A"/>
    <w:multiLevelType w:val="multilevel"/>
    <w:tmpl w:val="B686B2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37B66"/>
    <w:multiLevelType w:val="multilevel"/>
    <w:tmpl w:val="AD6ED8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76BB9"/>
    <w:multiLevelType w:val="multilevel"/>
    <w:tmpl w:val="AA02A0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8734A9"/>
    <w:multiLevelType w:val="multilevel"/>
    <w:tmpl w:val="DBBA07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BE73E4"/>
    <w:multiLevelType w:val="multilevel"/>
    <w:tmpl w:val="A002F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AD0249"/>
    <w:multiLevelType w:val="multilevel"/>
    <w:tmpl w:val="9A66B9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421D56"/>
    <w:multiLevelType w:val="multilevel"/>
    <w:tmpl w:val="5D088C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445398"/>
    <w:multiLevelType w:val="multilevel"/>
    <w:tmpl w:val="51128B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C76322"/>
    <w:multiLevelType w:val="multilevel"/>
    <w:tmpl w:val="C0F62F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8E24C4"/>
    <w:multiLevelType w:val="multilevel"/>
    <w:tmpl w:val="6D2468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195A3A"/>
    <w:multiLevelType w:val="multilevel"/>
    <w:tmpl w:val="5928AC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C940A3"/>
    <w:multiLevelType w:val="multilevel"/>
    <w:tmpl w:val="BA248C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3D0FBA"/>
    <w:multiLevelType w:val="multilevel"/>
    <w:tmpl w:val="F8ACA9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DD2C28"/>
    <w:multiLevelType w:val="multilevel"/>
    <w:tmpl w:val="802477E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5A71F1"/>
    <w:multiLevelType w:val="multilevel"/>
    <w:tmpl w:val="F7345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F44E3B"/>
    <w:multiLevelType w:val="multilevel"/>
    <w:tmpl w:val="DE9A68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FE8798C"/>
    <w:multiLevelType w:val="multilevel"/>
    <w:tmpl w:val="7226AB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737FD6"/>
    <w:multiLevelType w:val="multilevel"/>
    <w:tmpl w:val="1E7CD6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9522F8"/>
    <w:multiLevelType w:val="multilevel"/>
    <w:tmpl w:val="5372BD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DA57CCB"/>
    <w:multiLevelType w:val="multilevel"/>
    <w:tmpl w:val="8CE256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292443283">
    <w:abstractNumId w:val="15"/>
  </w:num>
  <w:num w:numId="2" w16cid:durableId="1750544605">
    <w:abstractNumId w:val="3"/>
  </w:num>
  <w:num w:numId="3" w16cid:durableId="1790128839">
    <w:abstractNumId w:val="11"/>
  </w:num>
  <w:num w:numId="4" w16cid:durableId="1709840145">
    <w:abstractNumId w:val="8"/>
  </w:num>
  <w:num w:numId="5" w16cid:durableId="568927091">
    <w:abstractNumId w:val="6"/>
  </w:num>
  <w:num w:numId="6" w16cid:durableId="200436736">
    <w:abstractNumId w:val="10"/>
  </w:num>
  <w:num w:numId="7" w16cid:durableId="242566041">
    <w:abstractNumId w:val="4"/>
  </w:num>
  <w:num w:numId="8" w16cid:durableId="1933006321">
    <w:abstractNumId w:val="2"/>
  </w:num>
  <w:num w:numId="9" w16cid:durableId="2074697525">
    <w:abstractNumId w:val="12"/>
  </w:num>
  <w:num w:numId="10" w16cid:durableId="1473672038">
    <w:abstractNumId w:val="9"/>
  </w:num>
  <w:num w:numId="11" w16cid:durableId="1679767412">
    <w:abstractNumId w:val="17"/>
  </w:num>
  <w:num w:numId="12" w16cid:durableId="176819874">
    <w:abstractNumId w:val="5"/>
  </w:num>
  <w:num w:numId="13" w16cid:durableId="635137261">
    <w:abstractNumId w:val="19"/>
  </w:num>
  <w:num w:numId="14" w16cid:durableId="666400638">
    <w:abstractNumId w:val="1"/>
  </w:num>
  <w:num w:numId="15" w16cid:durableId="831262663">
    <w:abstractNumId w:val="16"/>
  </w:num>
  <w:num w:numId="16" w16cid:durableId="1931888070">
    <w:abstractNumId w:val="20"/>
  </w:num>
  <w:num w:numId="17" w16cid:durableId="14380750">
    <w:abstractNumId w:val="18"/>
  </w:num>
  <w:num w:numId="18" w16cid:durableId="36201347">
    <w:abstractNumId w:val="7"/>
  </w:num>
  <w:num w:numId="19" w16cid:durableId="1712655043">
    <w:abstractNumId w:val="13"/>
  </w:num>
  <w:num w:numId="20" w16cid:durableId="1306933871">
    <w:abstractNumId w:val="0"/>
  </w:num>
  <w:num w:numId="21" w16cid:durableId="18718398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5B"/>
    <w:rsid w:val="002F465B"/>
    <w:rsid w:val="00457F60"/>
    <w:rsid w:val="005962A2"/>
    <w:rsid w:val="00692393"/>
    <w:rsid w:val="006E6B3A"/>
    <w:rsid w:val="008A283F"/>
    <w:rsid w:val="00930F21"/>
    <w:rsid w:val="00A3638D"/>
    <w:rsid w:val="00AB308B"/>
    <w:rsid w:val="00E23B9F"/>
    <w:rsid w:val="00F7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C1488"/>
  <w15:chartTrackingRefBased/>
  <w15:docId w15:val="{3B88A590-55A2-4A4B-A91B-E29624D7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6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4d47e3-a708-4f9e-bcf2-656cecb8c362" xsi:nil="true"/>
    <lcf76f155ced4ddcb4097134ff3c332f xmlns="f24ee90a-6dcb-4e39-9917-ceeb56505a9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04840B7B33FD4691E9A4B1D08BC163" ma:contentTypeVersion="14" ma:contentTypeDescription="Create a new document." ma:contentTypeScope="" ma:versionID="4c53f11ef29aaef5ec7525f92847d936">
  <xsd:schema xmlns:xsd="http://www.w3.org/2001/XMLSchema" xmlns:xs="http://www.w3.org/2001/XMLSchema" xmlns:p="http://schemas.microsoft.com/office/2006/metadata/properties" xmlns:ns2="f24ee90a-6dcb-4e39-9917-ceeb56505a96" xmlns:ns3="f54d47e3-a708-4f9e-bcf2-656cecb8c362" targetNamespace="http://schemas.microsoft.com/office/2006/metadata/properties" ma:root="true" ma:fieldsID="89ab96e61c09783cc4a19384ab7ea662" ns2:_="" ns3:_="">
    <xsd:import namespace="f24ee90a-6dcb-4e39-9917-ceeb56505a96"/>
    <xsd:import namespace="f54d47e3-a708-4f9e-bcf2-656cecb8c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ee90a-6dcb-4e39-9917-ceeb56505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294375-8520-4c51-81be-671e42c4be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d47e3-a708-4f9e-bcf2-656cecb8c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710cd25-563f-408e-afb8-6e2590aa06df}" ma:internalName="TaxCatchAll" ma:showField="CatchAllData" ma:web="f54d47e3-a708-4f9e-bcf2-656cecb8c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E92FF-8A76-40CB-B28C-1EBF63C2AF90}">
  <ds:schemaRefs>
    <ds:schemaRef ds:uri="http://schemas.microsoft.com/office/2006/metadata/properties"/>
    <ds:schemaRef ds:uri="http://schemas.microsoft.com/office/infopath/2007/PartnerControls"/>
    <ds:schemaRef ds:uri="f54d47e3-a708-4f9e-bcf2-656cecb8c362"/>
    <ds:schemaRef ds:uri="f24ee90a-6dcb-4e39-9917-ceeb56505a96"/>
  </ds:schemaRefs>
</ds:datastoreItem>
</file>

<file path=customXml/itemProps2.xml><?xml version="1.0" encoding="utf-8"?>
<ds:datastoreItem xmlns:ds="http://schemas.openxmlformats.org/officeDocument/2006/customXml" ds:itemID="{B4103829-7B3B-46D3-BF7C-C30BE7D0E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C0D7C-3C66-41AE-9255-D20E9EAB8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ee90a-6dcb-4e39-9917-ceeb56505a96"/>
    <ds:schemaRef ds:uri="f54d47e3-a708-4f9e-bcf2-656cecb8c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South Dakota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Kluver, Braeden</dc:creator>
  <cp:keywords/>
  <dc:description/>
  <cp:lastModifiedBy>Kluver, Braeden</cp:lastModifiedBy>
  <cp:revision>6</cp:revision>
  <dcterms:created xsi:type="dcterms:W3CDTF">2026-08-19T22:05:00Z</dcterms:created>
  <dcterms:modified xsi:type="dcterms:W3CDTF">2026-08-20T21:48:00Z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2df2c53a-b83c-4adc-9ec8-cfe055dfa6d0</vt:lpwstr>
  </property>
  <property fmtid="{D5CDD505-2E9C-101B-9397-08002B2CF9AE}" pid="3" name="MSIP_Label_ec3b1a8e-41ed-4bc7-92d1-0305fbefd661_Enabled">
    <vt:lpwstr>true</vt:lpwstr>
  </property>
  <property fmtid="{D5CDD505-2E9C-101B-9397-08002B2CF9AE}" pid="4" name="MSIP_Label_ec3b1a8e-41ed-4bc7-92d1-0305fbefd661_SetDate">
    <vt:lpwstr>2026-08-19T22:05:11Z</vt:lpwstr>
  </property>
  <property fmtid="{D5CDD505-2E9C-101B-9397-08002B2CF9AE}" pid="5" name="MSIP_Label_ec3b1a8e-41ed-4bc7-92d1-0305fbefd661_Method">
    <vt:lpwstr>Standard</vt:lpwstr>
  </property>
  <property fmtid="{D5CDD505-2E9C-101B-9397-08002B2CF9AE}" pid="6" name="MSIP_Label_ec3b1a8e-41ed-4bc7-92d1-0305fbefd661_Name">
    <vt:lpwstr>M365-General - Anyone (Unrestricted)-Prod</vt:lpwstr>
  </property>
  <property fmtid="{D5CDD505-2E9C-101B-9397-08002B2CF9AE}" pid="7" name="MSIP_Label_ec3b1a8e-41ed-4bc7-92d1-0305fbefd661_SiteId">
    <vt:lpwstr>70af547c-69ab-416d-b4a6-543b5ce52b99</vt:lpwstr>
  </property>
  <property fmtid="{D5CDD505-2E9C-101B-9397-08002B2CF9AE}" pid="8" name="MSIP_Label_ec3b1a8e-41ed-4bc7-92d1-0305fbefd661_ActionId">
    <vt:lpwstr>abf2d2e7-b8b8-4448-90bc-9f2e5196fe03</vt:lpwstr>
  </property>
  <property fmtid="{D5CDD505-2E9C-101B-9397-08002B2CF9AE}" pid="9" name="MSIP_Label_ec3b1a8e-41ed-4bc7-92d1-0305fbefd661_ContentBits">
    <vt:lpwstr>0</vt:lpwstr>
  </property>
  <property fmtid="{D5CDD505-2E9C-101B-9397-08002B2CF9AE}" pid="10" name="MSIP_Label_ec3b1a8e-41ed-4bc7-92d1-0305fbefd661_Tag">
    <vt:lpwstr>10, 3, 0, 1</vt:lpwstr>
  </property>
  <property fmtid="{D5CDD505-2E9C-101B-9397-08002B2CF9AE}" pid="11" name="ContentTypeId">
    <vt:lpwstr>0x010100C604840B7B33FD4691E9A4B1D08BC163</vt:lpwstr>
  </property>
  <property fmtid="{D5CDD505-2E9C-101B-9397-08002B2CF9AE}" pid="12" name="MediaServiceImageTags">
    <vt:lpwstr/>
  </property>
</Properties>
</file>