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82C124" w14:textId="77777777" w:rsidR="008236DF" w:rsidRDefault="008236DF" w:rsidP="008236DF">
      <w:r>
        <w:t>October 2020</w:t>
      </w:r>
    </w:p>
    <w:p w14:paraId="1B3832B6" w14:textId="77777777" w:rsidR="008236DF" w:rsidRDefault="008236DF" w:rsidP="008236DF"/>
    <w:p w14:paraId="55FE1F2C" w14:textId="77777777" w:rsidR="008236DF" w:rsidRDefault="008236DF" w:rsidP="008236DF">
      <w:r>
        <w:t>Strategic Plan Goals:</w:t>
      </w:r>
    </w:p>
    <w:p w14:paraId="10FEB786" w14:textId="77777777" w:rsidR="008236DF" w:rsidRDefault="008236DF" w:rsidP="008236DF">
      <w:pPr>
        <w:rPr>
          <w:b/>
        </w:rPr>
      </w:pPr>
      <w:r>
        <w:rPr>
          <w:b/>
        </w:rPr>
        <w:t>SDPB Media initiatives; Special Projects; Content Division Strategies:</w:t>
      </w:r>
    </w:p>
    <w:p w14:paraId="16D34FAC" w14:textId="77777777" w:rsidR="008236DF" w:rsidRDefault="008236DF" w:rsidP="008236DF">
      <w:pPr>
        <w:ind w:left="360"/>
      </w:pPr>
    </w:p>
    <w:p w14:paraId="43A4319B" w14:textId="77777777" w:rsidR="008236DF" w:rsidRDefault="008236DF" w:rsidP="008236DF">
      <w:pPr>
        <w:rPr>
          <w:b/>
        </w:rPr>
      </w:pPr>
      <w:r>
        <w:rPr>
          <w:b/>
        </w:rPr>
        <w:t xml:space="preserve">SDPB Media Initiatives: </w:t>
      </w:r>
    </w:p>
    <w:p w14:paraId="0D0FE306" w14:textId="77777777" w:rsidR="008236DF" w:rsidRDefault="008236DF" w:rsidP="008236DF">
      <w:r>
        <w:rPr>
          <w:b/>
          <w:bCs/>
        </w:rPr>
        <w:t xml:space="preserve"> Coronavirus</w:t>
      </w:r>
      <w:r>
        <w:t xml:space="preserve"> continues to dominate our Journalism and Entertainment group coverage and production process. SDPB has policies and procedures in place for individuals or crews doing media production in a fixed studio, remote field production, and a policy to admit a single guest at a time into a studio location. These polices meet or accede health and media production safety guidelines. That being said, if individual staff members feel uncomfortable in regard to health and safety measures in the workplace, all reasonable accommodations are being made.</w:t>
      </w:r>
    </w:p>
    <w:p w14:paraId="35851D3F" w14:textId="77777777" w:rsidR="008236DF" w:rsidRDefault="008236DF" w:rsidP="008236DF">
      <w:r>
        <w:t xml:space="preserve"> </w:t>
      </w:r>
    </w:p>
    <w:p w14:paraId="4EBFB8FA" w14:textId="77777777" w:rsidR="008236DF" w:rsidRDefault="008236DF" w:rsidP="008236DF">
      <w:r>
        <w:rPr>
          <w:b/>
          <w:bCs/>
        </w:rPr>
        <w:t>The 2020/21 SDHSAA</w:t>
      </w:r>
      <w:r>
        <w:t xml:space="preserve"> season is underway. Following the acceptance of the SDPB bid to continue as media partner through 2025, an operating contract has been signed that includes contingencies for changing events dates, locations, or presentation, and compensation if an event is canceled. </w:t>
      </w:r>
    </w:p>
    <w:p w14:paraId="2C28266A" w14:textId="77777777" w:rsidR="008236DF" w:rsidRDefault="008236DF" w:rsidP="008236DF">
      <w:pPr>
        <w:rPr>
          <w:b/>
        </w:rPr>
      </w:pPr>
    </w:p>
    <w:p w14:paraId="1B5670F3" w14:textId="77777777" w:rsidR="008236DF" w:rsidRDefault="008236DF" w:rsidP="008236DF">
      <w:r>
        <w:rPr>
          <w:b/>
        </w:rPr>
        <w:t>Special Projects: All platforms contributing to local media production and outreach</w:t>
      </w:r>
      <w:r>
        <w:rPr>
          <w:b/>
        </w:rPr>
        <w:br/>
      </w:r>
      <w:r>
        <w:t xml:space="preserve">- “Election 2020” </w:t>
      </w:r>
      <w:r>
        <w:br/>
        <w:t>- “Blood Sugar Rising” local content and outreach postponed to 11/2020</w:t>
      </w:r>
      <w:r>
        <w:br/>
        <w:t>- “SDPB Early Learners Initiative (ELI)”</w:t>
      </w:r>
    </w:p>
    <w:p w14:paraId="5E37D5D8" w14:textId="77777777" w:rsidR="008236DF" w:rsidRDefault="008236DF" w:rsidP="008236DF">
      <w:pPr>
        <w:rPr>
          <w:b/>
        </w:rPr>
      </w:pPr>
      <w:r>
        <w:t>- “CPB Coming Home” project Audience survey followed by content production</w:t>
      </w:r>
      <w:r>
        <w:br/>
        <w:t>- “Beat” Underwriting</w:t>
      </w:r>
      <w:r>
        <w:br/>
      </w:r>
      <w:r>
        <w:br/>
      </w:r>
      <w:r>
        <w:rPr>
          <w:b/>
        </w:rPr>
        <w:t>Content Division Strategies</w:t>
      </w:r>
    </w:p>
    <w:p w14:paraId="1F13A8D2" w14:textId="77777777" w:rsidR="008236DF" w:rsidRDefault="008236DF" w:rsidP="008236DF">
      <w:r>
        <w:t>- SDPB Journalism: Stephanie Rissler “News and Public Affairs Issues” Jackie Hendry “Healthcare and Education”; Lee Strubinger “Politics and Public Policy”; Seth Tupper “Business and Economic Development”; Richard Two Bulls “Diversity”; In the Moment “Technology and Innovation”</w:t>
      </w:r>
      <w:r>
        <w:br/>
        <w:t xml:space="preserve">- SDPB Entertainment: Nate Wek “Sports and Recreation”; Brian Gevik “History and Rural Life”; Melissa Sievers “Rural Life”; Kevin Patton “Music and Cultural”; TBD “Arts and Cultural” </w:t>
      </w:r>
    </w:p>
    <w:p w14:paraId="5040429A" w14:textId="77777777" w:rsidR="008236DF" w:rsidRDefault="008236DF" w:rsidP="008236DF">
      <w:r>
        <w:t>- Entertainment Group “Dakota Life Digital Edition” and “The Creative: Arts and Cultural Digital Magazine”</w:t>
      </w:r>
    </w:p>
    <w:p w14:paraId="4C47DE45" w14:textId="77777777" w:rsidR="008236DF" w:rsidRDefault="008236DF" w:rsidP="008236DF">
      <w:r>
        <w:t xml:space="preserve">- Other: Sound Vision 2.0: Programming and Endowment. </w:t>
      </w:r>
    </w:p>
    <w:p w14:paraId="7C26CC1D" w14:textId="77777777" w:rsidR="008236DF" w:rsidRDefault="008236DF" w:rsidP="008236DF"/>
    <w:p w14:paraId="77716693" w14:textId="77777777" w:rsidR="008236DF" w:rsidRDefault="008236DF" w:rsidP="008236DF"/>
    <w:p w14:paraId="547900EC" w14:textId="77777777" w:rsidR="008236DF" w:rsidRDefault="008236DF" w:rsidP="008236DF">
      <w:r>
        <w:br w:type="page"/>
      </w:r>
      <w:r>
        <w:lastRenderedPageBreak/>
        <w:t xml:space="preserve">This is an example of how the Journalism and Entertainment groups work across platforms to provide comprehensive coverage of special events or on-going issues. </w:t>
      </w:r>
    </w:p>
    <w:p w14:paraId="412550C0" w14:textId="77777777" w:rsidR="008236DF" w:rsidRDefault="008236DF" w:rsidP="008236DF"/>
    <w:p w14:paraId="4F97A89F" w14:textId="77777777" w:rsidR="008236DF" w:rsidRDefault="008236DF" w:rsidP="008236DF">
      <w:pPr>
        <w:rPr>
          <w:b/>
          <w:bCs/>
        </w:rPr>
      </w:pPr>
      <w:r>
        <w:rPr>
          <w:b/>
          <w:bCs/>
        </w:rPr>
        <w:t>2020 Statehouse Content Coverage Plan</w:t>
      </w:r>
    </w:p>
    <w:p w14:paraId="082CB18F" w14:textId="77777777" w:rsidR="008236DF" w:rsidRDefault="008236DF" w:rsidP="008236DF"/>
    <w:p w14:paraId="35A46D9A" w14:textId="77777777" w:rsidR="008236DF" w:rsidRDefault="008236DF" w:rsidP="008236DF">
      <w:r>
        <w:t>Mission of our coverage: To inform and educate the public about policies and laws that impact their daily lives.</w:t>
      </w:r>
    </w:p>
    <w:p w14:paraId="000D7EB2" w14:textId="77777777" w:rsidR="008236DF" w:rsidRDefault="008236DF" w:rsidP="008236DF"/>
    <w:p w14:paraId="20C22CA9" w14:textId="77777777" w:rsidR="008236DF" w:rsidRDefault="008236DF" w:rsidP="008236DF">
      <w:r>
        <w:t xml:space="preserve">LIVE Coverage: </w:t>
      </w:r>
    </w:p>
    <w:p w14:paraId="54381980" w14:textId="77777777" w:rsidR="008236DF" w:rsidRDefault="008236DF" w:rsidP="008236DF">
      <w:pPr>
        <w:ind w:left="720" w:hanging="720"/>
      </w:pPr>
      <w:r>
        <w:t>•</w:t>
      </w:r>
      <w:r>
        <w:tab/>
        <w:t>SDPB will provide live gavel to gavel coverage of every committee and floor sessions throughout the legislative session on SD.Net.</w:t>
      </w:r>
    </w:p>
    <w:p w14:paraId="07371D45" w14:textId="77777777" w:rsidR="008236DF" w:rsidRDefault="008236DF" w:rsidP="008236DF">
      <w:pPr>
        <w:ind w:left="720" w:hanging="720"/>
      </w:pPr>
      <w:r>
        <w:t>•</w:t>
      </w:r>
      <w:r>
        <w:tab/>
        <w:t>SDPB TV and Radio provides live and/or feature coverage of the Governor’s Budget Address, State of the State Address, and all other major presentations to the legislature.</w:t>
      </w:r>
    </w:p>
    <w:p w14:paraId="686A8468" w14:textId="77777777" w:rsidR="008236DF" w:rsidRDefault="008236DF" w:rsidP="008236DF">
      <w:pPr>
        <w:ind w:left="720" w:hanging="720"/>
      </w:pPr>
      <w:r>
        <w:t>•</w:t>
      </w:r>
      <w:r>
        <w:tab/>
        <w:t>SDPB TV2 will air the daily House session live and Senate delayed following the adjournment of the House, and live coverage of end of week press conferences</w:t>
      </w:r>
    </w:p>
    <w:p w14:paraId="5966674A" w14:textId="77777777" w:rsidR="008236DF" w:rsidRDefault="008236DF" w:rsidP="008236DF"/>
    <w:p w14:paraId="48957619" w14:textId="77777777" w:rsidR="008236DF" w:rsidRDefault="008236DF" w:rsidP="008236DF"/>
    <w:p w14:paraId="28E06C5C" w14:textId="77777777" w:rsidR="008236DF" w:rsidRDefault="008236DF" w:rsidP="008236DF">
      <w:r>
        <w:t>Daily Coverage:</w:t>
      </w:r>
    </w:p>
    <w:p w14:paraId="44A9BFA4" w14:textId="77777777" w:rsidR="008236DF" w:rsidRDefault="008236DF" w:rsidP="008236DF">
      <w:r>
        <w:t>•</w:t>
      </w:r>
      <w:r>
        <w:tab/>
        <w:t xml:space="preserve">Daily Newscast – coverage of daily committees and house and senate </w:t>
      </w:r>
    </w:p>
    <w:p w14:paraId="3F29D596" w14:textId="77777777" w:rsidR="008236DF" w:rsidRDefault="008236DF" w:rsidP="008236DF">
      <w:pPr>
        <w:ind w:left="720" w:hanging="720"/>
      </w:pPr>
      <w:r>
        <w:t>•</w:t>
      </w:r>
      <w:r>
        <w:tab/>
        <w:t>In the Moment – Daily conversations with lawmakers, cabinet department heads, committee chairs, and the people impacted by issues discussed in Pierre</w:t>
      </w:r>
    </w:p>
    <w:p w14:paraId="42F3C19F" w14:textId="77777777" w:rsidR="008236DF" w:rsidRDefault="008236DF" w:rsidP="008236DF">
      <w:r>
        <w:t>•</w:t>
      </w:r>
      <w:r>
        <w:tab/>
        <w:t>SD Focus – topics during legislative session will focus on issues being discussed.</w:t>
      </w:r>
    </w:p>
    <w:p w14:paraId="1C57BA58" w14:textId="77777777" w:rsidR="008236DF" w:rsidRDefault="008236DF" w:rsidP="008236DF">
      <w:r>
        <w:t>•</w:t>
      </w:r>
      <w:r>
        <w:tab/>
        <w:t>Daily Digital pull – Video and soundbite for TV Broadcast and social media</w:t>
      </w:r>
    </w:p>
    <w:p w14:paraId="6C9483AE" w14:textId="77777777" w:rsidR="008236DF" w:rsidRDefault="008236DF" w:rsidP="008236DF">
      <w:r>
        <w:t>•</w:t>
      </w:r>
      <w:r>
        <w:tab/>
        <w:t>Statehouse Podcast – Summary of all stories and conversations produced daily</w:t>
      </w:r>
    </w:p>
    <w:p w14:paraId="188C8F84" w14:textId="77777777" w:rsidR="008236DF" w:rsidRDefault="008236DF" w:rsidP="008236DF">
      <w:bookmarkStart w:id="0" w:name="_Hlk41472712"/>
      <w:r>
        <w:t>•</w:t>
      </w:r>
      <w:r>
        <w:tab/>
        <w:t xml:space="preserve">Online: Each Legislative day SDPB highlights a story of the day. </w:t>
      </w:r>
    </w:p>
    <w:p w14:paraId="636A849B" w14:textId="77777777" w:rsidR="008236DF" w:rsidRDefault="008236DF" w:rsidP="008236DF">
      <w:bookmarkStart w:id="1" w:name="_Hlk41472771"/>
      <w:bookmarkEnd w:id="0"/>
      <w:r>
        <w:t>•</w:t>
      </w:r>
      <w:r>
        <w:tab/>
        <w:t xml:space="preserve">Social Media Posts: Facebook: @SDPBNews Twitter: @SDPBNews </w:t>
      </w:r>
      <w:bookmarkEnd w:id="1"/>
    </w:p>
    <w:p w14:paraId="086E1D5B" w14:textId="77777777" w:rsidR="008236DF" w:rsidRDefault="008236DF" w:rsidP="008236DF">
      <w:r>
        <w:t>•</w:t>
      </w:r>
      <w:r>
        <w:tab/>
        <w:t>Social Media Tags: #Budget2021 #statehouse #sdleg</w:t>
      </w:r>
    </w:p>
    <w:p w14:paraId="0368E6E2" w14:textId="77777777" w:rsidR="008236DF" w:rsidRDefault="008236DF" w:rsidP="008236DF"/>
    <w:p w14:paraId="6A6E0FC4" w14:textId="77777777" w:rsidR="008236DF" w:rsidRDefault="008236DF" w:rsidP="008236DF">
      <w:r>
        <w:br w:type="page"/>
      </w:r>
      <w:r>
        <w:lastRenderedPageBreak/>
        <w:t>Board Report Slides</w:t>
      </w:r>
    </w:p>
    <w:p w14:paraId="1B5FBDBA" w14:textId="77777777" w:rsidR="008236DF" w:rsidRDefault="008236DF" w:rsidP="008236DF">
      <w:pPr>
        <w:rPr>
          <w:sz w:val="22"/>
          <w:szCs w:val="22"/>
        </w:rPr>
      </w:pPr>
    </w:p>
    <w:p w14:paraId="42FE5526" w14:textId="77777777" w:rsidR="008236DF" w:rsidRDefault="008236DF" w:rsidP="008236DF">
      <w:pPr>
        <w:rPr>
          <w:b/>
          <w:bCs/>
          <w:sz w:val="22"/>
          <w:szCs w:val="22"/>
        </w:rPr>
      </w:pPr>
      <w:r>
        <w:rPr>
          <w:b/>
          <w:bCs/>
          <w:sz w:val="22"/>
          <w:szCs w:val="22"/>
        </w:rPr>
        <w:t>SDPB Local Content Production</w:t>
      </w:r>
    </w:p>
    <w:p w14:paraId="32155EB5" w14:textId="77777777" w:rsidR="008236DF" w:rsidRDefault="008236DF" w:rsidP="008236DF">
      <w:pPr>
        <w:rPr>
          <w:sz w:val="22"/>
          <w:szCs w:val="22"/>
        </w:rPr>
      </w:pPr>
      <w:r>
        <w:rPr>
          <w:b/>
          <w:bCs/>
          <w:sz w:val="22"/>
          <w:szCs w:val="22"/>
        </w:rPr>
        <w:t>Organization:</w:t>
      </w:r>
      <w:r>
        <w:rPr>
          <w:sz w:val="22"/>
          <w:szCs w:val="22"/>
        </w:rPr>
        <w:t xml:space="preserve"> Topics of Focus for Original and Investigative Story Production</w:t>
      </w:r>
    </w:p>
    <w:p w14:paraId="78DF1FAA" w14:textId="77777777" w:rsidR="008236DF" w:rsidRDefault="008236DF" w:rsidP="008236DF">
      <w:pPr>
        <w:rPr>
          <w:sz w:val="22"/>
          <w:szCs w:val="22"/>
        </w:rPr>
      </w:pPr>
      <w:r>
        <w:rPr>
          <w:sz w:val="22"/>
          <w:szCs w:val="22"/>
        </w:rPr>
        <w:t>Utilize Radio, Television, Digital, Social Media, and Direct Audience Engagement</w:t>
      </w:r>
    </w:p>
    <w:p w14:paraId="22CEBBC3" w14:textId="77777777" w:rsidR="008236DF" w:rsidRDefault="008236DF" w:rsidP="008236DF">
      <w:pPr>
        <w:rPr>
          <w:b/>
          <w:bCs/>
          <w:sz w:val="22"/>
          <w:szCs w:val="22"/>
        </w:rPr>
      </w:pPr>
    </w:p>
    <w:p w14:paraId="7005FD2E" w14:textId="77777777" w:rsidR="008236DF" w:rsidRDefault="008236DF" w:rsidP="008236DF">
      <w:pPr>
        <w:rPr>
          <w:b/>
          <w:bCs/>
          <w:sz w:val="22"/>
          <w:szCs w:val="22"/>
        </w:rPr>
      </w:pPr>
      <w:r>
        <w:rPr>
          <w:b/>
          <w:bCs/>
          <w:sz w:val="22"/>
          <w:szCs w:val="22"/>
        </w:rPr>
        <w:t>Journalism Group – Cara Hetland</w:t>
      </w:r>
    </w:p>
    <w:p w14:paraId="30CEC9A5" w14:textId="77777777" w:rsidR="008236DF" w:rsidRDefault="008236DF" w:rsidP="008236DF">
      <w:pPr>
        <w:rPr>
          <w:sz w:val="22"/>
          <w:szCs w:val="22"/>
        </w:rPr>
      </w:pPr>
      <w:r>
        <w:rPr>
          <w:sz w:val="22"/>
          <w:szCs w:val="22"/>
        </w:rPr>
        <w:t>Politics and Public Policy; Business and Economic Development; Education and Healthcare; Diversity; Rural Issues; Science and Technology</w:t>
      </w:r>
      <w:r>
        <w:rPr>
          <w:sz w:val="22"/>
          <w:szCs w:val="22"/>
        </w:rPr>
        <w:br/>
        <w:t>Blog posts; Digital Video; SD Focus; In the Moment; Newscasts</w:t>
      </w:r>
    </w:p>
    <w:p w14:paraId="081A8334" w14:textId="77777777" w:rsidR="008236DF" w:rsidRDefault="008236DF" w:rsidP="008236DF">
      <w:pPr>
        <w:rPr>
          <w:sz w:val="22"/>
          <w:szCs w:val="22"/>
        </w:rPr>
      </w:pPr>
    </w:p>
    <w:p w14:paraId="7C282792" w14:textId="77777777" w:rsidR="008236DF" w:rsidRDefault="008236DF" w:rsidP="008236DF">
      <w:pPr>
        <w:rPr>
          <w:b/>
          <w:bCs/>
          <w:sz w:val="22"/>
          <w:szCs w:val="22"/>
        </w:rPr>
      </w:pPr>
      <w:r>
        <w:rPr>
          <w:b/>
          <w:bCs/>
          <w:sz w:val="22"/>
          <w:szCs w:val="22"/>
        </w:rPr>
        <w:t>Entertainment Group – Brad Van Osdel</w:t>
      </w:r>
    </w:p>
    <w:p w14:paraId="2B830965" w14:textId="77777777" w:rsidR="008236DF" w:rsidRDefault="008236DF" w:rsidP="008236DF">
      <w:pPr>
        <w:rPr>
          <w:sz w:val="22"/>
          <w:szCs w:val="22"/>
        </w:rPr>
      </w:pPr>
      <w:r>
        <w:rPr>
          <w:sz w:val="22"/>
          <w:szCs w:val="22"/>
        </w:rPr>
        <w:t>Rural Life; Fine Arts, Literature, Music, and Entertainment; History; Sports and Recreation</w:t>
      </w:r>
    </w:p>
    <w:p w14:paraId="5D0C3D2F" w14:textId="77777777" w:rsidR="008236DF" w:rsidRDefault="008236DF" w:rsidP="008236DF">
      <w:pPr>
        <w:rPr>
          <w:sz w:val="22"/>
          <w:szCs w:val="22"/>
        </w:rPr>
      </w:pPr>
      <w:r>
        <w:rPr>
          <w:sz w:val="22"/>
          <w:szCs w:val="22"/>
        </w:rPr>
        <w:t xml:space="preserve">Blog posts; Digital Video; In Play; Digital Dakota Life; The Creative; Jazz Nightly; Dakota Life; No Cover, No Minimum; In the Moment; </w:t>
      </w:r>
    </w:p>
    <w:p w14:paraId="39941794" w14:textId="77777777" w:rsidR="008236DF" w:rsidRDefault="008236DF" w:rsidP="008236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4"/>
        <w:gridCol w:w="4170"/>
      </w:tblGrid>
      <w:tr w:rsidR="008236DF" w14:paraId="17AA900B" w14:textId="77777777" w:rsidTr="003A130B">
        <w:trPr>
          <w:trHeight w:val="3941"/>
        </w:trPr>
        <w:tc>
          <w:tcPr>
            <w:tcW w:w="4608" w:type="dxa"/>
            <w:tcBorders>
              <w:top w:val="single" w:sz="4" w:space="0" w:color="auto"/>
              <w:left w:val="single" w:sz="4" w:space="0" w:color="auto"/>
              <w:bottom w:val="single" w:sz="4" w:space="0" w:color="auto"/>
              <w:right w:val="single" w:sz="4" w:space="0" w:color="auto"/>
            </w:tcBorders>
            <w:hideMark/>
          </w:tcPr>
          <w:p w14:paraId="01596B00" w14:textId="77777777" w:rsidR="008236DF" w:rsidRDefault="008236DF" w:rsidP="003A130B">
            <w:r>
              <w:rPr>
                <w:noProof/>
              </w:rPr>
              <w:drawing>
                <wp:inline distT="0" distB="0" distL="0" distR="0" wp14:anchorId="3F0A9C30" wp14:editId="1516AF7D">
                  <wp:extent cx="2705100" cy="2415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21207" t="-3261" r="22163"/>
                          <a:stretch>
                            <a:fillRect/>
                          </a:stretch>
                        </pic:blipFill>
                        <pic:spPr bwMode="auto">
                          <a:xfrm>
                            <a:off x="0" y="0"/>
                            <a:ext cx="2705100" cy="2415540"/>
                          </a:xfrm>
                          <a:prstGeom prst="rect">
                            <a:avLst/>
                          </a:prstGeom>
                          <a:noFill/>
                          <a:ln>
                            <a:noFill/>
                          </a:ln>
                        </pic:spPr>
                      </pic:pic>
                    </a:graphicData>
                  </a:graphic>
                </wp:inline>
              </w:drawing>
            </w:r>
          </w:p>
        </w:tc>
        <w:tc>
          <w:tcPr>
            <w:tcW w:w="4248" w:type="dxa"/>
            <w:tcBorders>
              <w:top w:val="single" w:sz="4" w:space="0" w:color="auto"/>
              <w:left w:val="single" w:sz="4" w:space="0" w:color="auto"/>
              <w:bottom w:val="single" w:sz="4" w:space="0" w:color="auto"/>
              <w:right w:val="single" w:sz="4" w:space="0" w:color="auto"/>
            </w:tcBorders>
          </w:tcPr>
          <w:p w14:paraId="5E6A977F" w14:textId="77777777" w:rsidR="008236DF" w:rsidRDefault="008236DF" w:rsidP="003A130B">
            <w:pPr>
              <w:rPr>
                <w:sz w:val="22"/>
                <w:szCs w:val="22"/>
              </w:rPr>
            </w:pPr>
          </w:p>
          <w:p w14:paraId="3A42BB54" w14:textId="77777777" w:rsidR="008236DF" w:rsidRDefault="008236DF" w:rsidP="003A130B">
            <w:pPr>
              <w:rPr>
                <w:sz w:val="22"/>
                <w:szCs w:val="22"/>
              </w:rPr>
            </w:pPr>
            <w:r>
              <w:rPr>
                <w:sz w:val="22"/>
                <w:szCs w:val="22"/>
              </w:rPr>
              <w:t>- Committed to Relevant and Topical Stories</w:t>
            </w:r>
          </w:p>
          <w:p w14:paraId="2D1962CE" w14:textId="77777777" w:rsidR="008236DF" w:rsidRDefault="008236DF" w:rsidP="003A130B">
            <w:pPr>
              <w:rPr>
                <w:sz w:val="22"/>
                <w:szCs w:val="22"/>
              </w:rPr>
            </w:pPr>
            <w:r>
              <w:rPr>
                <w:sz w:val="22"/>
                <w:szCs w:val="22"/>
              </w:rPr>
              <w:t>- Assignment Expectations</w:t>
            </w:r>
          </w:p>
          <w:p w14:paraId="41F031C8" w14:textId="77777777" w:rsidR="008236DF" w:rsidRDefault="008236DF" w:rsidP="003A130B">
            <w:pPr>
              <w:rPr>
                <w:sz w:val="22"/>
                <w:szCs w:val="22"/>
              </w:rPr>
            </w:pPr>
            <w:r>
              <w:rPr>
                <w:sz w:val="22"/>
                <w:szCs w:val="22"/>
              </w:rPr>
              <w:t>- Focused Stream of Digital Content</w:t>
            </w:r>
          </w:p>
          <w:p w14:paraId="36B2A14B" w14:textId="77777777" w:rsidR="008236DF" w:rsidRDefault="008236DF" w:rsidP="003A130B">
            <w:pPr>
              <w:rPr>
                <w:sz w:val="22"/>
                <w:szCs w:val="22"/>
              </w:rPr>
            </w:pPr>
            <w:r>
              <w:rPr>
                <w:sz w:val="22"/>
                <w:szCs w:val="22"/>
              </w:rPr>
              <w:t>- Regular Segments for In the Moment</w:t>
            </w:r>
          </w:p>
          <w:p w14:paraId="7DE299B4" w14:textId="77777777" w:rsidR="008236DF" w:rsidRDefault="008236DF" w:rsidP="003A130B">
            <w:pPr>
              <w:rPr>
                <w:sz w:val="22"/>
                <w:szCs w:val="22"/>
              </w:rPr>
            </w:pPr>
            <w:r>
              <w:rPr>
                <w:sz w:val="22"/>
                <w:szCs w:val="22"/>
              </w:rPr>
              <w:t>- Open or Additional Reporting to SD Focus</w:t>
            </w:r>
          </w:p>
          <w:p w14:paraId="792F77F6" w14:textId="77777777" w:rsidR="008236DF" w:rsidRDefault="008236DF" w:rsidP="003A130B">
            <w:pPr>
              <w:rPr>
                <w:sz w:val="22"/>
                <w:szCs w:val="22"/>
              </w:rPr>
            </w:pPr>
            <w:r>
              <w:rPr>
                <w:sz w:val="22"/>
                <w:szCs w:val="22"/>
              </w:rPr>
              <w:t>- Reporting to Social Media Topic Groups</w:t>
            </w:r>
          </w:p>
          <w:p w14:paraId="2D1A1606" w14:textId="77777777" w:rsidR="008236DF" w:rsidRDefault="008236DF" w:rsidP="003A130B">
            <w:pPr>
              <w:rPr>
                <w:sz w:val="22"/>
                <w:szCs w:val="22"/>
              </w:rPr>
            </w:pPr>
            <w:r>
              <w:rPr>
                <w:sz w:val="22"/>
                <w:szCs w:val="22"/>
              </w:rPr>
              <w:t>- In Studio or on Location Engagement</w:t>
            </w:r>
          </w:p>
          <w:p w14:paraId="5CCBAF2E" w14:textId="77777777" w:rsidR="008236DF" w:rsidRDefault="008236DF" w:rsidP="003A130B">
            <w:pPr>
              <w:rPr>
                <w:sz w:val="22"/>
                <w:szCs w:val="22"/>
              </w:rPr>
            </w:pPr>
            <w:r>
              <w:rPr>
                <w:sz w:val="22"/>
                <w:szCs w:val="22"/>
              </w:rPr>
              <w:t>- Cross-Platform Project Leader</w:t>
            </w:r>
          </w:p>
          <w:p w14:paraId="0D0C7119" w14:textId="77777777" w:rsidR="008236DF" w:rsidRDefault="008236DF" w:rsidP="003A130B">
            <w:pPr>
              <w:rPr>
                <w:sz w:val="22"/>
                <w:szCs w:val="22"/>
              </w:rPr>
            </w:pPr>
            <w:r>
              <w:rPr>
                <w:sz w:val="22"/>
                <w:szCs w:val="22"/>
              </w:rPr>
              <w:t>- Social Media Audience Development</w:t>
            </w:r>
          </w:p>
          <w:p w14:paraId="315B8973" w14:textId="77777777" w:rsidR="008236DF" w:rsidRDefault="008236DF" w:rsidP="003A130B">
            <w:pPr>
              <w:rPr>
                <w:sz w:val="22"/>
                <w:szCs w:val="22"/>
              </w:rPr>
            </w:pPr>
            <w:r>
              <w:rPr>
                <w:sz w:val="22"/>
                <w:szCs w:val="22"/>
              </w:rPr>
              <w:t>- Topic Specific Sponsorships</w:t>
            </w:r>
          </w:p>
          <w:p w14:paraId="1FB4D18D" w14:textId="77777777" w:rsidR="008236DF" w:rsidRDefault="008236DF" w:rsidP="003A130B">
            <w:pPr>
              <w:rPr>
                <w:sz w:val="22"/>
                <w:szCs w:val="22"/>
              </w:rPr>
            </w:pPr>
            <w:r>
              <w:rPr>
                <w:sz w:val="22"/>
                <w:szCs w:val="22"/>
              </w:rPr>
              <w:t>- TBC Beat Specific Advisory Groups</w:t>
            </w:r>
          </w:p>
          <w:p w14:paraId="76D7E0B7" w14:textId="77777777" w:rsidR="008236DF" w:rsidRDefault="008236DF" w:rsidP="003A130B">
            <w:pPr>
              <w:rPr>
                <w:sz w:val="22"/>
                <w:szCs w:val="22"/>
              </w:rPr>
            </w:pPr>
          </w:p>
          <w:p w14:paraId="52D4CC28" w14:textId="77777777" w:rsidR="008236DF" w:rsidRDefault="008236DF" w:rsidP="003A130B">
            <w:pPr>
              <w:rPr>
                <w:sz w:val="22"/>
                <w:szCs w:val="22"/>
              </w:rPr>
            </w:pPr>
            <w:r>
              <w:rPr>
                <w:sz w:val="22"/>
                <w:szCs w:val="22"/>
              </w:rPr>
              <w:t>- Documentaries and Special Projects Follow the Same Path and Content Deployment</w:t>
            </w:r>
          </w:p>
          <w:p w14:paraId="48A90827" w14:textId="77777777" w:rsidR="008236DF" w:rsidRDefault="008236DF" w:rsidP="003A130B">
            <w:pPr>
              <w:rPr>
                <w:sz w:val="22"/>
                <w:szCs w:val="22"/>
              </w:rPr>
            </w:pPr>
          </w:p>
        </w:tc>
      </w:tr>
    </w:tbl>
    <w:p w14:paraId="0564C19A" w14:textId="77777777" w:rsidR="008236DF" w:rsidRDefault="008236DF" w:rsidP="008236DF"/>
    <w:p w14:paraId="0563EEFD" w14:textId="77777777" w:rsidR="008236DF" w:rsidRDefault="008236DF" w:rsidP="008236DF"/>
    <w:p w14:paraId="65D422AB" w14:textId="77777777" w:rsidR="008236DF" w:rsidRDefault="008236DF" w:rsidP="008236DF">
      <w:pPr>
        <w:rPr>
          <w:b/>
          <w:bCs/>
          <w:sz w:val="22"/>
          <w:szCs w:val="22"/>
        </w:rPr>
      </w:pPr>
      <w:r>
        <w:rPr>
          <w:b/>
          <w:bCs/>
          <w:sz w:val="22"/>
          <w:szCs w:val="22"/>
        </w:rPr>
        <w:t>Education – Early Learning Objectives</w:t>
      </w:r>
    </w:p>
    <w:p w14:paraId="1642F442" w14:textId="77777777" w:rsidR="008236DF" w:rsidRDefault="008236DF" w:rsidP="008236DF">
      <w:pPr>
        <w:rPr>
          <w:b/>
          <w:bCs/>
          <w:sz w:val="22"/>
          <w:szCs w:val="22"/>
        </w:rPr>
      </w:pPr>
    </w:p>
    <w:p w14:paraId="21A13E4D" w14:textId="77777777" w:rsidR="008236DF" w:rsidRDefault="008236DF" w:rsidP="008236DF">
      <w:pPr>
        <w:rPr>
          <w:sz w:val="22"/>
          <w:szCs w:val="22"/>
        </w:rPr>
      </w:pPr>
      <w:r>
        <w:rPr>
          <w:b/>
          <w:bCs/>
          <w:sz w:val="22"/>
          <w:szCs w:val="22"/>
        </w:rPr>
        <w:t>Landscape:</w:t>
      </w:r>
      <w:r>
        <w:rPr>
          <w:b/>
          <w:bCs/>
          <w:sz w:val="22"/>
          <w:szCs w:val="22"/>
        </w:rPr>
        <w:br/>
      </w:r>
      <w:r>
        <w:rPr>
          <w:sz w:val="22"/>
          <w:szCs w:val="22"/>
        </w:rPr>
        <w:t>Strong Presence serving K-12 Teachers and Promoting SDPB Educational Assets, Limited Pre-K</w:t>
      </w:r>
      <w:r>
        <w:rPr>
          <w:sz w:val="22"/>
          <w:szCs w:val="22"/>
        </w:rPr>
        <w:br/>
        <w:t>SDPB 4 – PBS Kids Channel researched to be developmentally and demographically relevant</w:t>
      </w:r>
      <w:r>
        <w:rPr>
          <w:sz w:val="22"/>
          <w:szCs w:val="22"/>
        </w:rPr>
        <w:br/>
        <w:t>SDPB 1 – Daytime focus for pre-school ages and early learners</w:t>
      </w:r>
      <w:r>
        <w:rPr>
          <w:sz w:val="22"/>
          <w:szCs w:val="22"/>
        </w:rPr>
        <w:br/>
        <w:t>PBS Kids – Online Activities</w:t>
      </w:r>
      <w:r>
        <w:rPr>
          <w:sz w:val="22"/>
          <w:szCs w:val="22"/>
        </w:rPr>
        <w:br/>
        <w:t>Indecision and Lack of Comprehensive Leadership and Direction for Pre-School Education</w:t>
      </w:r>
    </w:p>
    <w:p w14:paraId="41DFDDE6" w14:textId="77777777" w:rsidR="008236DF" w:rsidRDefault="008236DF" w:rsidP="008236DF">
      <w:pPr>
        <w:rPr>
          <w:sz w:val="22"/>
          <w:szCs w:val="22"/>
        </w:rPr>
      </w:pPr>
    </w:p>
    <w:p w14:paraId="445096CC" w14:textId="77777777" w:rsidR="008236DF" w:rsidRDefault="008236DF" w:rsidP="008236DF">
      <w:pPr>
        <w:rPr>
          <w:sz w:val="22"/>
          <w:szCs w:val="22"/>
        </w:rPr>
      </w:pPr>
      <w:r>
        <w:rPr>
          <w:b/>
          <w:bCs/>
          <w:sz w:val="22"/>
          <w:szCs w:val="22"/>
        </w:rPr>
        <w:t>Action:</w:t>
      </w:r>
      <w:r>
        <w:rPr>
          <w:sz w:val="22"/>
          <w:szCs w:val="22"/>
        </w:rPr>
        <w:br/>
        <w:t xml:space="preserve">Contract with and Early Learning Specialist to: Assess, Organization, Advise, Move Forward </w:t>
      </w:r>
      <w:r>
        <w:rPr>
          <w:sz w:val="22"/>
          <w:szCs w:val="22"/>
        </w:rPr>
        <w:br/>
        <w:t>Build SDPB Presence and Partnerships with Early Learner “Influencer” Organizations</w:t>
      </w:r>
      <w:r>
        <w:rPr>
          <w:sz w:val="22"/>
          <w:szCs w:val="22"/>
        </w:rPr>
        <w:br/>
        <w:t>Align Early Learner Content with SD Guidelines and Plan for Additional Localized resources</w:t>
      </w:r>
      <w:r>
        <w:rPr>
          <w:sz w:val="22"/>
          <w:szCs w:val="22"/>
        </w:rPr>
        <w:br/>
        <w:t>Serve: Preschool Professionals, Childcare Providers, and Parents Caring for Children at Home</w:t>
      </w:r>
    </w:p>
    <w:p w14:paraId="62B5EC92" w14:textId="77777777" w:rsidR="008236DF" w:rsidRDefault="008236DF" w:rsidP="008236DF">
      <w:pPr>
        <w:rPr>
          <w:sz w:val="22"/>
          <w:szCs w:val="22"/>
        </w:rPr>
      </w:pPr>
      <w:r>
        <w:rPr>
          <w:sz w:val="22"/>
          <w:szCs w:val="22"/>
        </w:rPr>
        <w:t>Corona Virus? Pivot Outreach, Strengthen Communication to Serve Increased Parental Care</w:t>
      </w:r>
    </w:p>
    <w:p w14:paraId="78417C6B" w14:textId="77777777" w:rsidR="008236DF" w:rsidRDefault="008236DF" w:rsidP="008236DF">
      <w:pPr>
        <w:rPr>
          <w:sz w:val="22"/>
          <w:szCs w:val="22"/>
        </w:rPr>
      </w:pPr>
      <w:r>
        <w:rPr>
          <w:sz w:val="22"/>
          <w:szCs w:val="22"/>
        </w:rPr>
        <w:br w:type="page"/>
      </w:r>
    </w:p>
    <w:p w14:paraId="034F1DD8" w14:textId="77777777" w:rsidR="008236DF" w:rsidRDefault="008236DF" w:rsidP="008236DF">
      <w:pPr>
        <w:spacing w:after="160" w:line="256" w:lineRule="auto"/>
        <w:rPr>
          <w:rFonts w:ascii="Calibri" w:eastAsia="Calibri" w:hAnsi="Calibri"/>
          <w:sz w:val="22"/>
          <w:szCs w:val="22"/>
        </w:rPr>
      </w:pPr>
      <w:r>
        <w:rPr>
          <w:rFonts w:ascii="Calibri" w:eastAsia="Calibri" w:hAnsi="Calibri"/>
          <w:sz w:val="22"/>
          <w:szCs w:val="22"/>
        </w:rPr>
        <w:lastRenderedPageBreak/>
        <w:t xml:space="preserve">What areas of program production in greatest need of additional support and investment (people, equipment, other attention)? </w:t>
      </w:r>
    </w:p>
    <w:p w14:paraId="0D389C72" w14:textId="77777777" w:rsidR="008236DF" w:rsidRDefault="008236DF" w:rsidP="008236DF">
      <w:pPr>
        <w:spacing w:after="160" w:line="256" w:lineRule="auto"/>
        <w:rPr>
          <w:rFonts w:ascii="Calibri" w:eastAsia="Calibri" w:hAnsi="Calibri"/>
          <w:sz w:val="22"/>
          <w:szCs w:val="22"/>
        </w:rPr>
      </w:pPr>
      <w:r>
        <w:rPr>
          <w:rFonts w:ascii="Calibri" w:eastAsia="Calibri" w:hAnsi="Calibri"/>
          <w:sz w:val="22"/>
          <w:szCs w:val="22"/>
        </w:rPr>
        <w:t>What program themes, topics, or other services need to be created or developed by SDPB to provide the greatest service to South Dakotans?”</w:t>
      </w:r>
    </w:p>
    <w:p w14:paraId="4FD68500" w14:textId="77777777" w:rsidR="008236DF" w:rsidRDefault="008236DF" w:rsidP="008236DF">
      <w:pPr>
        <w:spacing w:after="160" w:line="256" w:lineRule="auto"/>
        <w:rPr>
          <w:rFonts w:ascii="Calibri" w:eastAsia="Calibri" w:hAnsi="Calibri"/>
          <w:b/>
          <w:sz w:val="22"/>
          <w:szCs w:val="22"/>
        </w:rPr>
      </w:pPr>
      <w:r>
        <w:rPr>
          <w:rFonts w:ascii="Calibri" w:eastAsia="Calibri" w:hAnsi="Calibri"/>
          <w:sz w:val="22"/>
          <w:szCs w:val="22"/>
        </w:rPr>
        <w:t>Decision-making Criteria:</w:t>
      </w:r>
      <w:r>
        <w:rPr>
          <w:rFonts w:ascii="Calibri" w:eastAsia="Calibri" w:hAnsi="Calibri"/>
          <w:sz w:val="22"/>
          <w:szCs w:val="22"/>
        </w:rPr>
        <w:br/>
        <w:t>Long term focus; cross platform workflow/distribution; SF/RC Studio opportunity; Series/on-going project (not a one-off); Demographic variety; audience/public engagement; personal impact</w:t>
      </w:r>
      <w:r>
        <w:rPr>
          <w:rFonts w:ascii="Calibri" w:eastAsia="Calibri" w:hAnsi="Calibri"/>
          <w:b/>
          <w:sz w:val="22"/>
          <w:szCs w:val="22"/>
        </w:rPr>
        <w:t xml:space="preserve"> </w:t>
      </w:r>
    </w:p>
    <w:p w14:paraId="73B93BB0" w14:textId="77777777" w:rsidR="008236DF" w:rsidRDefault="008236DF" w:rsidP="008236DF">
      <w:pPr>
        <w:spacing w:after="160" w:line="256" w:lineRule="auto"/>
        <w:rPr>
          <w:rFonts w:ascii="Calibri" w:eastAsia="Calibri" w:hAnsi="Calibri"/>
          <w:sz w:val="22"/>
          <w:szCs w:val="22"/>
        </w:rPr>
      </w:pPr>
      <w:r>
        <w:rPr>
          <w:rFonts w:ascii="Calibri" w:eastAsia="Calibri" w:hAnsi="Calibri"/>
          <w:b/>
          <w:sz w:val="22"/>
          <w:szCs w:val="22"/>
        </w:rPr>
        <w:t xml:space="preserve">SF/RC Studio A/V Production: </w:t>
      </w:r>
      <w:r>
        <w:rPr>
          <w:rFonts w:ascii="Calibri" w:eastAsia="Calibri" w:hAnsi="Calibri"/>
          <w:sz w:val="22"/>
          <w:szCs w:val="22"/>
        </w:rPr>
        <w:t>What reasonable production skills and staff capacity are needed in SFS and BHS to accommodate increased program development and help in field production;</w:t>
      </w:r>
      <w:r>
        <w:rPr>
          <w:rFonts w:ascii="Calibri" w:eastAsia="Calibri" w:hAnsi="Calibri"/>
          <w:sz w:val="22"/>
          <w:szCs w:val="22"/>
        </w:rPr>
        <w:br/>
      </w:r>
      <w:r>
        <w:rPr>
          <w:rFonts w:ascii="Calibri" w:eastAsia="Calibri" w:hAnsi="Calibri"/>
          <w:sz w:val="22"/>
          <w:szCs w:val="22"/>
        </w:rPr>
        <w:br/>
      </w:r>
      <w:r>
        <w:rPr>
          <w:rFonts w:ascii="Calibri" w:eastAsia="Calibri" w:hAnsi="Calibri"/>
          <w:b/>
          <w:sz w:val="28"/>
          <w:szCs w:val="28"/>
        </w:rPr>
        <w:t>Education:</w:t>
      </w:r>
      <w:r>
        <w:rPr>
          <w:rFonts w:ascii="Calibri" w:eastAsia="Calibri" w:hAnsi="Calibri"/>
          <w:sz w:val="22"/>
          <w:szCs w:val="22"/>
        </w:rPr>
        <w:t xml:space="preserve"> RV Pre-K Showplace; Science Steve Mobile; Partnership with parents, daycare, K-12 organized efforts to fill the pre-k gap. SDPB/PBS Pre-K on the road too events, summer intern(s)</w:t>
      </w:r>
      <w:r>
        <w:rPr>
          <w:rFonts w:ascii="Calibri" w:eastAsia="Calibri" w:hAnsi="Calibri"/>
          <w:sz w:val="22"/>
          <w:szCs w:val="22"/>
        </w:rPr>
        <w:br/>
      </w:r>
      <w:r>
        <w:rPr>
          <w:rFonts w:ascii="Calibri" w:eastAsia="Calibri" w:hAnsi="Calibri"/>
          <w:sz w:val="22"/>
          <w:szCs w:val="22"/>
        </w:rPr>
        <w:br/>
      </w:r>
      <w:bookmarkStart w:id="2" w:name="_Hlk534207477"/>
      <w:r>
        <w:rPr>
          <w:rFonts w:ascii="Calibri" w:eastAsia="Calibri" w:hAnsi="Calibri"/>
          <w:b/>
          <w:sz w:val="28"/>
          <w:szCs w:val="28"/>
        </w:rPr>
        <w:t>Programming Content:</w:t>
      </w:r>
      <w:r>
        <w:rPr>
          <w:rFonts w:ascii="Calibri" w:eastAsia="Calibri" w:hAnsi="Calibri"/>
          <w:b/>
          <w:sz w:val="28"/>
          <w:szCs w:val="28"/>
        </w:rPr>
        <w:br/>
        <w:t>Journalism:</w:t>
      </w:r>
      <w:bookmarkEnd w:id="2"/>
      <w:r>
        <w:rPr>
          <w:rFonts w:ascii="Calibri" w:eastAsia="Calibri" w:hAnsi="Calibri"/>
          <w:b/>
          <w:sz w:val="22"/>
          <w:szCs w:val="22"/>
        </w:rPr>
        <w:t xml:space="preserve"> </w:t>
      </w:r>
      <w:r>
        <w:rPr>
          <w:rFonts w:ascii="Calibri" w:eastAsia="Calibri" w:hAnsi="Calibri"/>
          <w:sz w:val="22"/>
          <w:szCs w:val="22"/>
        </w:rPr>
        <w:t xml:space="preserve">In South Dakota, the evolution of journalism is more about the lack of resources rather than partisan or “fake news” journalism. </w:t>
      </w:r>
    </w:p>
    <w:p w14:paraId="2433B2AB" w14:textId="77777777" w:rsidR="008236DF" w:rsidRDefault="008236DF" w:rsidP="008236DF">
      <w:pPr>
        <w:spacing w:after="160" w:line="256" w:lineRule="auto"/>
        <w:rPr>
          <w:rFonts w:ascii="Calibri" w:eastAsia="Calibri" w:hAnsi="Calibri"/>
          <w:b/>
          <w:sz w:val="22"/>
          <w:szCs w:val="22"/>
        </w:rPr>
      </w:pPr>
      <w:r>
        <w:rPr>
          <w:rFonts w:ascii="Calibri" w:eastAsia="Calibri" w:hAnsi="Calibri"/>
          <w:b/>
          <w:sz w:val="22"/>
          <w:szCs w:val="22"/>
        </w:rPr>
        <w:t>Beats: Where are we; Where can we go; Where do we want to be</w:t>
      </w:r>
    </w:p>
    <w:p w14:paraId="6E5A1AF7" w14:textId="77777777" w:rsidR="008236DF" w:rsidRDefault="008236DF" w:rsidP="008236DF">
      <w:pPr>
        <w:spacing w:after="160" w:line="256" w:lineRule="auto"/>
        <w:rPr>
          <w:rFonts w:ascii="Calibri" w:eastAsia="Calibri" w:hAnsi="Calibri"/>
          <w:sz w:val="22"/>
          <w:szCs w:val="22"/>
        </w:rPr>
      </w:pPr>
      <w:r>
        <w:rPr>
          <w:rFonts w:ascii="Calibri" w:eastAsia="Calibri" w:hAnsi="Calibri"/>
          <w:b/>
          <w:sz w:val="22"/>
          <w:szCs w:val="22"/>
        </w:rPr>
        <w:t>Politics and Public Policy</w:t>
      </w:r>
      <w:r>
        <w:rPr>
          <w:rFonts w:ascii="Calibri" w:eastAsia="Calibri" w:hAnsi="Calibri"/>
          <w:sz w:val="22"/>
          <w:szCs w:val="22"/>
        </w:rPr>
        <w:t xml:space="preserve"> – The product of the democratic process and how it impacts South Dakotans.</w:t>
      </w:r>
    </w:p>
    <w:p w14:paraId="11C97590" w14:textId="77777777" w:rsidR="008236DF" w:rsidRDefault="008236DF" w:rsidP="008236DF">
      <w:pPr>
        <w:spacing w:after="160" w:line="256" w:lineRule="auto"/>
        <w:rPr>
          <w:rFonts w:ascii="Calibri" w:eastAsia="Calibri" w:hAnsi="Calibri"/>
          <w:sz w:val="22"/>
          <w:szCs w:val="22"/>
        </w:rPr>
      </w:pPr>
      <w:r>
        <w:rPr>
          <w:rFonts w:ascii="Calibri" w:eastAsia="Calibri" w:hAnsi="Calibri"/>
          <w:b/>
          <w:sz w:val="22"/>
          <w:szCs w:val="22"/>
        </w:rPr>
        <w:t>Business, AG, and Community Development</w:t>
      </w:r>
      <w:r>
        <w:rPr>
          <w:rFonts w:ascii="Calibri" w:eastAsia="Calibri" w:hAnsi="Calibri"/>
          <w:sz w:val="22"/>
          <w:szCs w:val="22"/>
        </w:rPr>
        <w:t xml:space="preserve"> – The Economy. How it impacts people, communities, state-wide.</w:t>
      </w:r>
    </w:p>
    <w:p w14:paraId="78AFC44A" w14:textId="77777777" w:rsidR="008236DF" w:rsidRDefault="008236DF" w:rsidP="008236DF">
      <w:pPr>
        <w:spacing w:after="160" w:line="256" w:lineRule="auto"/>
        <w:rPr>
          <w:rFonts w:ascii="Calibri" w:eastAsia="Calibri" w:hAnsi="Calibri"/>
          <w:sz w:val="22"/>
          <w:szCs w:val="22"/>
        </w:rPr>
      </w:pPr>
      <w:r>
        <w:rPr>
          <w:rFonts w:ascii="Calibri" w:eastAsia="Calibri" w:hAnsi="Calibri"/>
          <w:b/>
          <w:sz w:val="22"/>
          <w:szCs w:val="22"/>
        </w:rPr>
        <w:t>Education and Healthcare</w:t>
      </w:r>
      <w:r>
        <w:rPr>
          <w:rFonts w:ascii="Calibri" w:eastAsia="Calibri" w:hAnsi="Calibri"/>
          <w:sz w:val="22"/>
          <w:szCs w:val="22"/>
        </w:rPr>
        <w:t xml:space="preserve"> – Caring for and improving our lives with knowledge and opportunity</w:t>
      </w:r>
    </w:p>
    <w:p w14:paraId="0A0A46D1" w14:textId="77777777" w:rsidR="008236DF" w:rsidRDefault="008236DF" w:rsidP="008236DF">
      <w:pPr>
        <w:spacing w:after="160" w:line="256" w:lineRule="auto"/>
        <w:rPr>
          <w:rFonts w:ascii="Calibri" w:eastAsia="Calibri" w:hAnsi="Calibri"/>
          <w:sz w:val="22"/>
          <w:szCs w:val="22"/>
        </w:rPr>
      </w:pPr>
      <w:r>
        <w:rPr>
          <w:rFonts w:ascii="Calibri" w:eastAsia="Calibri" w:hAnsi="Calibri"/>
          <w:b/>
          <w:sz w:val="22"/>
          <w:szCs w:val="22"/>
        </w:rPr>
        <w:t>Technology and Innovation</w:t>
      </w:r>
      <w:r>
        <w:rPr>
          <w:rFonts w:ascii="Calibri" w:eastAsia="Calibri" w:hAnsi="Calibri"/>
          <w:sz w:val="22"/>
          <w:szCs w:val="22"/>
        </w:rPr>
        <w:t xml:space="preserve"> – Research and discovery in South Dakota and feeding our inner-geek</w:t>
      </w:r>
    </w:p>
    <w:p w14:paraId="474B842F" w14:textId="77777777" w:rsidR="008236DF" w:rsidRDefault="008236DF" w:rsidP="008236DF">
      <w:pPr>
        <w:spacing w:after="160" w:line="256" w:lineRule="auto"/>
        <w:rPr>
          <w:rFonts w:ascii="Calibri" w:eastAsia="Calibri" w:hAnsi="Calibri"/>
          <w:sz w:val="22"/>
          <w:szCs w:val="22"/>
        </w:rPr>
      </w:pPr>
      <w:r>
        <w:rPr>
          <w:rFonts w:ascii="Calibri" w:eastAsia="Calibri" w:hAnsi="Calibri"/>
          <w:b/>
          <w:sz w:val="22"/>
          <w:szCs w:val="22"/>
        </w:rPr>
        <w:t xml:space="preserve">Diversity </w:t>
      </w:r>
      <w:r>
        <w:rPr>
          <w:rFonts w:ascii="Calibri" w:eastAsia="Calibri" w:hAnsi="Calibri"/>
          <w:sz w:val="22"/>
          <w:szCs w:val="22"/>
        </w:rPr>
        <w:t xml:space="preserve">– Recognizing, understanding, and celebrating the racial mixture and heritage in South Dakota </w:t>
      </w:r>
    </w:p>
    <w:p w14:paraId="371AEB1F" w14:textId="77777777" w:rsidR="008236DF" w:rsidRDefault="008236DF" w:rsidP="008236DF">
      <w:pPr>
        <w:spacing w:after="160" w:line="256" w:lineRule="auto"/>
        <w:rPr>
          <w:rFonts w:ascii="Calibri" w:eastAsia="Calibri" w:hAnsi="Calibri"/>
          <w:b/>
          <w:sz w:val="28"/>
          <w:szCs w:val="28"/>
        </w:rPr>
      </w:pPr>
      <w:r>
        <w:rPr>
          <w:rFonts w:ascii="Calibri" w:eastAsia="Calibri" w:hAnsi="Calibri"/>
          <w:b/>
          <w:sz w:val="28"/>
          <w:szCs w:val="28"/>
        </w:rPr>
        <w:t xml:space="preserve">Entertainment </w:t>
      </w:r>
    </w:p>
    <w:p w14:paraId="1EBADB41" w14:textId="77777777" w:rsidR="008236DF" w:rsidRDefault="008236DF" w:rsidP="008236DF">
      <w:pPr>
        <w:spacing w:after="160" w:line="256" w:lineRule="auto"/>
        <w:rPr>
          <w:rFonts w:ascii="Calibri" w:eastAsia="Calibri" w:hAnsi="Calibri"/>
          <w:sz w:val="22"/>
          <w:szCs w:val="22"/>
        </w:rPr>
      </w:pPr>
      <w:r>
        <w:rPr>
          <w:rFonts w:ascii="Calibri" w:eastAsia="Calibri" w:hAnsi="Calibri"/>
          <w:b/>
          <w:sz w:val="22"/>
          <w:szCs w:val="22"/>
        </w:rPr>
        <w:t>Storytelling:</w:t>
      </w:r>
      <w:r>
        <w:rPr>
          <w:rFonts w:ascii="Calibri" w:eastAsia="Calibri" w:hAnsi="Calibri"/>
          <w:sz w:val="22"/>
          <w:szCs w:val="22"/>
        </w:rPr>
        <w:t xml:space="preserve"> The stories of who we are and how we express ourselves are virtually non-existent in local media. These are a priority for SDPB and we tell them in various shapes and sizes across our media.</w:t>
      </w:r>
    </w:p>
    <w:p w14:paraId="017A2209" w14:textId="77777777" w:rsidR="008236DF" w:rsidRDefault="008236DF" w:rsidP="008236DF">
      <w:pPr>
        <w:spacing w:after="160" w:line="256" w:lineRule="auto"/>
        <w:rPr>
          <w:rFonts w:ascii="Calibri" w:eastAsia="Calibri" w:hAnsi="Calibri"/>
          <w:sz w:val="22"/>
          <w:szCs w:val="22"/>
        </w:rPr>
      </w:pPr>
      <w:r>
        <w:rPr>
          <w:rFonts w:ascii="Calibri" w:eastAsia="Calibri" w:hAnsi="Calibri"/>
          <w:b/>
          <w:sz w:val="22"/>
          <w:szCs w:val="22"/>
        </w:rPr>
        <w:t>SDHSAA, Sports, and Recreation</w:t>
      </w:r>
      <w:r>
        <w:rPr>
          <w:rFonts w:ascii="Calibri" w:eastAsia="Calibri" w:hAnsi="Calibri"/>
          <w:sz w:val="22"/>
          <w:szCs w:val="22"/>
        </w:rPr>
        <w:t xml:space="preserve"> – Activities we watch, cheer for, and participate in</w:t>
      </w:r>
    </w:p>
    <w:p w14:paraId="45786971" w14:textId="77777777" w:rsidR="008236DF" w:rsidRDefault="008236DF" w:rsidP="008236DF">
      <w:pPr>
        <w:spacing w:after="160" w:line="256" w:lineRule="auto"/>
        <w:rPr>
          <w:rFonts w:ascii="Calibri" w:eastAsia="Calibri" w:hAnsi="Calibri"/>
          <w:sz w:val="22"/>
          <w:szCs w:val="22"/>
        </w:rPr>
      </w:pPr>
      <w:r>
        <w:rPr>
          <w:rFonts w:ascii="Calibri" w:eastAsia="Calibri" w:hAnsi="Calibri"/>
          <w:b/>
          <w:sz w:val="22"/>
          <w:szCs w:val="22"/>
        </w:rPr>
        <w:t>Place, Community, and Rural</w:t>
      </w:r>
      <w:r>
        <w:rPr>
          <w:rFonts w:ascii="Calibri" w:eastAsia="Calibri" w:hAnsi="Calibri"/>
          <w:sz w:val="22"/>
          <w:szCs w:val="22"/>
        </w:rPr>
        <w:t xml:space="preserve"> – People, places, and things highlighting the personality of South Dakota.</w:t>
      </w:r>
      <w:r>
        <w:rPr>
          <w:rFonts w:ascii="Calibri" w:eastAsia="Calibri" w:hAnsi="Calibri"/>
          <w:sz w:val="22"/>
          <w:szCs w:val="22"/>
        </w:rPr>
        <w:br/>
        <w:t xml:space="preserve">Images of the Past; Dakota Life; </w:t>
      </w:r>
    </w:p>
    <w:p w14:paraId="3771FA68" w14:textId="77777777" w:rsidR="008236DF" w:rsidRDefault="008236DF" w:rsidP="008236DF">
      <w:pPr>
        <w:spacing w:after="160" w:line="256" w:lineRule="auto"/>
        <w:rPr>
          <w:rFonts w:ascii="Calibri" w:eastAsia="Calibri" w:hAnsi="Calibri"/>
          <w:sz w:val="22"/>
          <w:szCs w:val="22"/>
        </w:rPr>
      </w:pPr>
      <w:r>
        <w:rPr>
          <w:rFonts w:ascii="Calibri" w:eastAsia="Calibri" w:hAnsi="Calibri"/>
          <w:b/>
          <w:sz w:val="22"/>
          <w:szCs w:val="22"/>
        </w:rPr>
        <w:t>Fine Arts, Literature, Music, and Entertainment</w:t>
      </w:r>
      <w:r>
        <w:rPr>
          <w:rFonts w:ascii="Calibri" w:eastAsia="Calibri" w:hAnsi="Calibri"/>
          <w:sz w:val="22"/>
          <w:szCs w:val="22"/>
        </w:rPr>
        <w:t xml:space="preserve"> – The artistic and creativeness of South Dakota.</w:t>
      </w:r>
    </w:p>
    <w:p w14:paraId="2AA02B5E" w14:textId="77777777" w:rsidR="008236DF" w:rsidRDefault="008236DF" w:rsidP="008236DF">
      <w:pPr>
        <w:spacing w:after="160" w:line="256" w:lineRule="auto"/>
        <w:rPr>
          <w:rFonts w:ascii="Calibri" w:eastAsia="Calibri" w:hAnsi="Calibri"/>
          <w:sz w:val="22"/>
          <w:szCs w:val="22"/>
        </w:rPr>
      </w:pPr>
      <w:r>
        <w:rPr>
          <w:rFonts w:ascii="Calibri" w:eastAsia="Calibri" w:hAnsi="Calibri"/>
          <w:b/>
          <w:sz w:val="22"/>
          <w:szCs w:val="22"/>
        </w:rPr>
        <w:t>History</w:t>
      </w:r>
      <w:r>
        <w:rPr>
          <w:rFonts w:ascii="Calibri" w:eastAsia="Calibri" w:hAnsi="Calibri"/>
          <w:sz w:val="22"/>
          <w:szCs w:val="22"/>
        </w:rPr>
        <w:t xml:space="preserve"> – Recognizing and documenting the past in context to shape our future</w:t>
      </w:r>
    </w:p>
    <w:p w14:paraId="5DAC88D8" w14:textId="77777777" w:rsidR="008236DF" w:rsidRDefault="008236DF" w:rsidP="008236DF">
      <w:pPr>
        <w:spacing w:after="160" w:line="256" w:lineRule="auto"/>
        <w:rPr>
          <w:rFonts w:ascii="Calibri" w:eastAsia="Calibri" w:hAnsi="Calibri"/>
          <w:b/>
          <w:sz w:val="22"/>
          <w:szCs w:val="22"/>
        </w:rPr>
      </w:pPr>
      <w:r>
        <w:rPr>
          <w:rFonts w:ascii="Calibri" w:eastAsia="Calibri" w:hAnsi="Calibri"/>
          <w:b/>
          <w:sz w:val="22"/>
          <w:szCs w:val="22"/>
        </w:rPr>
        <w:t xml:space="preserve">Organization; Staffing; Deliverables; Packaging; </w:t>
      </w:r>
    </w:p>
    <w:p w14:paraId="01BAAF7E" w14:textId="77777777" w:rsidR="008236DF" w:rsidRPr="00FB72A0" w:rsidRDefault="008236DF" w:rsidP="008236DF">
      <w:pPr>
        <w:jc w:val="center"/>
        <w:rPr>
          <w:rFonts w:asciiTheme="minorHAnsi" w:hAnsiTheme="minorHAnsi" w:cstheme="minorHAnsi"/>
          <w:bCs/>
          <w:sz w:val="22"/>
          <w:szCs w:val="22"/>
        </w:rPr>
      </w:pPr>
      <w:r w:rsidRPr="00FB72A0">
        <w:rPr>
          <w:rFonts w:asciiTheme="minorHAnsi" w:hAnsiTheme="minorHAnsi" w:cstheme="minorHAnsi"/>
          <w:bCs/>
          <w:sz w:val="22"/>
          <w:szCs w:val="22"/>
        </w:rPr>
        <w:lastRenderedPageBreak/>
        <w:t>Board of Directors of Educational Telecommunications</w:t>
      </w:r>
    </w:p>
    <w:p w14:paraId="71EB1810" w14:textId="77777777" w:rsidR="008236DF" w:rsidRPr="008236DF" w:rsidRDefault="008236DF" w:rsidP="008236DF">
      <w:pPr>
        <w:jc w:val="center"/>
        <w:rPr>
          <w:rFonts w:asciiTheme="minorHAnsi" w:hAnsiTheme="minorHAnsi" w:cstheme="minorHAnsi"/>
          <w:b/>
          <w:color w:val="C00000"/>
          <w:sz w:val="22"/>
          <w:szCs w:val="22"/>
        </w:rPr>
      </w:pPr>
      <w:r w:rsidRPr="008236DF">
        <w:rPr>
          <w:rFonts w:asciiTheme="minorHAnsi" w:hAnsiTheme="minorHAnsi" w:cstheme="minorHAnsi"/>
          <w:b/>
          <w:color w:val="C00000"/>
          <w:sz w:val="22"/>
          <w:szCs w:val="22"/>
        </w:rPr>
        <w:t>SDPB Marketing Report</w:t>
      </w:r>
    </w:p>
    <w:p w14:paraId="63070CDB" w14:textId="77777777" w:rsidR="008236DF" w:rsidRPr="00FB72A0" w:rsidRDefault="008236DF" w:rsidP="008236DF">
      <w:pPr>
        <w:jc w:val="center"/>
        <w:rPr>
          <w:rFonts w:asciiTheme="minorHAnsi" w:hAnsiTheme="minorHAnsi" w:cstheme="minorHAnsi"/>
          <w:bCs/>
          <w:sz w:val="22"/>
          <w:szCs w:val="22"/>
        </w:rPr>
      </w:pPr>
      <w:r w:rsidRPr="00FB72A0">
        <w:rPr>
          <w:rFonts w:asciiTheme="minorHAnsi" w:hAnsiTheme="minorHAnsi" w:cstheme="minorHAnsi"/>
          <w:bCs/>
          <w:sz w:val="22"/>
          <w:szCs w:val="22"/>
        </w:rPr>
        <w:t>October 2, 2020</w:t>
      </w:r>
    </w:p>
    <w:p w14:paraId="208525D2" w14:textId="77777777" w:rsidR="008236DF" w:rsidRPr="00FB72A0" w:rsidRDefault="008236DF" w:rsidP="008236DF">
      <w:pPr>
        <w:rPr>
          <w:rFonts w:asciiTheme="minorHAnsi" w:hAnsiTheme="minorHAnsi" w:cstheme="minorHAnsi"/>
          <w:sz w:val="22"/>
          <w:szCs w:val="22"/>
        </w:rPr>
      </w:pPr>
    </w:p>
    <w:p w14:paraId="2F08B139" w14:textId="77777777" w:rsidR="008236DF" w:rsidRPr="00FB72A0" w:rsidRDefault="008236DF" w:rsidP="008236DF">
      <w:pPr>
        <w:textAlignment w:val="baseline"/>
        <w:rPr>
          <w:rFonts w:asciiTheme="minorHAnsi" w:hAnsiTheme="minorHAnsi" w:cstheme="minorHAnsi"/>
          <w:b/>
          <w:bCs/>
          <w:sz w:val="22"/>
          <w:szCs w:val="22"/>
        </w:rPr>
      </w:pPr>
      <w:r w:rsidRPr="00FB72A0">
        <w:rPr>
          <w:rFonts w:asciiTheme="minorHAnsi" w:hAnsiTheme="minorHAnsi" w:cstheme="minorHAnsi"/>
          <w:b/>
          <w:bCs/>
          <w:sz w:val="22"/>
          <w:szCs w:val="22"/>
        </w:rPr>
        <w:t xml:space="preserve">Marketing –  </w:t>
      </w:r>
    </w:p>
    <w:p w14:paraId="7B839991" w14:textId="77777777" w:rsidR="008236DF" w:rsidRPr="00FB72A0" w:rsidRDefault="008236DF" w:rsidP="008236DF">
      <w:pPr>
        <w:textAlignment w:val="baseline"/>
        <w:rPr>
          <w:rFonts w:asciiTheme="minorHAnsi" w:hAnsiTheme="minorHAnsi" w:cstheme="minorHAnsi"/>
          <w:sz w:val="22"/>
          <w:szCs w:val="22"/>
        </w:rPr>
      </w:pPr>
      <w:r w:rsidRPr="00FB72A0">
        <w:rPr>
          <w:rFonts w:asciiTheme="minorHAnsi" w:hAnsiTheme="minorHAnsi" w:cstheme="minorHAnsi"/>
          <w:b/>
          <w:bCs/>
          <w:sz w:val="22"/>
          <w:szCs w:val="22"/>
        </w:rPr>
        <w:t>Coming Home: South Dakota</w:t>
      </w:r>
      <w:r w:rsidRPr="00FB72A0">
        <w:rPr>
          <w:rFonts w:asciiTheme="minorHAnsi" w:hAnsiTheme="minorHAnsi" w:cstheme="minorHAnsi"/>
          <w:sz w:val="22"/>
          <w:szCs w:val="22"/>
        </w:rPr>
        <w:t> – this project, funded by CPB, is a public media initiative to increase and promote authentic local storytelling through multi-platform media and engagement that develops and delivers a renewed narrative about life in rural America. New multi-platform content, created by local stations with local voices and talent, will celebrate the diversity, culture, traditions, and richness of small-town America, not being told by commercial media.</w:t>
      </w:r>
    </w:p>
    <w:p w14:paraId="02A742EB" w14:textId="77777777" w:rsidR="008236DF" w:rsidRPr="00FB72A0" w:rsidRDefault="008236DF" w:rsidP="008236DF">
      <w:pPr>
        <w:ind w:firstLine="720"/>
        <w:textAlignment w:val="baseline"/>
        <w:rPr>
          <w:rFonts w:asciiTheme="minorHAnsi" w:hAnsiTheme="minorHAnsi" w:cstheme="minorHAnsi"/>
          <w:b/>
          <w:bCs/>
          <w:sz w:val="22"/>
          <w:szCs w:val="22"/>
        </w:rPr>
      </w:pPr>
      <w:r w:rsidRPr="00FB72A0">
        <w:rPr>
          <w:rFonts w:asciiTheme="minorHAnsi" w:hAnsiTheme="minorHAnsi" w:cstheme="minorHAnsi"/>
          <w:sz w:val="22"/>
          <w:szCs w:val="22"/>
        </w:rPr>
        <w:t>The first phase of this initiative includes local planning, pre-production and engagement grants to identify and utilize local talent, producers, filmmakers and local citizens in rural communities to share their stories about what “home” means, in terms of pride of place, culture, and shared values. In partnership with the Chiesman Center for Democracy, a survey is available for SD residents to complete, and a demographic overview of the state has been completed. We are obtaining information from one-on-one interviews and focus groups.</w:t>
      </w:r>
    </w:p>
    <w:p w14:paraId="65BEF2EE" w14:textId="77777777" w:rsidR="008236DF" w:rsidRPr="00FB72A0" w:rsidRDefault="008236DF" w:rsidP="008236DF">
      <w:pPr>
        <w:textAlignment w:val="baseline"/>
        <w:rPr>
          <w:rFonts w:asciiTheme="minorHAnsi" w:hAnsiTheme="minorHAnsi" w:cstheme="minorHAnsi"/>
          <w:sz w:val="22"/>
          <w:szCs w:val="22"/>
        </w:rPr>
      </w:pPr>
      <w:r w:rsidRPr="00FB72A0">
        <w:rPr>
          <w:rFonts w:asciiTheme="minorHAnsi" w:hAnsiTheme="minorHAnsi" w:cstheme="minorHAnsi"/>
          <w:b/>
          <w:bCs/>
          <w:sz w:val="22"/>
          <w:szCs w:val="22"/>
        </w:rPr>
        <w:t>Blood Sugar Rising</w:t>
      </w:r>
      <w:r w:rsidRPr="00FB72A0">
        <w:rPr>
          <w:rFonts w:asciiTheme="minorHAnsi" w:hAnsiTheme="minorHAnsi" w:cstheme="minorHAnsi"/>
          <w:sz w:val="22"/>
          <w:szCs w:val="22"/>
        </w:rPr>
        <w:t> – A series of on-air conversations and digital shorts about Diabetes will be broadcast in November during International Diabetes Awareness Month. This project was put on hold from April as a result of the pandemic and is being revisited to fulfill the terms of a grant. </w:t>
      </w:r>
    </w:p>
    <w:p w14:paraId="697A9231" w14:textId="77777777" w:rsidR="008236DF" w:rsidRPr="00FB72A0" w:rsidRDefault="008236DF" w:rsidP="008236DF">
      <w:pPr>
        <w:textAlignment w:val="baseline"/>
        <w:rPr>
          <w:rFonts w:asciiTheme="minorHAnsi" w:hAnsiTheme="minorHAnsi" w:cstheme="minorHAnsi"/>
          <w:sz w:val="22"/>
          <w:szCs w:val="22"/>
        </w:rPr>
      </w:pPr>
      <w:r w:rsidRPr="00FB72A0">
        <w:rPr>
          <w:rFonts w:asciiTheme="minorHAnsi" w:hAnsiTheme="minorHAnsi" w:cstheme="minorHAnsi"/>
          <w:b/>
          <w:bCs/>
          <w:sz w:val="22"/>
          <w:szCs w:val="22"/>
        </w:rPr>
        <w:t>Unladylike 2020</w:t>
      </w:r>
      <w:r w:rsidRPr="00FB72A0">
        <w:rPr>
          <w:rFonts w:asciiTheme="minorHAnsi" w:hAnsiTheme="minorHAnsi" w:cstheme="minorHAnsi"/>
          <w:sz w:val="22"/>
          <w:szCs w:val="22"/>
        </w:rPr>
        <w:t xml:space="preserve"> – We arranged a virtual screening and discussion about Zitkála-Šá. A segment about this South Dakota Native American activist was produced as part of a national digital series titled </w:t>
      </w:r>
      <w:r w:rsidRPr="00FB72A0">
        <w:rPr>
          <w:rFonts w:asciiTheme="minorHAnsi" w:hAnsiTheme="minorHAnsi" w:cstheme="minorHAnsi"/>
          <w:i/>
          <w:sz w:val="22"/>
          <w:szCs w:val="22"/>
        </w:rPr>
        <w:t>Unladylike 2020</w:t>
      </w:r>
      <w:r w:rsidRPr="00FB72A0">
        <w:rPr>
          <w:rFonts w:asciiTheme="minorHAnsi" w:hAnsiTheme="minorHAnsi" w:cstheme="minorHAnsi"/>
          <w:sz w:val="22"/>
          <w:szCs w:val="22"/>
        </w:rPr>
        <w:t>. Working with the SD Humanities Council we are hosting an online event October 13.</w:t>
      </w:r>
    </w:p>
    <w:p w14:paraId="1E474AB4" w14:textId="77777777" w:rsidR="008236DF" w:rsidRPr="00FB72A0" w:rsidRDefault="008236DF" w:rsidP="008236DF">
      <w:pPr>
        <w:textAlignment w:val="baseline"/>
        <w:rPr>
          <w:rFonts w:asciiTheme="minorHAnsi" w:hAnsiTheme="minorHAnsi" w:cstheme="minorHAnsi"/>
          <w:sz w:val="22"/>
          <w:szCs w:val="22"/>
        </w:rPr>
      </w:pPr>
      <w:r w:rsidRPr="00FB72A0">
        <w:rPr>
          <w:rFonts w:asciiTheme="minorHAnsi" w:hAnsiTheme="minorHAnsi" w:cstheme="minorHAnsi"/>
          <w:b/>
          <w:sz w:val="22"/>
          <w:szCs w:val="22"/>
        </w:rPr>
        <w:t>SDPB Rebrand</w:t>
      </w:r>
      <w:r w:rsidRPr="00FB72A0">
        <w:rPr>
          <w:rFonts w:asciiTheme="minorHAnsi" w:hAnsiTheme="minorHAnsi" w:cstheme="minorHAnsi"/>
          <w:sz w:val="22"/>
          <w:szCs w:val="22"/>
        </w:rPr>
        <w:t xml:space="preserve"> – Since adopting the current version of our logo and brand in 2002 the organization has gone through tremendous evolution. As the organization evolves, and as we learn more about our audiences and potential audiences, our brand needs to evolve with it. With that in mind, we are beginning the process of addressing our brand so that it accurately reflects who we are and who we strive to be. This comprehensive project will take time to accomplish and some basic research has begun. We have an opportunity to coordinate the roll-out of a new brand with the 100</w:t>
      </w:r>
      <w:r w:rsidRPr="00FB72A0">
        <w:rPr>
          <w:rFonts w:asciiTheme="minorHAnsi" w:hAnsiTheme="minorHAnsi" w:cstheme="minorHAnsi"/>
          <w:sz w:val="22"/>
          <w:szCs w:val="22"/>
          <w:vertAlign w:val="superscript"/>
        </w:rPr>
        <w:t>th</w:t>
      </w:r>
      <w:r w:rsidRPr="00FB72A0">
        <w:rPr>
          <w:rFonts w:asciiTheme="minorHAnsi" w:hAnsiTheme="minorHAnsi" w:cstheme="minorHAnsi"/>
          <w:sz w:val="22"/>
          <w:szCs w:val="22"/>
        </w:rPr>
        <w:t xml:space="preserve"> anniversary of KUSD Radio - May 2022. That’s our initial goal. We shall see.</w:t>
      </w:r>
    </w:p>
    <w:p w14:paraId="30099A42" w14:textId="77777777" w:rsidR="008236DF" w:rsidRPr="00FB72A0" w:rsidRDefault="008236DF" w:rsidP="008236DF">
      <w:pPr>
        <w:textAlignment w:val="baseline"/>
        <w:rPr>
          <w:rFonts w:asciiTheme="minorHAnsi" w:hAnsiTheme="minorHAnsi" w:cstheme="minorHAnsi"/>
          <w:sz w:val="22"/>
          <w:szCs w:val="22"/>
        </w:rPr>
      </w:pPr>
    </w:p>
    <w:p w14:paraId="7B6F98A9" w14:textId="77777777" w:rsidR="008236DF" w:rsidRPr="00FB72A0" w:rsidRDefault="008236DF" w:rsidP="008236DF">
      <w:pPr>
        <w:textAlignment w:val="baseline"/>
        <w:rPr>
          <w:rFonts w:asciiTheme="minorHAnsi" w:hAnsiTheme="minorHAnsi" w:cstheme="minorHAnsi"/>
          <w:b/>
          <w:bCs/>
          <w:sz w:val="22"/>
          <w:szCs w:val="22"/>
        </w:rPr>
      </w:pPr>
      <w:r w:rsidRPr="00FB72A0">
        <w:rPr>
          <w:rFonts w:asciiTheme="minorHAnsi" w:hAnsiTheme="minorHAnsi" w:cstheme="minorHAnsi"/>
          <w:b/>
          <w:bCs/>
          <w:sz w:val="22"/>
          <w:szCs w:val="22"/>
        </w:rPr>
        <w:t xml:space="preserve">Education &amp; Outreach – </w:t>
      </w:r>
    </w:p>
    <w:p w14:paraId="03407E90" w14:textId="77777777" w:rsidR="008236DF" w:rsidRPr="00FB72A0" w:rsidRDefault="008236DF" w:rsidP="008236DF">
      <w:pPr>
        <w:textAlignment w:val="baseline"/>
        <w:rPr>
          <w:rFonts w:asciiTheme="minorHAnsi" w:hAnsiTheme="minorHAnsi" w:cstheme="minorHAnsi"/>
          <w:color w:val="212121"/>
          <w:sz w:val="22"/>
          <w:szCs w:val="22"/>
        </w:rPr>
      </w:pPr>
      <w:r w:rsidRPr="00FB72A0">
        <w:rPr>
          <w:rFonts w:asciiTheme="minorHAnsi" w:hAnsiTheme="minorHAnsi" w:cstheme="minorHAnsi"/>
          <w:b/>
          <w:color w:val="212121"/>
          <w:sz w:val="22"/>
          <w:szCs w:val="22"/>
        </w:rPr>
        <w:t>At-home Learning</w:t>
      </w:r>
      <w:r w:rsidRPr="00FB72A0">
        <w:rPr>
          <w:rFonts w:asciiTheme="minorHAnsi" w:hAnsiTheme="minorHAnsi" w:cstheme="minorHAnsi"/>
          <w:color w:val="212121"/>
          <w:sz w:val="22"/>
          <w:szCs w:val="22"/>
        </w:rPr>
        <w:t xml:space="preserve"> – The education team continues to create and promote at-home learning resources available on TV and online. Steven Rokusek and Kevin Nelson are helping educators, home-schoolers, daycare providers and parents understand where to access and how to utilize our materials.</w:t>
      </w:r>
    </w:p>
    <w:p w14:paraId="5C4414D5" w14:textId="77777777" w:rsidR="008236DF" w:rsidRPr="00FB72A0" w:rsidRDefault="008236DF" w:rsidP="008236DF">
      <w:pPr>
        <w:textAlignment w:val="baseline"/>
        <w:rPr>
          <w:rFonts w:asciiTheme="minorHAnsi" w:hAnsiTheme="minorHAnsi" w:cstheme="minorHAnsi"/>
          <w:color w:val="212121"/>
          <w:sz w:val="22"/>
          <w:szCs w:val="22"/>
        </w:rPr>
      </w:pPr>
      <w:r w:rsidRPr="00FB72A0">
        <w:rPr>
          <w:rFonts w:asciiTheme="minorHAnsi" w:hAnsiTheme="minorHAnsi" w:cstheme="minorHAnsi"/>
          <w:b/>
          <w:color w:val="212121"/>
          <w:sz w:val="22"/>
          <w:szCs w:val="22"/>
        </w:rPr>
        <w:t>Early Learning Initiative</w:t>
      </w:r>
      <w:r w:rsidRPr="00FB72A0">
        <w:rPr>
          <w:rFonts w:asciiTheme="minorHAnsi" w:hAnsiTheme="minorHAnsi" w:cstheme="minorHAnsi"/>
          <w:color w:val="212121"/>
          <w:sz w:val="22"/>
          <w:szCs w:val="22"/>
        </w:rPr>
        <w:t xml:space="preserve"> – Launched April 1 </w:t>
      </w:r>
      <w:r w:rsidRPr="00FB72A0">
        <w:rPr>
          <w:rFonts w:asciiTheme="minorHAnsi" w:hAnsiTheme="minorHAnsi" w:cstheme="minorHAnsi"/>
          <w:b/>
          <w:color w:val="212121"/>
          <w:sz w:val="22"/>
          <w:szCs w:val="22"/>
        </w:rPr>
        <w:t>ELI</w:t>
      </w:r>
      <w:r w:rsidRPr="00FB72A0">
        <w:rPr>
          <w:rFonts w:asciiTheme="minorHAnsi" w:hAnsiTheme="minorHAnsi" w:cstheme="minorHAnsi"/>
          <w:color w:val="212121"/>
          <w:sz w:val="22"/>
          <w:szCs w:val="22"/>
        </w:rPr>
        <w:t xml:space="preserve"> – the SDPB Early Learning Initiative included daily emails to hundreds of subscribers with lessons parents and others can incorporate into their child’s life. These lessons are tied to pre-K programming available on SDPB1-TV and SDPB4-TV. We’re analyzing our summer activities and adjusting to continue making this a useful resource. This project continues to evolve as we partner with more organizations and as the pandemic informs our users’ experience.</w:t>
      </w:r>
    </w:p>
    <w:p w14:paraId="3AE003E7" w14:textId="77777777" w:rsidR="008236DF" w:rsidRPr="00FB72A0" w:rsidRDefault="008236DF" w:rsidP="008236DF">
      <w:pPr>
        <w:pStyle w:val="NoSpacing"/>
        <w:rPr>
          <w:rFonts w:asciiTheme="minorHAnsi" w:hAnsiTheme="minorHAnsi" w:cstheme="minorHAnsi"/>
          <w:color w:val="212121"/>
          <w:sz w:val="22"/>
          <w:szCs w:val="22"/>
        </w:rPr>
      </w:pPr>
      <w:r w:rsidRPr="00FB72A0">
        <w:rPr>
          <w:rFonts w:asciiTheme="minorHAnsi" w:hAnsiTheme="minorHAnsi" w:cstheme="minorHAnsi"/>
          <w:b/>
          <w:color w:val="212121"/>
          <w:sz w:val="22"/>
          <w:szCs w:val="22"/>
        </w:rPr>
        <w:t xml:space="preserve">PBS LearningMedia – </w:t>
      </w:r>
      <w:r w:rsidRPr="00FB72A0">
        <w:rPr>
          <w:rFonts w:asciiTheme="minorHAnsi" w:hAnsiTheme="minorHAnsi" w:cstheme="minorHAnsi"/>
          <w:color w:val="212121"/>
          <w:sz w:val="22"/>
          <w:szCs w:val="22"/>
        </w:rPr>
        <w:t xml:space="preserve">This site is a collection of lessons on a wide array of topics that meet national and state educational standards. We continued to see an increased use of resources well into the summer. </w:t>
      </w:r>
    </w:p>
    <w:p w14:paraId="3F027B33" w14:textId="77777777" w:rsidR="008236DF" w:rsidRPr="00FB72A0" w:rsidRDefault="008236DF" w:rsidP="008236DF">
      <w:pPr>
        <w:pStyle w:val="NoSpacing"/>
        <w:rPr>
          <w:rFonts w:asciiTheme="minorHAnsi" w:hAnsiTheme="minorHAnsi" w:cstheme="minorHAnsi"/>
          <w:sz w:val="22"/>
          <w:szCs w:val="22"/>
        </w:rPr>
      </w:pPr>
      <w:r w:rsidRPr="00FB72A0">
        <w:rPr>
          <w:rFonts w:asciiTheme="minorHAnsi" w:hAnsiTheme="minorHAnsi" w:cstheme="minorHAnsi"/>
          <w:sz w:val="22"/>
          <w:szCs w:val="22"/>
        </w:rPr>
        <w:t>February – 12,137</w:t>
      </w:r>
    </w:p>
    <w:p w14:paraId="5D3D3BE7" w14:textId="77777777" w:rsidR="008236DF" w:rsidRPr="00FB72A0" w:rsidRDefault="008236DF" w:rsidP="008236DF">
      <w:pPr>
        <w:pStyle w:val="NoSpacing"/>
        <w:rPr>
          <w:rFonts w:asciiTheme="minorHAnsi" w:hAnsiTheme="minorHAnsi" w:cstheme="minorHAnsi"/>
          <w:sz w:val="22"/>
          <w:szCs w:val="22"/>
        </w:rPr>
      </w:pPr>
      <w:r w:rsidRPr="00FB72A0">
        <w:rPr>
          <w:rFonts w:asciiTheme="minorHAnsi" w:hAnsiTheme="minorHAnsi" w:cstheme="minorHAnsi"/>
          <w:sz w:val="22"/>
          <w:szCs w:val="22"/>
        </w:rPr>
        <w:t>March – 31,171</w:t>
      </w:r>
    </w:p>
    <w:p w14:paraId="112FE7BC" w14:textId="77777777" w:rsidR="008236DF" w:rsidRPr="00FB72A0" w:rsidRDefault="008236DF" w:rsidP="008236DF">
      <w:pPr>
        <w:pStyle w:val="NoSpacing"/>
        <w:rPr>
          <w:rFonts w:asciiTheme="minorHAnsi" w:hAnsiTheme="minorHAnsi" w:cstheme="minorHAnsi"/>
          <w:sz w:val="22"/>
          <w:szCs w:val="22"/>
        </w:rPr>
      </w:pPr>
      <w:r w:rsidRPr="00FB72A0">
        <w:rPr>
          <w:rFonts w:asciiTheme="minorHAnsi" w:hAnsiTheme="minorHAnsi" w:cstheme="minorHAnsi"/>
          <w:sz w:val="22"/>
          <w:szCs w:val="22"/>
        </w:rPr>
        <w:t>April – 62,794</w:t>
      </w:r>
    </w:p>
    <w:p w14:paraId="75D9D077" w14:textId="77777777" w:rsidR="008236DF" w:rsidRPr="00FB72A0" w:rsidRDefault="008236DF" w:rsidP="008236DF">
      <w:pPr>
        <w:pStyle w:val="NoSpacing"/>
        <w:rPr>
          <w:rFonts w:asciiTheme="minorHAnsi" w:hAnsiTheme="minorHAnsi" w:cstheme="minorHAnsi"/>
          <w:sz w:val="22"/>
          <w:szCs w:val="22"/>
        </w:rPr>
      </w:pPr>
      <w:r w:rsidRPr="00FB72A0">
        <w:rPr>
          <w:rFonts w:asciiTheme="minorHAnsi" w:hAnsiTheme="minorHAnsi" w:cstheme="minorHAnsi"/>
          <w:sz w:val="22"/>
          <w:szCs w:val="22"/>
        </w:rPr>
        <w:t>May 2020 – 41,348</w:t>
      </w:r>
    </w:p>
    <w:p w14:paraId="401F55C6" w14:textId="77777777" w:rsidR="008236DF" w:rsidRPr="00FB72A0" w:rsidRDefault="008236DF" w:rsidP="008236DF">
      <w:pPr>
        <w:pStyle w:val="NoSpacing"/>
        <w:rPr>
          <w:rFonts w:asciiTheme="minorHAnsi" w:hAnsiTheme="minorHAnsi" w:cstheme="minorHAnsi"/>
          <w:sz w:val="22"/>
          <w:szCs w:val="22"/>
        </w:rPr>
      </w:pPr>
      <w:r w:rsidRPr="00FB72A0">
        <w:rPr>
          <w:rFonts w:asciiTheme="minorHAnsi" w:hAnsiTheme="minorHAnsi" w:cstheme="minorHAnsi"/>
          <w:sz w:val="22"/>
          <w:szCs w:val="22"/>
        </w:rPr>
        <w:t>June 2020 – 10,084</w:t>
      </w:r>
    </w:p>
    <w:p w14:paraId="0D2A602E" w14:textId="77777777" w:rsidR="008236DF" w:rsidRPr="00FB72A0" w:rsidRDefault="008236DF" w:rsidP="008236DF">
      <w:pPr>
        <w:pStyle w:val="NoSpacing"/>
        <w:rPr>
          <w:rFonts w:asciiTheme="minorHAnsi" w:hAnsiTheme="minorHAnsi" w:cstheme="minorHAnsi"/>
          <w:sz w:val="22"/>
          <w:szCs w:val="22"/>
        </w:rPr>
      </w:pPr>
      <w:r w:rsidRPr="00FB72A0">
        <w:rPr>
          <w:rFonts w:asciiTheme="minorHAnsi" w:hAnsiTheme="minorHAnsi" w:cstheme="minorHAnsi"/>
          <w:sz w:val="22"/>
          <w:szCs w:val="22"/>
        </w:rPr>
        <w:lastRenderedPageBreak/>
        <w:t>July 2020 – 5,310</w:t>
      </w:r>
    </w:p>
    <w:p w14:paraId="2DB8709F" w14:textId="77777777" w:rsidR="008236DF" w:rsidRPr="00FB72A0" w:rsidRDefault="008236DF" w:rsidP="008236DF">
      <w:pPr>
        <w:textAlignment w:val="baseline"/>
        <w:rPr>
          <w:rFonts w:asciiTheme="minorHAnsi" w:hAnsiTheme="minorHAnsi" w:cstheme="minorHAnsi"/>
          <w:color w:val="212121"/>
          <w:sz w:val="22"/>
          <w:szCs w:val="22"/>
        </w:rPr>
      </w:pPr>
      <w:r w:rsidRPr="00FB72A0">
        <w:rPr>
          <w:rFonts w:asciiTheme="minorHAnsi" w:hAnsiTheme="minorHAnsi" w:cstheme="minorHAnsi"/>
          <w:color w:val="212121"/>
          <w:sz w:val="22"/>
          <w:szCs w:val="22"/>
        </w:rPr>
        <w:t>These numbers represent users nationwide who have accessed content that SDPB created and made available via PBS LearningMedia.</w:t>
      </w:r>
    </w:p>
    <w:p w14:paraId="17C5482D" w14:textId="77777777" w:rsidR="008236DF" w:rsidRDefault="008236DF" w:rsidP="008236DF">
      <w:pPr>
        <w:textAlignment w:val="baseline"/>
        <w:rPr>
          <w:rFonts w:asciiTheme="minorHAnsi" w:hAnsiTheme="minorHAnsi" w:cstheme="minorHAnsi"/>
          <w:b/>
          <w:color w:val="212121"/>
          <w:sz w:val="22"/>
          <w:szCs w:val="22"/>
        </w:rPr>
      </w:pPr>
    </w:p>
    <w:p w14:paraId="066E939C" w14:textId="77777777" w:rsidR="008236DF" w:rsidRPr="00FB72A0" w:rsidRDefault="008236DF" w:rsidP="008236DF">
      <w:pPr>
        <w:textAlignment w:val="baseline"/>
        <w:rPr>
          <w:rFonts w:asciiTheme="minorHAnsi" w:hAnsiTheme="minorHAnsi" w:cstheme="minorHAnsi"/>
          <w:color w:val="212121"/>
          <w:sz w:val="22"/>
          <w:szCs w:val="22"/>
        </w:rPr>
      </w:pPr>
      <w:r w:rsidRPr="00FB72A0">
        <w:rPr>
          <w:rFonts w:asciiTheme="minorHAnsi" w:hAnsiTheme="minorHAnsi" w:cstheme="minorHAnsi"/>
          <w:b/>
          <w:color w:val="212121"/>
          <w:sz w:val="22"/>
          <w:szCs w:val="22"/>
        </w:rPr>
        <w:t>SDPB Education Newsletters</w:t>
      </w:r>
      <w:r w:rsidRPr="00FB72A0">
        <w:rPr>
          <w:rFonts w:asciiTheme="minorHAnsi" w:hAnsiTheme="minorHAnsi" w:cstheme="minorHAnsi"/>
          <w:color w:val="212121"/>
          <w:sz w:val="22"/>
          <w:szCs w:val="22"/>
        </w:rPr>
        <w:t xml:space="preserve"> – We have nearly 3,000 South Dakota educators who receive the monthly SDPB Educators Newsletter that Steven Rokusek distributes. </w:t>
      </w:r>
    </w:p>
    <w:p w14:paraId="5B21700F" w14:textId="77777777" w:rsidR="008236DF" w:rsidRDefault="008236DF" w:rsidP="008236DF">
      <w:pPr>
        <w:rPr>
          <w:rFonts w:asciiTheme="minorHAnsi" w:hAnsiTheme="minorHAnsi" w:cstheme="minorHAnsi"/>
          <w:b/>
          <w:sz w:val="22"/>
          <w:szCs w:val="22"/>
        </w:rPr>
      </w:pPr>
    </w:p>
    <w:p w14:paraId="2CD4C59E" w14:textId="77777777" w:rsidR="008236DF" w:rsidRPr="00FB72A0" w:rsidRDefault="008236DF" w:rsidP="008236DF">
      <w:pPr>
        <w:rPr>
          <w:rFonts w:asciiTheme="minorHAnsi" w:hAnsiTheme="minorHAnsi" w:cstheme="minorHAnsi"/>
          <w:bCs/>
          <w:sz w:val="22"/>
          <w:szCs w:val="22"/>
        </w:rPr>
      </w:pPr>
      <w:r w:rsidRPr="00FB72A0">
        <w:rPr>
          <w:rFonts w:asciiTheme="minorHAnsi" w:hAnsiTheme="minorHAnsi" w:cstheme="minorHAnsi"/>
          <w:b/>
          <w:sz w:val="22"/>
          <w:szCs w:val="22"/>
        </w:rPr>
        <w:t>Social Media</w:t>
      </w:r>
      <w:r w:rsidRPr="00FB72A0">
        <w:rPr>
          <w:rFonts w:asciiTheme="minorHAnsi" w:hAnsiTheme="minorHAnsi" w:cstheme="minorHAnsi"/>
          <w:sz w:val="22"/>
          <w:szCs w:val="22"/>
        </w:rPr>
        <w:t xml:space="preserve"> continues to grow. The chart below shows results we have experienced for the past two calendar years. </w:t>
      </w:r>
    </w:p>
    <w:p w14:paraId="79AE13E3" w14:textId="77777777" w:rsidR="008236DF" w:rsidRPr="00FB72A0" w:rsidRDefault="008236DF" w:rsidP="008236DF">
      <w:pPr>
        <w:rPr>
          <w:rFonts w:asciiTheme="minorHAnsi" w:hAnsiTheme="minorHAnsi" w:cstheme="minorHAnsi"/>
          <w:bCs/>
          <w:sz w:val="22"/>
          <w:szCs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212"/>
        <w:gridCol w:w="1212"/>
        <w:gridCol w:w="1336"/>
        <w:gridCol w:w="1325"/>
      </w:tblGrid>
      <w:tr w:rsidR="008236DF" w:rsidRPr="00FB72A0" w14:paraId="52826D3E" w14:textId="77777777" w:rsidTr="003A130B">
        <w:trPr>
          <w:trHeight w:val="296"/>
        </w:trPr>
        <w:tc>
          <w:tcPr>
            <w:tcW w:w="1227" w:type="dxa"/>
            <w:shd w:val="clear" w:color="auto" w:fill="auto"/>
            <w:noWrap/>
            <w:hideMark/>
          </w:tcPr>
          <w:p w14:paraId="263DF556" w14:textId="77777777" w:rsidR="008236DF" w:rsidRPr="00FB72A0" w:rsidRDefault="008236DF" w:rsidP="003A130B">
            <w:pPr>
              <w:rPr>
                <w:rFonts w:asciiTheme="minorHAnsi" w:hAnsiTheme="minorHAnsi" w:cstheme="minorHAnsi"/>
                <w:bCs/>
                <w:sz w:val="22"/>
                <w:szCs w:val="22"/>
              </w:rPr>
            </w:pPr>
          </w:p>
        </w:tc>
        <w:tc>
          <w:tcPr>
            <w:tcW w:w="1212" w:type="dxa"/>
            <w:shd w:val="clear" w:color="auto" w:fill="auto"/>
            <w:noWrap/>
            <w:hideMark/>
          </w:tcPr>
          <w:p w14:paraId="31F9A01C"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Reach</w:t>
            </w:r>
          </w:p>
        </w:tc>
        <w:tc>
          <w:tcPr>
            <w:tcW w:w="1212" w:type="dxa"/>
            <w:shd w:val="clear" w:color="auto" w:fill="auto"/>
            <w:noWrap/>
            <w:hideMark/>
          </w:tcPr>
          <w:p w14:paraId="50803108"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Video Views</w:t>
            </w:r>
          </w:p>
        </w:tc>
        <w:tc>
          <w:tcPr>
            <w:tcW w:w="1336" w:type="dxa"/>
            <w:shd w:val="clear" w:color="auto" w:fill="auto"/>
            <w:noWrap/>
            <w:hideMark/>
          </w:tcPr>
          <w:p w14:paraId="60E5D818"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Engagement</w:t>
            </w:r>
          </w:p>
        </w:tc>
        <w:tc>
          <w:tcPr>
            <w:tcW w:w="1325" w:type="dxa"/>
          </w:tcPr>
          <w:p w14:paraId="6CA008E7"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Total Followers</w:t>
            </w:r>
          </w:p>
        </w:tc>
      </w:tr>
      <w:tr w:rsidR="008236DF" w:rsidRPr="00FB72A0" w14:paraId="59BC014E" w14:textId="77777777" w:rsidTr="003A130B">
        <w:trPr>
          <w:trHeight w:val="296"/>
        </w:trPr>
        <w:tc>
          <w:tcPr>
            <w:tcW w:w="1227" w:type="dxa"/>
            <w:shd w:val="clear" w:color="auto" w:fill="auto"/>
            <w:noWrap/>
          </w:tcPr>
          <w:p w14:paraId="70A5CFF1"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Apr-18</w:t>
            </w:r>
          </w:p>
        </w:tc>
        <w:tc>
          <w:tcPr>
            <w:tcW w:w="1212" w:type="dxa"/>
            <w:shd w:val="clear" w:color="auto" w:fill="auto"/>
            <w:noWrap/>
          </w:tcPr>
          <w:p w14:paraId="24274A63"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2,070,433</w:t>
            </w:r>
          </w:p>
        </w:tc>
        <w:tc>
          <w:tcPr>
            <w:tcW w:w="1212" w:type="dxa"/>
            <w:shd w:val="clear" w:color="auto" w:fill="auto"/>
            <w:noWrap/>
          </w:tcPr>
          <w:p w14:paraId="125D78EE"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470,286</w:t>
            </w:r>
          </w:p>
        </w:tc>
        <w:tc>
          <w:tcPr>
            <w:tcW w:w="1336" w:type="dxa"/>
            <w:shd w:val="clear" w:color="auto" w:fill="auto"/>
            <w:noWrap/>
          </w:tcPr>
          <w:p w14:paraId="26F50872"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100,886</w:t>
            </w:r>
          </w:p>
        </w:tc>
        <w:tc>
          <w:tcPr>
            <w:tcW w:w="1325" w:type="dxa"/>
          </w:tcPr>
          <w:p w14:paraId="2151C9EB"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88,517</w:t>
            </w:r>
          </w:p>
        </w:tc>
      </w:tr>
      <w:tr w:rsidR="008236DF" w:rsidRPr="00FB72A0" w14:paraId="2FADA86D" w14:textId="77777777" w:rsidTr="003A130B">
        <w:trPr>
          <w:trHeight w:val="296"/>
        </w:trPr>
        <w:tc>
          <w:tcPr>
            <w:tcW w:w="1227" w:type="dxa"/>
            <w:shd w:val="clear" w:color="auto" w:fill="auto"/>
            <w:noWrap/>
          </w:tcPr>
          <w:p w14:paraId="1C8AEB60"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May-18</w:t>
            </w:r>
          </w:p>
        </w:tc>
        <w:tc>
          <w:tcPr>
            <w:tcW w:w="1212" w:type="dxa"/>
            <w:shd w:val="clear" w:color="auto" w:fill="auto"/>
            <w:noWrap/>
          </w:tcPr>
          <w:p w14:paraId="187473C8"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1,434,972</w:t>
            </w:r>
          </w:p>
        </w:tc>
        <w:tc>
          <w:tcPr>
            <w:tcW w:w="1212" w:type="dxa"/>
            <w:shd w:val="clear" w:color="auto" w:fill="auto"/>
            <w:noWrap/>
          </w:tcPr>
          <w:p w14:paraId="468A7215"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452,063</w:t>
            </w:r>
          </w:p>
        </w:tc>
        <w:tc>
          <w:tcPr>
            <w:tcW w:w="1336" w:type="dxa"/>
            <w:shd w:val="clear" w:color="auto" w:fill="auto"/>
            <w:noWrap/>
          </w:tcPr>
          <w:p w14:paraId="484772D5"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101,694</w:t>
            </w:r>
          </w:p>
        </w:tc>
        <w:tc>
          <w:tcPr>
            <w:tcW w:w="1325" w:type="dxa"/>
          </w:tcPr>
          <w:p w14:paraId="780D4219"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89,996</w:t>
            </w:r>
          </w:p>
        </w:tc>
      </w:tr>
      <w:tr w:rsidR="008236DF" w:rsidRPr="00FB72A0" w14:paraId="4CD2136F" w14:textId="77777777" w:rsidTr="003A130B">
        <w:trPr>
          <w:trHeight w:val="296"/>
        </w:trPr>
        <w:tc>
          <w:tcPr>
            <w:tcW w:w="1227" w:type="dxa"/>
            <w:shd w:val="clear" w:color="auto" w:fill="auto"/>
            <w:noWrap/>
          </w:tcPr>
          <w:p w14:paraId="34233471"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June-18</w:t>
            </w:r>
          </w:p>
        </w:tc>
        <w:tc>
          <w:tcPr>
            <w:tcW w:w="1212" w:type="dxa"/>
            <w:shd w:val="clear" w:color="auto" w:fill="auto"/>
            <w:noWrap/>
          </w:tcPr>
          <w:p w14:paraId="459F9A88"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1,071,392</w:t>
            </w:r>
          </w:p>
        </w:tc>
        <w:tc>
          <w:tcPr>
            <w:tcW w:w="1212" w:type="dxa"/>
            <w:shd w:val="clear" w:color="auto" w:fill="auto"/>
            <w:noWrap/>
          </w:tcPr>
          <w:p w14:paraId="16F83830"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257,631</w:t>
            </w:r>
          </w:p>
        </w:tc>
        <w:tc>
          <w:tcPr>
            <w:tcW w:w="1336" w:type="dxa"/>
            <w:shd w:val="clear" w:color="auto" w:fill="auto"/>
            <w:noWrap/>
          </w:tcPr>
          <w:p w14:paraId="4B9048AD"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62,725</w:t>
            </w:r>
          </w:p>
        </w:tc>
        <w:tc>
          <w:tcPr>
            <w:tcW w:w="1325" w:type="dxa"/>
          </w:tcPr>
          <w:p w14:paraId="7940FA5F"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91,047</w:t>
            </w:r>
          </w:p>
        </w:tc>
      </w:tr>
      <w:tr w:rsidR="008236DF" w:rsidRPr="00FB72A0" w14:paraId="1A8C618E" w14:textId="77777777" w:rsidTr="003A130B">
        <w:trPr>
          <w:trHeight w:val="296"/>
        </w:trPr>
        <w:tc>
          <w:tcPr>
            <w:tcW w:w="1227" w:type="dxa"/>
            <w:shd w:val="clear" w:color="auto" w:fill="auto"/>
            <w:noWrap/>
          </w:tcPr>
          <w:p w14:paraId="32406C28"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July-18</w:t>
            </w:r>
          </w:p>
        </w:tc>
        <w:tc>
          <w:tcPr>
            <w:tcW w:w="1212" w:type="dxa"/>
            <w:shd w:val="clear" w:color="auto" w:fill="auto"/>
            <w:noWrap/>
          </w:tcPr>
          <w:p w14:paraId="6C820468"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1,254,199</w:t>
            </w:r>
          </w:p>
        </w:tc>
        <w:tc>
          <w:tcPr>
            <w:tcW w:w="1212" w:type="dxa"/>
            <w:shd w:val="clear" w:color="auto" w:fill="auto"/>
            <w:noWrap/>
          </w:tcPr>
          <w:p w14:paraId="52F00DBB"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394,475</w:t>
            </w:r>
          </w:p>
        </w:tc>
        <w:tc>
          <w:tcPr>
            <w:tcW w:w="1336" w:type="dxa"/>
            <w:shd w:val="clear" w:color="auto" w:fill="auto"/>
            <w:noWrap/>
          </w:tcPr>
          <w:p w14:paraId="5E4B93D3"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77, 906</w:t>
            </w:r>
          </w:p>
        </w:tc>
        <w:tc>
          <w:tcPr>
            <w:tcW w:w="1325" w:type="dxa"/>
          </w:tcPr>
          <w:p w14:paraId="1472FE24"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92,293</w:t>
            </w:r>
          </w:p>
        </w:tc>
      </w:tr>
      <w:tr w:rsidR="008236DF" w:rsidRPr="00FB72A0" w14:paraId="535FAA4A" w14:textId="77777777" w:rsidTr="003A130B">
        <w:trPr>
          <w:trHeight w:val="296"/>
        </w:trPr>
        <w:tc>
          <w:tcPr>
            <w:tcW w:w="1227" w:type="dxa"/>
            <w:shd w:val="clear" w:color="auto" w:fill="auto"/>
            <w:noWrap/>
          </w:tcPr>
          <w:p w14:paraId="16873A16"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Aug-18</w:t>
            </w:r>
          </w:p>
        </w:tc>
        <w:tc>
          <w:tcPr>
            <w:tcW w:w="1212" w:type="dxa"/>
            <w:shd w:val="clear" w:color="auto" w:fill="auto"/>
            <w:noWrap/>
          </w:tcPr>
          <w:p w14:paraId="5CCC2BFE"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1,188,347</w:t>
            </w:r>
          </w:p>
        </w:tc>
        <w:tc>
          <w:tcPr>
            <w:tcW w:w="1212" w:type="dxa"/>
            <w:shd w:val="clear" w:color="auto" w:fill="auto"/>
            <w:noWrap/>
          </w:tcPr>
          <w:p w14:paraId="1FC08C7D"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287,116</w:t>
            </w:r>
          </w:p>
        </w:tc>
        <w:tc>
          <w:tcPr>
            <w:tcW w:w="1336" w:type="dxa"/>
            <w:shd w:val="clear" w:color="auto" w:fill="auto"/>
            <w:noWrap/>
          </w:tcPr>
          <w:p w14:paraId="38DA4963"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64,538</w:t>
            </w:r>
          </w:p>
        </w:tc>
        <w:tc>
          <w:tcPr>
            <w:tcW w:w="1325" w:type="dxa"/>
          </w:tcPr>
          <w:p w14:paraId="293E3ABA"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93,208</w:t>
            </w:r>
          </w:p>
        </w:tc>
      </w:tr>
      <w:tr w:rsidR="008236DF" w:rsidRPr="00FB72A0" w14:paraId="59B94502" w14:textId="77777777" w:rsidTr="003A130B">
        <w:trPr>
          <w:trHeight w:val="296"/>
        </w:trPr>
        <w:tc>
          <w:tcPr>
            <w:tcW w:w="1227" w:type="dxa"/>
            <w:shd w:val="clear" w:color="auto" w:fill="auto"/>
            <w:noWrap/>
          </w:tcPr>
          <w:p w14:paraId="1814C5FB"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Sept-18</w:t>
            </w:r>
          </w:p>
        </w:tc>
        <w:tc>
          <w:tcPr>
            <w:tcW w:w="1212" w:type="dxa"/>
            <w:shd w:val="clear" w:color="auto" w:fill="auto"/>
            <w:noWrap/>
          </w:tcPr>
          <w:p w14:paraId="6FFBF3A4"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1,100,051</w:t>
            </w:r>
          </w:p>
        </w:tc>
        <w:tc>
          <w:tcPr>
            <w:tcW w:w="1212" w:type="dxa"/>
            <w:shd w:val="clear" w:color="auto" w:fill="auto"/>
            <w:noWrap/>
          </w:tcPr>
          <w:p w14:paraId="2FBEC308"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320,458</w:t>
            </w:r>
          </w:p>
        </w:tc>
        <w:tc>
          <w:tcPr>
            <w:tcW w:w="1336" w:type="dxa"/>
            <w:shd w:val="clear" w:color="auto" w:fill="auto"/>
            <w:noWrap/>
          </w:tcPr>
          <w:p w14:paraId="444CC579"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71,226</w:t>
            </w:r>
          </w:p>
        </w:tc>
        <w:tc>
          <w:tcPr>
            <w:tcW w:w="1325" w:type="dxa"/>
          </w:tcPr>
          <w:p w14:paraId="50409C4E"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94,219</w:t>
            </w:r>
          </w:p>
        </w:tc>
      </w:tr>
      <w:tr w:rsidR="008236DF" w:rsidRPr="00FB72A0" w14:paraId="1E5B813A" w14:textId="77777777" w:rsidTr="003A130B">
        <w:trPr>
          <w:trHeight w:val="296"/>
        </w:trPr>
        <w:tc>
          <w:tcPr>
            <w:tcW w:w="1227" w:type="dxa"/>
            <w:shd w:val="clear" w:color="auto" w:fill="auto"/>
            <w:noWrap/>
          </w:tcPr>
          <w:p w14:paraId="3399546A"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Oct-18</w:t>
            </w:r>
          </w:p>
        </w:tc>
        <w:tc>
          <w:tcPr>
            <w:tcW w:w="1212" w:type="dxa"/>
            <w:shd w:val="clear" w:color="auto" w:fill="auto"/>
            <w:noWrap/>
          </w:tcPr>
          <w:p w14:paraId="1C48358F"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1,577,034</w:t>
            </w:r>
          </w:p>
        </w:tc>
        <w:tc>
          <w:tcPr>
            <w:tcW w:w="1212" w:type="dxa"/>
            <w:shd w:val="clear" w:color="auto" w:fill="auto"/>
            <w:noWrap/>
          </w:tcPr>
          <w:p w14:paraId="193B7AA1"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338,082</w:t>
            </w:r>
          </w:p>
        </w:tc>
        <w:tc>
          <w:tcPr>
            <w:tcW w:w="1336" w:type="dxa"/>
            <w:shd w:val="clear" w:color="auto" w:fill="auto"/>
            <w:noWrap/>
          </w:tcPr>
          <w:p w14:paraId="19DC3780"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89,758</w:t>
            </w:r>
          </w:p>
        </w:tc>
        <w:tc>
          <w:tcPr>
            <w:tcW w:w="1325" w:type="dxa"/>
          </w:tcPr>
          <w:p w14:paraId="3049E824"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95,694</w:t>
            </w:r>
          </w:p>
        </w:tc>
      </w:tr>
      <w:tr w:rsidR="008236DF" w:rsidRPr="00FB72A0" w14:paraId="52501975" w14:textId="77777777" w:rsidTr="003A130B">
        <w:trPr>
          <w:trHeight w:val="296"/>
        </w:trPr>
        <w:tc>
          <w:tcPr>
            <w:tcW w:w="1227" w:type="dxa"/>
            <w:shd w:val="clear" w:color="auto" w:fill="auto"/>
            <w:noWrap/>
          </w:tcPr>
          <w:p w14:paraId="377940DF"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Nov-18</w:t>
            </w:r>
          </w:p>
        </w:tc>
        <w:tc>
          <w:tcPr>
            <w:tcW w:w="1212" w:type="dxa"/>
            <w:shd w:val="clear" w:color="auto" w:fill="auto"/>
            <w:noWrap/>
          </w:tcPr>
          <w:p w14:paraId="41BA8AB2"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1,709,078</w:t>
            </w:r>
          </w:p>
        </w:tc>
        <w:tc>
          <w:tcPr>
            <w:tcW w:w="1212" w:type="dxa"/>
            <w:shd w:val="clear" w:color="auto" w:fill="auto"/>
            <w:noWrap/>
          </w:tcPr>
          <w:p w14:paraId="2C67A6C8"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312,220</w:t>
            </w:r>
          </w:p>
        </w:tc>
        <w:tc>
          <w:tcPr>
            <w:tcW w:w="1336" w:type="dxa"/>
            <w:shd w:val="clear" w:color="auto" w:fill="auto"/>
            <w:noWrap/>
          </w:tcPr>
          <w:p w14:paraId="1F761183"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76,723</w:t>
            </w:r>
          </w:p>
        </w:tc>
        <w:tc>
          <w:tcPr>
            <w:tcW w:w="1325" w:type="dxa"/>
          </w:tcPr>
          <w:p w14:paraId="0F8A93AD"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97,060</w:t>
            </w:r>
          </w:p>
        </w:tc>
      </w:tr>
      <w:tr w:rsidR="008236DF" w:rsidRPr="00FB72A0" w14:paraId="0753EBBD" w14:textId="77777777" w:rsidTr="003A130B">
        <w:trPr>
          <w:trHeight w:val="296"/>
        </w:trPr>
        <w:tc>
          <w:tcPr>
            <w:tcW w:w="1227" w:type="dxa"/>
            <w:shd w:val="clear" w:color="auto" w:fill="auto"/>
            <w:noWrap/>
          </w:tcPr>
          <w:p w14:paraId="65ED6D86"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Dec-18</w:t>
            </w:r>
          </w:p>
        </w:tc>
        <w:tc>
          <w:tcPr>
            <w:tcW w:w="1212" w:type="dxa"/>
            <w:shd w:val="clear" w:color="auto" w:fill="auto"/>
            <w:noWrap/>
          </w:tcPr>
          <w:p w14:paraId="608FAD95"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1,150,076</w:t>
            </w:r>
          </w:p>
        </w:tc>
        <w:tc>
          <w:tcPr>
            <w:tcW w:w="1212" w:type="dxa"/>
            <w:shd w:val="clear" w:color="auto" w:fill="auto"/>
            <w:noWrap/>
          </w:tcPr>
          <w:p w14:paraId="0303094B"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326,777</w:t>
            </w:r>
          </w:p>
        </w:tc>
        <w:tc>
          <w:tcPr>
            <w:tcW w:w="1336" w:type="dxa"/>
            <w:shd w:val="clear" w:color="auto" w:fill="auto"/>
            <w:noWrap/>
          </w:tcPr>
          <w:p w14:paraId="268845C2"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74,318</w:t>
            </w:r>
          </w:p>
        </w:tc>
        <w:tc>
          <w:tcPr>
            <w:tcW w:w="1325" w:type="dxa"/>
          </w:tcPr>
          <w:p w14:paraId="54E8F034"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98,255</w:t>
            </w:r>
          </w:p>
        </w:tc>
      </w:tr>
      <w:tr w:rsidR="008236DF" w:rsidRPr="00FB72A0" w14:paraId="22E42DED" w14:textId="77777777" w:rsidTr="003A130B">
        <w:trPr>
          <w:trHeight w:val="296"/>
        </w:trPr>
        <w:tc>
          <w:tcPr>
            <w:tcW w:w="1227" w:type="dxa"/>
            <w:shd w:val="clear" w:color="auto" w:fill="auto"/>
            <w:noWrap/>
          </w:tcPr>
          <w:p w14:paraId="398753E7"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Jan-19</w:t>
            </w:r>
          </w:p>
        </w:tc>
        <w:tc>
          <w:tcPr>
            <w:tcW w:w="1212" w:type="dxa"/>
            <w:shd w:val="clear" w:color="auto" w:fill="auto"/>
            <w:noWrap/>
          </w:tcPr>
          <w:p w14:paraId="17AA9F22"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1,816,748</w:t>
            </w:r>
          </w:p>
        </w:tc>
        <w:tc>
          <w:tcPr>
            <w:tcW w:w="1212" w:type="dxa"/>
            <w:shd w:val="clear" w:color="auto" w:fill="auto"/>
            <w:noWrap/>
          </w:tcPr>
          <w:p w14:paraId="07A7A981"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529,368</w:t>
            </w:r>
          </w:p>
        </w:tc>
        <w:tc>
          <w:tcPr>
            <w:tcW w:w="1336" w:type="dxa"/>
            <w:shd w:val="clear" w:color="auto" w:fill="auto"/>
            <w:noWrap/>
          </w:tcPr>
          <w:p w14:paraId="461E7EA6"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101,444</w:t>
            </w:r>
          </w:p>
        </w:tc>
        <w:tc>
          <w:tcPr>
            <w:tcW w:w="1325" w:type="dxa"/>
          </w:tcPr>
          <w:p w14:paraId="1AED7668"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99,202</w:t>
            </w:r>
          </w:p>
        </w:tc>
      </w:tr>
      <w:tr w:rsidR="008236DF" w:rsidRPr="00FB72A0" w14:paraId="3B814B83" w14:textId="77777777" w:rsidTr="003A130B">
        <w:trPr>
          <w:trHeight w:val="296"/>
        </w:trPr>
        <w:tc>
          <w:tcPr>
            <w:tcW w:w="1227" w:type="dxa"/>
            <w:shd w:val="clear" w:color="auto" w:fill="auto"/>
            <w:noWrap/>
          </w:tcPr>
          <w:p w14:paraId="26C2B524"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Feb-19</w:t>
            </w:r>
          </w:p>
        </w:tc>
        <w:tc>
          <w:tcPr>
            <w:tcW w:w="1212" w:type="dxa"/>
            <w:shd w:val="clear" w:color="auto" w:fill="auto"/>
            <w:noWrap/>
          </w:tcPr>
          <w:p w14:paraId="16ABE9F7"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2,103,831</w:t>
            </w:r>
          </w:p>
        </w:tc>
        <w:tc>
          <w:tcPr>
            <w:tcW w:w="1212" w:type="dxa"/>
            <w:shd w:val="clear" w:color="auto" w:fill="auto"/>
            <w:noWrap/>
          </w:tcPr>
          <w:p w14:paraId="5C3B71EF"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558,555</w:t>
            </w:r>
          </w:p>
        </w:tc>
        <w:tc>
          <w:tcPr>
            <w:tcW w:w="1336" w:type="dxa"/>
            <w:shd w:val="clear" w:color="auto" w:fill="auto"/>
            <w:noWrap/>
          </w:tcPr>
          <w:p w14:paraId="6F8EC96B"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122,229</w:t>
            </w:r>
          </w:p>
        </w:tc>
        <w:tc>
          <w:tcPr>
            <w:tcW w:w="1325" w:type="dxa"/>
          </w:tcPr>
          <w:p w14:paraId="53D207C7"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100,738</w:t>
            </w:r>
          </w:p>
        </w:tc>
      </w:tr>
      <w:tr w:rsidR="008236DF" w:rsidRPr="00FB72A0" w14:paraId="7AF61472" w14:textId="77777777" w:rsidTr="003A130B">
        <w:trPr>
          <w:trHeight w:val="296"/>
        </w:trPr>
        <w:tc>
          <w:tcPr>
            <w:tcW w:w="1227" w:type="dxa"/>
            <w:shd w:val="clear" w:color="auto" w:fill="auto"/>
            <w:noWrap/>
          </w:tcPr>
          <w:p w14:paraId="6A3AC1D8"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Mar-19</w:t>
            </w:r>
          </w:p>
        </w:tc>
        <w:tc>
          <w:tcPr>
            <w:tcW w:w="1212" w:type="dxa"/>
            <w:shd w:val="clear" w:color="auto" w:fill="auto"/>
            <w:noWrap/>
          </w:tcPr>
          <w:p w14:paraId="6B2B72D4"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3,056,218</w:t>
            </w:r>
          </w:p>
        </w:tc>
        <w:tc>
          <w:tcPr>
            <w:tcW w:w="1212" w:type="dxa"/>
            <w:shd w:val="clear" w:color="auto" w:fill="auto"/>
            <w:noWrap/>
          </w:tcPr>
          <w:p w14:paraId="7CE1166A"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667,389</w:t>
            </w:r>
          </w:p>
        </w:tc>
        <w:tc>
          <w:tcPr>
            <w:tcW w:w="1336" w:type="dxa"/>
            <w:shd w:val="clear" w:color="auto" w:fill="auto"/>
            <w:noWrap/>
          </w:tcPr>
          <w:p w14:paraId="6225D3D2"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188,337</w:t>
            </w:r>
          </w:p>
        </w:tc>
        <w:tc>
          <w:tcPr>
            <w:tcW w:w="1325" w:type="dxa"/>
          </w:tcPr>
          <w:p w14:paraId="603C0E1B"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102,953</w:t>
            </w:r>
          </w:p>
        </w:tc>
      </w:tr>
      <w:tr w:rsidR="008236DF" w:rsidRPr="00FB72A0" w14:paraId="3A02C5F4" w14:textId="77777777" w:rsidTr="003A130B">
        <w:trPr>
          <w:trHeight w:val="296"/>
        </w:trPr>
        <w:tc>
          <w:tcPr>
            <w:tcW w:w="1227" w:type="dxa"/>
            <w:shd w:val="clear" w:color="auto" w:fill="auto"/>
            <w:noWrap/>
          </w:tcPr>
          <w:p w14:paraId="4D7B562B"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Apr-19</w:t>
            </w:r>
          </w:p>
        </w:tc>
        <w:tc>
          <w:tcPr>
            <w:tcW w:w="1212" w:type="dxa"/>
            <w:shd w:val="clear" w:color="auto" w:fill="auto"/>
            <w:noWrap/>
          </w:tcPr>
          <w:p w14:paraId="0FA59A19"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1,161,827</w:t>
            </w:r>
          </w:p>
        </w:tc>
        <w:tc>
          <w:tcPr>
            <w:tcW w:w="1212" w:type="dxa"/>
            <w:shd w:val="clear" w:color="auto" w:fill="auto"/>
            <w:noWrap/>
          </w:tcPr>
          <w:p w14:paraId="5F1568D4"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263,455</w:t>
            </w:r>
          </w:p>
        </w:tc>
        <w:tc>
          <w:tcPr>
            <w:tcW w:w="1336" w:type="dxa"/>
            <w:shd w:val="clear" w:color="auto" w:fill="auto"/>
            <w:noWrap/>
          </w:tcPr>
          <w:p w14:paraId="53636C40"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71,390</w:t>
            </w:r>
          </w:p>
        </w:tc>
        <w:tc>
          <w:tcPr>
            <w:tcW w:w="1325" w:type="dxa"/>
          </w:tcPr>
          <w:p w14:paraId="283CA7EC"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103,995</w:t>
            </w:r>
          </w:p>
        </w:tc>
      </w:tr>
      <w:tr w:rsidR="008236DF" w:rsidRPr="00FB72A0" w14:paraId="5F9DBD78" w14:textId="77777777" w:rsidTr="003A130B">
        <w:trPr>
          <w:trHeight w:val="296"/>
        </w:trPr>
        <w:tc>
          <w:tcPr>
            <w:tcW w:w="1227" w:type="dxa"/>
            <w:shd w:val="clear" w:color="auto" w:fill="auto"/>
            <w:noWrap/>
          </w:tcPr>
          <w:p w14:paraId="1770E47B"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May-19</w:t>
            </w:r>
          </w:p>
        </w:tc>
        <w:tc>
          <w:tcPr>
            <w:tcW w:w="1212" w:type="dxa"/>
            <w:shd w:val="clear" w:color="auto" w:fill="auto"/>
            <w:noWrap/>
          </w:tcPr>
          <w:p w14:paraId="60F9F70F"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2,012,852</w:t>
            </w:r>
          </w:p>
        </w:tc>
        <w:tc>
          <w:tcPr>
            <w:tcW w:w="1212" w:type="dxa"/>
            <w:shd w:val="clear" w:color="auto" w:fill="auto"/>
            <w:noWrap/>
          </w:tcPr>
          <w:p w14:paraId="7087D303"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575,691</w:t>
            </w:r>
          </w:p>
        </w:tc>
        <w:tc>
          <w:tcPr>
            <w:tcW w:w="1336" w:type="dxa"/>
            <w:shd w:val="clear" w:color="auto" w:fill="auto"/>
            <w:noWrap/>
          </w:tcPr>
          <w:p w14:paraId="25B70EC1"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111,076</w:t>
            </w:r>
          </w:p>
        </w:tc>
        <w:tc>
          <w:tcPr>
            <w:tcW w:w="1325" w:type="dxa"/>
          </w:tcPr>
          <w:p w14:paraId="7ABDD4E8"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105,385</w:t>
            </w:r>
          </w:p>
        </w:tc>
      </w:tr>
      <w:tr w:rsidR="008236DF" w:rsidRPr="00FB72A0" w14:paraId="00A205A7" w14:textId="77777777" w:rsidTr="003A130B">
        <w:trPr>
          <w:trHeight w:val="296"/>
        </w:trPr>
        <w:tc>
          <w:tcPr>
            <w:tcW w:w="1227" w:type="dxa"/>
            <w:shd w:val="clear" w:color="auto" w:fill="auto"/>
            <w:noWrap/>
          </w:tcPr>
          <w:p w14:paraId="417A81BB"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June-19</w:t>
            </w:r>
          </w:p>
        </w:tc>
        <w:tc>
          <w:tcPr>
            <w:tcW w:w="1212" w:type="dxa"/>
            <w:shd w:val="clear" w:color="auto" w:fill="auto"/>
            <w:noWrap/>
          </w:tcPr>
          <w:p w14:paraId="13CFB44F"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1,468,889</w:t>
            </w:r>
          </w:p>
        </w:tc>
        <w:tc>
          <w:tcPr>
            <w:tcW w:w="1212" w:type="dxa"/>
            <w:shd w:val="clear" w:color="auto" w:fill="auto"/>
            <w:noWrap/>
          </w:tcPr>
          <w:p w14:paraId="2244F838"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410,952</w:t>
            </w:r>
          </w:p>
        </w:tc>
        <w:tc>
          <w:tcPr>
            <w:tcW w:w="1336" w:type="dxa"/>
            <w:shd w:val="clear" w:color="auto" w:fill="auto"/>
            <w:noWrap/>
          </w:tcPr>
          <w:p w14:paraId="4AF334B1"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90,824</w:t>
            </w:r>
          </w:p>
        </w:tc>
        <w:tc>
          <w:tcPr>
            <w:tcW w:w="1325" w:type="dxa"/>
          </w:tcPr>
          <w:p w14:paraId="6F39348D"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105,637</w:t>
            </w:r>
          </w:p>
        </w:tc>
      </w:tr>
      <w:tr w:rsidR="008236DF" w:rsidRPr="00FB72A0" w14:paraId="64E2A8F8" w14:textId="77777777" w:rsidTr="003A130B">
        <w:trPr>
          <w:trHeight w:val="296"/>
        </w:trPr>
        <w:tc>
          <w:tcPr>
            <w:tcW w:w="1227" w:type="dxa"/>
            <w:shd w:val="clear" w:color="auto" w:fill="auto"/>
            <w:noWrap/>
          </w:tcPr>
          <w:p w14:paraId="62BF9808"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July-19</w:t>
            </w:r>
          </w:p>
        </w:tc>
        <w:tc>
          <w:tcPr>
            <w:tcW w:w="1212" w:type="dxa"/>
            <w:shd w:val="clear" w:color="auto" w:fill="auto"/>
            <w:noWrap/>
          </w:tcPr>
          <w:p w14:paraId="6B3845DE"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1,087,014</w:t>
            </w:r>
          </w:p>
        </w:tc>
        <w:tc>
          <w:tcPr>
            <w:tcW w:w="1212" w:type="dxa"/>
            <w:shd w:val="clear" w:color="auto" w:fill="auto"/>
            <w:noWrap/>
          </w:tcPr>
          <w:p w14:paraId="68DD4E95"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314,809</w:t>
            </w:r>
          </w:p>
        </w:tc>
        <w:tc>
          <w:tcPr>
            <w:tcW w:w="1336" w:type="dxa"/>
            <w:shd w:val="clear" w:color="auto" w:fill="auto"/>
            <w:noWrap/>
          </w:tcPr>
          <w:p w14:paraId="0D1C8A91"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61,848</w:t>
            </w:r>
          </w:p>
        </w:tc>
        <w:tc>
          <w:tcPr>
            <w:tcW w:w="1325" w:type="dxa"/>
          </w:tcPr>
          <w:p w14:paraId="1AFC8763"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106,478</w:t>
            </w:r>
          </w:p>
        </w:tc>
      </w:tr>
      <w:tr w:rsidR="008236DF" w:rsidRPr="00FB72A0" w14:paraId="057CE17A" w14:textId="77777777" w:rsidTr="003A130B">
        <w:trPr>
          <w:trHeight w:val="296"/>
        </w:trPr>
        <w:tc>
          <w:tcPr>
            <w:tcW w:w="1227" w:type="dxa"/>
            <w:shd w:val="clear" w:color="auto" w:fill="auto"/>
            <w:noWrap/>
          </w:tcPr>
          <w:p w14:paraId="66792149"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Aug-19</w:t>
            </w:r>
          </w:p>
        </w:tc>
        <w:tc>
          <w:tcPr>
            <w:tcW w:w="1212" w:type="dxa"/>
            <w:shd w:val="clear" w:color="auto" w:fill="auto"/>
            <w:noWrap/>
          </w:tcPr>
          <w:p w14:paraId="4FFEDCA3"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1,111,006</w:t>
            </w:r>
          </w:p>
        </w:tc>
        <w:tc>
          <w:tcPr>
            <w:tcW w:w="1212" w:type="dxa"/>
            <w:shd w:val="clear" w:color="auto" w:fill="auto"/>
            <w:noWrap/>
          </w:tcPr>
          <w:p w14:paraId="7F63415D"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271,178</w:t>
            </w:r>
          </w:p>
        </w:tc>
        <w:tc>
          <w:tcPr>
            <w:tcW w:w="1336" w:type="dxa"/>
            <w:shd w:val="clear" w:color="auto" w:fill="auto"/>
            <w:noWrap/>
          </w:tcPr>
          <w:p w14:paraId="1DCF790F"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72,563</w:t>
            </w:r>
          </w:p>
        </w:tc>
        <w:tc>
          <w:tcPr>
            <w:tcW w:w="1325" w:type="dxa"/>
          </w:tcPr>
          <w:p w14:paraId="3B63FA0F"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107,572</w:t>
            </w:r>
          </w:p>
        </w:tc>
      </w:tr>
      <w:tr w:rsidR="008236DF" w:rsidRPr="00FB72A0" w14:paraId="5C4C3821" w14:textId="77777777" w:rsidTr="003A130B">
        <w:trPr>
          <w:trHeight w:val="296"/>
        </w:trPr>
        <w:tc>
          <w:tcPr>
            <w:tcW w:w="1227" w:type="dxa"/>
            <w:shd w:val="clear" w:color="auto" w:fill="auto"/>
            <w:noWrap/>
          </w:tcPr>
          <w:p w14:paraId="22E2B880"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Sept-19</w:t>
            </w:r>
          </w:p>
        </w:tc>
        <w:tc>
          <w:tcPr>
            <w:tcW w:w="1212" w:type="dxa"/>
            <w:shd w:val="clear" w:color="auto" w:fill="auto"/>
            <w:noWrap/>
          </w:tcPr>
          <w:p w14:paraId="6ECCBC4C"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1,320,607</w:t>
            </w:r>
          </w:p>
        </w:tc>
        <w:tc>
          <w:tcPr>
            <w:tcW w:w="1212" w:type="dxa"/>
            <w:shd w:val="clear" w:color="auto" w:fill="auto"/>
            <w:noWrap/>
          </w:tcPr>
          <w:p w14:paraId="3F60997C"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359,951</w:t>
            </w:r>
          </w:p>
        </w:tc>
        <w:tc>
          <w:tcPr>
            <w:tcW w:w="1336" w:type="dxa"/>
            <w:shd w:val="clear" w:color="auto" w:fill="auto"/>
            <w:noWrap/>
          </w:tcPr>
          <w:p w14:paraId="77ECF6D8"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101,823</w:t>
            </w:r>
          </w:p>
        </w:tc>
        <w:tc>
          <w:tcPr>
            <w:tcW w:w="1325" w:type="dxa"/>
          </w:tcPr>
          <w:p w14:paraId="58C6C3A3"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110,430</w:t>
            </w:r>
          </w:p>
        </w:tc>
      </w:tr>
      <w:tr w:rsidR="008236DF" w:rsidRPr="00FB72A0" w14:paraId="2074DD92" w14:textId="77777777" w:rsidTr="003A130B">
        <w:trPr>
          <w:trHeight w:val="296"/>
        </w:trPr>
        <w:tc>
          <w:tcPr>
            <w:tcW w:w="1227" w:type="dxa"/>
            <w:shd w:val="clear" w:color="auto" w:fill="auto"/>
            <w:noWrap/>
          </w:tcPr>
          <w:p w14:paraId="731223C0"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Oct-19</w:t>
            </w:r>
          </w:p>
        </w:tc>
        <w:tc>
          <w:tcPr>
            <w:tcW w:w="1212" w:type="dxa"/>
            <w:shd w:val="clear" w:color="auto" w:fill="auto"/>
            <w:noWrap/>
          </w:tcPr>
          <w:p w14:paraId="19F26DD2"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1,680,617</w:t>
            </w:r>
          </w:p>
        </w:tc>
        <w:tc>
          <w:tcPr>
            <w:tcW w:w="1212" w:type="dxa"/>
            <w:shd w:val="clear" w:color="auto" w:fill="auto"/>
            <w:noWrap/>
          </w:tcPr>
          <w:p w14:paraId="046BC884"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345,853</w:t>
            </w:r>
          </w:p>
        </w:tc>
        <w:tc>
          <w:tcPr>
            <w:tcW w:w="1336" w:type="dxa"/>
            <w:shd w:val="clear" w:color="auto" w:fill="auto"/>
            <w:noWrap/>
          </w:tcPr>
          <w:p w14:paraId="35F81E69"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108,361</w:t>
            </w:r>
          </w:p>
        </w:tc>
        <w:tc>
          <w:tcPr>
            <w:tcW w:w="1325" w:type="dxa"/>
          </w:tcPr>
          <w:p w14:paraId="0AB36D4D"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111,795</w:t>
            </w:r>
          </w:p>
        </w:tc>
      </w:tr>
      <w:tr w:rsidR="008236DF" w:rsidRPr="00FB72A0" w14:paraId="7FEBB825" w14:textId="77777777" w:rsidTr="003A130B">
        <w:trPr>
          <w:trHeight w:val="296"/>
        </w:trPr>
        <w:tc>
          <w:tcPr>
            <w:tcW w:w="1227" w:type="dxa"/>
            <w:shd w:val="clear" w:color="auto" w:fill="auto"/>
            <w:noWrap/>
          </w:tcPr>
          <w:p w14:paraId="3E64DF2A"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Nov-19</w:t>
            </w:r>
          </w:p>
        </w:tc>
        <w:tc>
          <w:tcPr>
            <w:tcW w:w="1212" w:type="dxa"/>
            <w:shd w:val="clear" w:color="auto" w:fill="auto"/>
            <w:noWrap/>
          </w:tcPr>
          <w:p w14:paraId="3ED21FC8"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2,834,836</w:t>
            </w:r>
          </w:p>
        </w:tc>
        <w:tc>
          <w:tcPr>
            <w:tcW w:w="1212" w:type="dxa"/>
            <w:shd w:val="clear" w:color="auto" w:fill="auto"/>
            <w:noWrap/>
          </w:tcPr>
          <w:p w14:paraId="1E1A071D"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705,070</w:t>
            </w:r>
          </w:p>
        </w:tc>
        <w:tc>
          <w:tcPr>
            <w:tcW w:w="1336" w:type="dxa"/>
            <w:shd w:val="clear" w:color="auto" w:fill="auto"/>
            <w:noWrap/>
          </w:tcPr>
          <w:p w14:paraId="678F93A3"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165,673</w:t>
            </w:r>
          </w:p>
        </w:tc>
        <w:tc>
          <w:tcPr>
            <w:tcW w:w="1325" w:type="dxa"/>
          </w:tcPr>
          <w:p w14:paraId="0A1FC596"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113,969</w:t>
            </w:r>
          </w:p>
        </w:tc>
      </w:tr>
      <w:tr w:rsidR="008236DF" w:rsidRPr="00FB72A0" w14:paraId="2EA78B8F" w14:textId="77777777" w:rsidTr="003A130B">
        <w:trPr>
          <w:trHeight w:val="296"/>
        </w:trPr>
        <w:tc>
          <w:tcPr>
            <w:tcW w:w="1227" w:type="dxa"/>
            <w:shd w:val="clear" w:color="auto" w:fill="auto"/>
            <w:noWrap/>
          </w:tcPr>
          <w:p w14:paraId="11046D8A"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Dec-19</w:t>
            </w:r>
          </w:p>
        </w:tc>
        <w:tc>
          <w:tcPr>
            <w:tcW w:w="1212" w:type="dxa"/>
            <w:shd w:val="clear" w:color="auto" w:fill="auto"/>
            <w:noWrap/>
          </w:tcPr>
          <w:p w14:paraId="71EAF19D"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1,424,057</w:t>
            </w:r>
          </w:p>
        </w:tc>
        <w:tc>
          <w:tcPr>
            <w:tcW w:w="1212" w:type="dxa"/>
            <w:shd w:val="clear" w:color="auto" w:fill="auto"/>
            <w:noWrap/>
          </w:tcPr>
          <w:p w14:paraId="5D4413DD"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389,417</w:t>
            </w:r>
          </w:p>
        </w:tc>
        <w:tc>
          <w:tcPr>
            <w:tcW w:w="1336" w:type="dxa"/>
            <w:shd w:val="clear" w:color="auto" w:fill="auto"/>
            <w:noWrap/>
          </w:tcPr>
          <w:p w14:paraId="17BADAA2"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94,561</w:t>
            </w:r>
          </w:p>
        </w:tc>
        <w:tc>
          <w:tcPr>
            <w:tcW w:w="1325" w:type="dxa"/>
          </w:tcPr>
          <w:p w14:paraId="7662280E"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114,912</w:t>
            </w:r>
          </w:p>
        </w:tc>
      </w:tr>
      <w:tr w:rsidR="008236DF" w:rsidRPr="00FB72A0" w14:paraId="0B947E97" w14:textId="77777777" w:rsidTr="003A130B">
        <w:trPr>
          <w:trHeight w:val="296"/>
        </w:trPr>
        <w:tc>
          <w:tcPr>
            <w:tcW w:w="1227" w:type="dxa"/>
            <w:shd w:val="clear" w:color="auto" w:fill="auto"/>
            <w:noWrap/>
          </w:tcPr>
          <w:p w14:paraId="6CA1CB22"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Jan-20</w:t>
            </w:r>
          </w:p>
        </w:tc>
        <w:tc>
          <w:tcPr>
            <w:tcW w:w="1212" w:type="dxa"/>
            <w:shd w:val="clear" w:color="auto" w:fill="auto"/>
            <w:noWrap/>
          </w:tcPr>
          <w:p w14:paraId="15FABD8F"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1,508,649</w:t>
            </w:r>
          </w:p>
        </w:tc>
        <w:tc>
          <w:tcPr>
            <w:tcW w:w="1212" w:type="dxa"/>
            <w:shd w:val="clear" w:color="auto" w:fill="auto"/>
            <w:noWrap/>
          </w:tcPr>
          <w:p w14:paraId="4F46C122"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423,847</w:t>
            </w:r>
          </w:p>
        </w:tc>
        <w:tc>
          <w:tcPr>
            <w:tcW w:w="1336" w:type="dxa"/>
            <w:shd w:val="clear" w:color="auto" w:fill="auto"/>
            <w:noWrap/>
          </w:tcPr>
          <w:p w14:paraId="686C194E"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105,694</w:t>
            </w:r>
          </w:p>
        </w:tc>
        <w:tc>
          <w:tcPr>
            <w:tcW w:w="1325" w:type="dxa"/>
          </w:tcPr>
          <w:p w14:paraId="1613AB04"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116448</w:t>
            </w:r>
          </w:p>
        </w:tc>
      </w:tr>
      <w:tr w:rsidR="008236DF" w:rsidRPr="00FB72A0" w14:paraId="451E42D7" w14:textId="77777777" w:rsidTr="003A130B">
        <w:trPr>
          <w:trHeight w:val="296"/>
        </w:trPr>
        <w:tc>
          <w:tcPr>
            <w:tcW w:w="1227" w:type="dxa"/>
            <w:shd w:val="clear" w:color="auto" w:fill="auto"/>
            <w:noWrap/>
          </w:tcPr>
          <w:p w14:paraId="5AC91AEE"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Feb-20</w:t>
            </w:r>
          </w:p>
        </w:tc>
        <w:tc>
          <w:tcPr>
            <w:tcW w:w="1212" w:type="dxa"/>
            <w:shd w:val="clear" w:color="auto" w:fill="auto"/>
            <w:noWrap/>
          </w:tcPr>
          <w:p w14:paraId="701AFF83"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2,670,171</w:t>
            </w:r>
          </w:p>
        </w:tc>
        <w:tc>
          <w:tcPr>
            <w:tcW w:w="1212" w:type="dxa"/>
            <w:shd w:val="clear" w:color="auto" w:fill="auto"/>
            <w:noWrap/>
          </w:tcPr>
          <w:p w14:paraId="56C949BD"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826,948</w:t>
            </w:r>
          </w:p>
        </w:tc>
        <w:tc>
          <w:tcPr>
            <w:tcW w:w="1336" w:type="dxa"/>
            <w:shd w:val="clear" w:color="auto" w:fill="auto"/>
            <w:noWrap/>
          </w:tcPr>
          <w:p w14:paraId="031EA8F6"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204,937</w:t>
            </w:r>
          </w:p>
        </w:tc>
        <w:tc>
          <w:tcPr>
            <w:tcW w:w="1325" w:type="dxa"/>
          </w:tcPr>
          <w:p w14:paraId="4A449BEA"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118,326</w:t>
            </w:r>
          </w:p>
        </w:tc>
      </w:tr>
      <w:tr w:rsidR="008236DF" w:rsidRPr="00FB72A0" w14:paraId="78E60CFD" w14:textId="77777777" w:rsidTr="003A130B">
        <w:trPr>
          <w:trHeight w:val="296"/>
        </w:trPr>
        <w:tc>
          <w:tcPr>
            <w:tcW w:w="1227" w:type="dxa"/>
            <w:shd w:val="clear" w:color="auto" w:fill="auto"/>
            <w:noWrap/>
          </w:tcPr>
          <w:p w14:paraId="34F712FD"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Mar-20</w:t>
            </w:r>
          </w:p>
        </w:tc>
        <w:tc>
          <w:tcPr>
            <w:tcW w:w="1212" w:type="dxa"/>
            <w:shd w:val="clear" w:color="auto" w:fill="auto"/>
            <w:noWrap/>
          </w:tcPr>
          <w:p w14:paraId="05A0486F"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3,144,057</w:t>
            </w:r>
          </w:p>
        </w:tc>
        <w:tc>
          <w:tcPr>
            <w:tcW w:w="1212" w:type="dxa"/>
            <w:shd w:val="clear" w:color="auto" w:fill="auto"/>
            <w:noWrap/>
          </w:tcPr>
          <w:p w14:paraId="7107799A"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858,916</w:t>
            </w:r>
          </w:p>
        </w:tc>
        <w:tc>
          <w:tcPr>
            <w:tcW w:w="1336" w:type="dxa"/>
            <w:shd w:val="clear" w:color="auto" w:fill="auto"/>
            <w:noWrap/>
          </w:tcPr>
          <w:p w14:paraId="46D0FA63"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242,471</w:t>
            </w:r>
          </w:p>
        </w:tc>
        <w:tc>
          <w:tcPr>
            <w:tcW w:w="1325" w:type="dxa"/>
          </w:tcPr>
          <w:p w14:paraId="5A22821A"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122,601</w:t>
            </w:r>
          </w:p>
        </w:tc>
      </w:tr>
      <w:tr w:rsidR="008236DF" w:rsidRPr="00FB72A0" w14:paraId="7CB2F05D" w14:textId="77777777" w:rsidTr="003A130B">
        <w:trPr>
          <w:trHeight w:val="296"/>
        </w:trPr>
        <w:tc>
          <w:tcPr>
            <w:tcW w:w="1227" w:type="dxa"/>
            <w:shd w:val="clear" w:color="auto" w:fill="auto"/>
            <w:noWrap/>
          </w:tcPr>
          <w:p w14:paraId="2C8D352E"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Apr-20</w:t>
            </w:r>
          </w:p>
        </w:tc>
        <w:tc>
          <w:tcPr>
            <w:tcW w:w="1212" w:type="dxa"/>
            <w:shd w:val="clear" w:color="auto" w:fill="auto"/>
            <w:noWrap/>
          </w:tcPr>
          <w:p w14:paraId="403DF583"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1,450,606</w:t>
            </w:r>
          </w:p>
        </w:tc>
        <w:tc>
          <w:tcPr>
            <w:tcW w:w="1212" w:type="dxa"/>
            <w:shd w:val="clear" w:color="auto" w:fill="auto"/>
            <w:noWrap/>
          </w:tcPr>
          <w:p w14:paraId="2400673A"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361,989</w:t>
            </w:r>
          </w:p>
        </w:tc>
        <w:tc>
          <w:tcPr>
            <w:tcW w:w="1336" w:type="dxa"/>
            <w:shd w:val="clear" w:color="auto" w:fill="auto"/>
            <w:noWrap/>
          </w:tcPr>
          <w:p w14:paraId="3E84DE3B"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102,489</w:t>
            </w:r>
          </w:p>
        </w:tc>
        <w:tc>
          <w:tcPr>
            <w:tcW w:w="1325" w:type="dxa"/>
          </w:tcPr>
          <w:p w14:paraId="0A4E6630"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124,639</w:t>
            </w:r>
          </w:p>
        </w:tc>
      </w:tr>
      <w:tr w:rsidR="008236DF" w:rsidRPr="00FB72A0" w14:paraId="14C7AC0D" w14:textId="77777777" w:rsidTr="003A130B">
        <w:trPr>
          <w:trHeight w:val="296"/>
        </w:trPr>
        <w:tc>
          <w:tcPr>
            <w:tcW w:w="1227" w:type="dxa"/>
            <w:shd w:val="clear" w:color="auto" w:fill="auto"/>
            <w:noWrap/>
          </w:tcPr>
          <w:p w14:paraId="77BC1113"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May-20</w:t>
            </w:r>
          </w:p>
        </w:tc>
        <w:tc>
          <w:tcPr>
            <w:tcW w:w="1212" w:type="dxa"/>
            <w:shd w:val="clear" w:color="auto" w:fill="auto"/>
            <w:noWrap/>
          </w:tcPr>
          <w:p w14:paraId="04E7F852"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1,889,066</w:t>
            </w:r>
          </w:p>
        </w:tc>
        <w:tc>
          <w:tcPr>
            <w:tcW w:w="1212" w:type="dxa"/>
            <w:shd w:val="clear" w:color="auto" w:fill="auto"/>
            <w:noWrap/>
          </w:tcPr>
          <w:p w14:paraId="522E235A"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479,992</w:t>
            </w:r>
          </w:p>
        </w:tc>
        <w:tc>
          <w:tcPr>
            <w:tcW w:w="1336" w:type="dxa"/>
            <w:shd w:val="clear" w:color="auto" w:fill="auto"/>
            <w:noWrap/>
          </w:tcPr>
          <w:p w14:paraId="4F0F0B10"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145,431</w:t>
            </w:r>
          </w:p>
        </w:tc>
        <w:tc>
          <w:tcPr>
            <w:tcW w:w="1325" w:type="dxa"/>
          </w:tcPr>
          <w:p w14:paraId="0F2836B6"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125,986</w:t>
            </w:r>
          </w:p>
        </w:tc>
      </w:tr>
      <w:tr w:rsidR="008236DF" w:rsidRPr="00FB72A0" w14:paraId="01954056" w14:textId="77777777" w:rsidTr="003A130B">
        <w:trPr>
          <w:trHeight w:val="296"/>
        </w:trPr>
        <w:tc>
          <w:tcPr>
            <w:tcW w:w="1227" w:type="dxa"/>
            <w:shd w:val="clear" w:color="auto" w:fill="auto"/>
            <w:noWrap/>
          </w:tcPr>
          <w:p w14:paraId="4B203096"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June-20</w:t>
            </w:r>
          </w:p>
        </w:tc>
        <w:tc>
          <w:tcPr>
            <w:tcW w:w="1212" w:type="dxa"/>
            <w:shd w:val="clear" w:color="auto" w:fill="auto"/>
            <w:noWrap/>
          </w:tcPr>
          <w:p w14:paraId="2CF4B75F"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1,765,394</w:t>
            </w:r>
          </w:p>
        </w:tc>
        <w:tc>
          <w:tcPr>
            <w:tcW w:w="1212" w:type="dxa"/>
            <w:shd w:val="clear" w:color="auto" w:fill="auto"/>
            <w:noWrap/>
          </w:tcPr>
          <w:p w14:paraId="432B78ED"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523,852</w:t>
            </w:r>
          </w:p>
        </w:tc>
        <w:tc>
          <w:tcPr>
            <w:tcW w:w="1336" w:type="dxa"/>
            <w:shd w:val="clear" w:color="auto" w:fill="auto"/>
            <w:noWrap/>
          </w:tcPr>
          <w:p w14:paraId="75CAE586"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127,395</w:t>
            </w:r>
          </w:p>
        </w:tc>
        <w:tc>
          <w:tcPr>
            <w:tcW w:w="1325" w:type="dxa"/>
          </w:tcPr>
          <w:p w14:paraId="03D44630"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127,082</w:t>
            </w:r>
          </w:p>
        </w:tc>
      </w:tr>
      <w:tr w:rsidR="008236DF" w:rsidRPr="00FB72A0" w14:paraId="5D2073B4" w14:textId="77777777" w:rsidTr="003A130B">
        <w:trPr>
          <w:trHeight w:val="296"/>
        </w:trPr>
        <w:tc>
          <w:tcPr>
            <w:tcW w:w="1227" w:type="dxa"/>
            <w:shd w:val="clear" w:color="auto" w:fill="auto"/>
            <w:noWrap/>
          </w:tcPr>
          <w:p w14:paraId="55D1CCC0"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July-20</w:t>
            </w:r>
          </w:p>
        </w:tc>
        <w:tc>
          <w:tcPr>
            <w:tcW w:w="1212" w:type="dxa"/>
            <w:shd w:val="clear" w:color="auto" w:fill="auto"/>
            <w:noWrap/>
          </w:tcPr>
          <w:p w14:paraId="6CA8D3B7"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1,259,904</w:t>
            </w:r>
          </w:p>
        </w:tc>
        <w:tc>
          <w:tcPr>
            <w:tcW w:w="1212" w:type="dxa"/>
            <w:shd w:val="clear" w:color="auto" w:fill="auto"/>
            <w:noWrap/>
          </w:tcPr>
          <w:p w14:paraId="23CF035A"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242,666</w:t>
            </w:r>
          </w:p>
        </w:tc>
        <w:tc>
          <w:tcPr>
            <w:tcW w:w="1336" w:type="dxa"/>
            <w:shd w:val="clear" w:color="auto" w:fill="auto"/>
            <w:noWrap/>
          </w:tcPr>
          <w:p w14:paraId="57C04E83"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97,148</w:t>
            </w:r>
          </w:p>
        </w:tc>
        <w:tc>
          <w:tcPr>
            <w:tcW w:w="1325" w:type="dxa"/>
          </w:tcPr>
          <w:p w14:paraId="0790E7FC"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128,501</w:t>
            </w:r>
          </w:p>
        </w:tc>
      </w:tr>
      <w:tr w:rsidR="008236DF" w:rsidRPr="00FB72A0" w14:paraId="3FE09F49" w14:textId="77777777" w:rsidTr="003A130B">
        <w:trPr>
          <w:trHeight w:val="296"/>
        </w:trPr>
        <w:tc>
          <w:tcPr>
            <w:tcW w:w="1227" w:type="dxa"/>
            <w:shd w:val="clear" w:color="auto" w:fill="auto"/>
            <w:noWrap/>
          </w:tcPr>
          <w:p w14:paraId="4103B355"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Aug-20</w:t>
            </w:r>
          </w:p>
        </w:tc>
        <w:tc>
          <w:tcPr>
            <w:tcW w:w="1212" w:type="dxa"/>
            <w:shd w:val="clear" w:color="auto" w:fill="auto"/>
            <w:noWrap/>
          </w:tcPr>
          <w:p w14:paraId="46038FC8"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854,681</w:t>
            </w:r>
          </w:p>
        </w:tc>
        <w:tc>
          <w:tcPr>
            <w:tcW w:w="1212" w:type="dxa"/>
            <w:shd w:val="clear" w:color="auto" w:fill="auto"/>
            <w:noWrap/>
          </w:tcPr>
          <w:p w14:paraId="11AFC593"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195,116</w:t>
            </w:r>
          </w:p>
        </w:tc>
        <w:tc>
          <w:tcPr>
            <w:tcW w:w="1336" w:type="dxa"/>
            <w:shd w:val="clear" w:color="auto" w:fill="auto"/>
            <w:noWrap/>
          </w:tcPr>
          <w:p w14:paraId="1F3B4AAE"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61,312</w:t>
            </w:r>
          </w:p>
        </w:tc>
        <w:tc>
          <w:tcPr>
            <w:tcW w:w="1325" w:type="dxa"/>
          </w:tcPr>
          <w:p w14:paraId="40ACCA7B" w14:textId="77777777" w:rsidR="008236DF" w:rsidRPr="00FB72A0" w:rsidRDefault="008236DF" w:rsidP="003A130B">
            <w:pPr>
              <w:rPr>
                <w:rFonts w:asciiTheme="minorHAnsi" w:hAnsiTheme="minorHAnsi" w:cstheme="minorHAnsi"/>
                <w:bCs/>
                <w:sz w:val="22"/>
                <w:szCs w:val="22"/>
              </w:rPr>
            </w:pPr>
            <w:r w:rsidRPr="00FB72A0">
              <w:rPr>
                <w:rFonts w:asciiTheme="minorHAnsi" w:hAnsiTheme="minorHAnsi" w:cstheme="minorHAnsi"/>
                <w:bCs/>
                <w:sz w:val="22"/>
                <w:szCs w:val="22"/>
              </w:rPr>
              <w:t>130,955</w:t>
            </w:r>
          </w:p>
        </w:tc>
      </w:tr>
    </w:tbl>
    <w:p w14:paraId="274B7BC1" w14:textId="77777777" w:rsidR="008236DF" w:rsidRPr="00FB72A0" w:rsidRDefault="008236DF" w:rsidP="008236DF">
      <w:pPr>
        <w:rPr>
          <w:rFonts w:asciiTheme="minorHAnsi" w:hAnsiTheme="minorHAnsi" w:cstheme="minorHAnsi"/>
          <w:sz w:val="22"/>
          <w:szCs w:val="22"/>
        </w:rPr>
      </w:pPr>
    </w:p>
    <w:p w14:paraId="15D7527D" w14:textId="77777777" w:rsidR="008236DF" w:rsidRPr="00FB72A0" w:rsidRDefault="008236DF" w:rsidP="008236DF">
      <w:pPr>
        <w:rPr>
          <w:rFonts w:asciiTheme="minorHAnsi" w:hAnsiTheme="minorHAnsi" w:cstheme="minorHAnsi"/>
          <w:sz w:val="22"/>
          <w:szCs w:val="22"/>
        </w:rPr>
      </w:pPr>
      <w:r w:rsidRPr="00FB72A0">
        <w:rPr>
          <w:rFonts w:asciiTheme="minorHAnsi" w:hAnsiTheme="minorHAnsi" w:cstheme="minorHAnsi"/>
          <w:sz w:val="22"/>
          <w:szCs w:val="22"/>
        </w:rPr>
        <w:t xml:space="preserve">Due to the Coronavirus outbreak, all in-person Marketing events have been canceled or postponed. </w:t>
      </w:r>
    </w:p>
    <w:p w14:paraId="008441CE" w14:textId="77777777" w:rsidR="008236DF" w:rsidRPr="0018481E" w:rsidRDefault="008236DF" w:rsidP="008236DF">
      <w:pPr>
        <w:rPr>
          <w:b/>
        </w:rPr>
      </w:pPr>
      <w:r>
        <w:tab/>
      </w:r>
      <w:r>
        <w:tab/>
      </w:r>
    </w:p>
    <w:p w14:paraId="1E133F92" w14:textId="26E86309" w:rsidR="00A34117" w:rsidRPr="00E974DD" w:rsidRDefault="00A34117" w:rsidP="00FE7AF7">
      <w:pPr>
        <w:pStyle w:val="Heading2"/>
        <w:spacing w:before="0" w:line="240" w:lineRule="auto"/>
        <w:jc w:val="center"/>
        <w:rPr>
          <w:rFonts w:asciiTheme="minorHAnsi" w:hAnsiTheme="minorHAnsi" w:cstheme="minorHAnsi"/>
          <w:bCs/>
          <w:color w:val="000000"/>
          <w:sz w:val="24"/>
          <w:szCs w:val="24"/>
        </w:rPr>
      </w:pPr>
      <w:r w:rsidRPr="00E974DD">
        <w:rPr>
          <w:rFonts w:asciiTheme="minorHAnsi" w:hAnsiTheme="minorHAnsi" w:cstheme="minorHAnsi"/>
          <w:bCs/>
          <w:color w:val="000000"/>
          <w:sz w:val="24"/>
          <w:szCs w:val="24"/>
        </w:rPr>
        <w:lastRenderedPageBreak/>
        <w:t>Educational Telecommunications Board Report</w:t>
      </w:r>
    </w:p>
    <w:p w14:paraId="637A74D1" w14:textId="77777777" w:rsidR="00A34117" w:rsidRPr="00E974DD" w:rsidRDefault="00A34117" w:rsidP="00FE7AF7">
      <w:pPr>
        <w:pStyle w:val="Heading2"/>
        <w:spacing w:before="0" w:line="240" w:lineRule="auto"/>
        <w:jc w:val="center"/>
        <w:rPr>
          <w:rFonts w:asciiTheme="minorHAnsi" w:hAnsiTheme="minorHAnsi" w:cstheme="minorHAnsi"/>
          <w:b/>
          <w:color w:val="0000FF"/>
          <w:sz w:val="24"/>
          <w:szCs w:val="24"/>
        </w:rPr>
      </w:pPr>
      <w:r w:rsidRPr="00E974DD">
        <w:rPr>
          <w:rFonts w:asciiTheme="minorHAnsi" w:hAnsiTheme="minorHAnsi" w:cstheme="minorHAnsi"/>
          <w:b/>
          <w:color w:val="0000FF"/>
          <w:sz w:val="24"/>
          <w:szCs w:val="24"/>
        </w:rPr>
        <w:t>South Dakota Public Broadcasting Engineering, Digital, and Operations</w:t>
      </w:r>
    </w:p>
    <w:p w14:paraId="6BE05947" w14:textId="77777777" w:rsidR="00A34117" w:rsidRPr="00E974DD" w:rsidRDefault="00A34117" w:rsidP="00FE7AF7">
      <w:pPr>
        <w:pStyle w:val="Heading2"/>
        <w:spacing w:before="0" w:line="240" w:lineRule="auto"/>
        <w:jc w:val="center"/>
        <w:rPr>
          <w:rFonts w:asciiTheme="minorHAnsi" w:hAnsiTheme="minorHAnsi" w:cstheme="minorHAnsi"/>
          <w:bCs/>
          <w:color w:val="000000"/>
          <w:sz w:val="24"/>
          <w:szCs w:val="24"/>
        </w:rPr>
      </w:pPr>
      <w:r w:rsidRPr="00E974DD">
        <w:rPr>
          <w:rFonts w:asciiTheme="minorHAnsi" w:hAnsiTheme="minorHAnsi" w:cstheme="minorHAnsi"/>
          <w:bCs/>
          <w:color w:val="000000"/>
          <w:sz w:val="24"/>
          <w:szCs w:val="24"/>
        </w:rPr>
        <w:t>Submitted by SeVern Ashes</w:t>
      </w:r>
    </w:p>
    <w:p w14:paraId="18CDF374" w14:textId="77777777" w:rsidR="00A34117" w:rsidRPr="00E974DD" w:rsidRDefault="00A34117" w:rsidP="00FE7AF7">
      <w:pPr>
        <w:pStyle w:val="Heading2"/>
        <w:spacing w:before="0" w:line="240" w:lineRule="auto"/>
        <w:jc w:val="center"/>
        <w:rPr>
          <w:rFonts w:asciiTheme="minorHAnsi" w:hAnsiTheme="minorHAnsi" w:cstheme="minorHAnsi"/>
          <w:bCs/>
          <w:color w:val="000000"/>
          <w:sz w:val="24"/>
          <w:szCs w:val="24"/>
        </w:rPr>
      </w:pPr>
      <w:r w:rsidRPr="00E974DD">
        <w:rPr>
          <w:rFonts w:asciiTheme="minorHAnsi" w:hAnsiTheme="minorHAnsi" w:cstheme="minorHAnsi"/>
          <w:bCs/>
          <w:color w:val="000000"/>
          <w:sz w:val="24"/>
          <w:szCs w:val="24"/>
        </w:rPr>
        <w:t>September 16, 2020</w:t>
      </w:r>
    </w:p>
    <w:p w14:paraId="300169F4" w14:textId="77777777" w:rsidR="00A34117" w:rsidRPr="005102EB" w:rsidRDefault="00A34117" w:rsidP="00A34117">
      <w:pPr>
        <w:pStyle w:val="Heading2"/>
        <w:rPr>
          <w:rStyle w:val="Strong"/>
          <w:rFonts w:asciiTheme="minorHAnsi" w:hAnsiTheme="minorHAnsi" w:cstheme="minorHAnsi"/>
          <w:b w:val="0"/>
          <w:color w:val="201F1E"/>
          <w:sz w:val="24"/>
          <w:szCs w:val="24"/>
          <w:bdr w:val="none" w:sz="0" w:space="0" w:color="auto" w:frame="1"/>
          <w:shd w:val="clear" w:color="auto" w:fill="FFFFFF"/>
        </w:rPr>
      </w:pPr>
    </w:p>
    <w:p w14:paraId="414A940D" w14:textId="263CC614" w:rsidR="00A34117" w:rsidRPr="00DA229D" w:rsidRDefault="00A34117" w:rsidP="00A34117">
      <w:pPr>
        <w:pStyle w:val="Heading2"/>
        <w:spacing w:line="240" w:lineRule="auto"/>
        <w:rPr>
          <w:rFonts w:asciiTheme="minorHAnsi" w:hAnsiTheme="minorHAnsi" w:cstheme="minorHAnsi"/>
          <w:color w:val="201F1E"/>
          <w:sz w:val="24"/>
          <w:szCs w:val="24"/>
          <w:shd w:val="clear" w:color="auto" w:fill="FFFFFF"/>
        </w:rPr>
      </w:pPr>
      <w:r w:rsidRPr="00DA229D">
        <w:rPr>
          <w:rStyle w:val="Strong"/>
          <w:rFonts w:asciiTheme="minorHAnsi" w:hAnsiTheme="minorHAnsi" w:cstheme="minorHAnsi"/>
          <w:color w:val="201F1E"/>
          <w:sz w:val="24"/>
          <w:szCs w:val="24"/>
          <w:bdr w:val="none" w:sz="0" w:space="0" w:color="auto" w:frame="1"/>
          <w:shd w:val="clear" w:color="auto" w:fill="FFFFFF"/>
        </w:rPr>
        <w:t>FCC Radio licensing window opening</w:t>
      </w:r>
      <w:r w:rsidR="00DC1B31" w:rsidRPr="00DA229D">
        <w:rPr>
          <w:rStyle w:val="Strong"/>
          <w:rFonts w:asciiTheme="minorHAnsi" w:hAnsiTheme="minorHAnsi" w:cstheme="minorHAnsi"/>
          <w:color w:val="201F1E"/>
          <w:sz w:val="24"/>
          <w:szCs w:val="24"/>
          <w:bdr w:val="none" w:sz="0" w:space="0" w:color="auto" w:frame="1"/>
          <w:shd w:val="clear" w:color="auto" w:fill="FFFFFF"/>
        </w:rPr>
        <w:t xml:space="preserve"> </w:t>
      </w:r>
      <w:r w:rsidRPr="00DA229D">
        <w:rPr>
          <w:rStyle w:val="Strong"/>
          <w:rFonts w:asciiTheme="minorHAnsi" w:hAnsiTheme="minorHAnsi" w:cstheme="minorHAnsi"/>
          <w:color w:val="201F1E"/>
          <w:sz w:val="24"/>
          <w:szCs w:val="24"/>
          <w:bdr w:val="none" w:sz="0" w:space="0" w:color="auto" w:frame="1"/>
          <w:shd w:val="clear" w:color="auto" w:fill="FFFFFF"/>
        </w:rPr>
        <w:t xml:space="preserve">for NCE (noncommercial educational) FM AND LPFM STATIONS. </w:t>
      </w:r>
      <w:r w:rsidRPr="00DA229D">
        <w:rPr>
          <w:rStyle w:val="Strong"/>
          <w:rFonts w:asciiTheme="minorHAnsi" w:hAnsiTheme="minorHAnsi" w:cstheme="minorHAnsi"/>
          <w:b w:val="0"/>
          <w:bCs w:val="0"/>
          <w:color w:val="201F1E"/>
          <w:sz w:val="24"/>
          <w:szCs w:val="24"/>
          <w:bdr w:val="none" w:sz="0" w:space="0" w:color="auto" w:frame="1"/>
          <w:shd w:val="clear" w:color="auto" w:fill="FFFFFF"/>
        </w:rPr>
        <w:t>E</w:t>
      </w:r>
      <w:r w:rsidRPr="00DA229D">
        <w:rPr>
          <w:rFonts w:asciiTheme="minorHAnsi" w:hAnsiTheme="minorHAnsi" w:cstheme="minorHAnsi"/>
          <w:color w:val="201F1E"/>
          <w:sz w:val="24"/>
          <w:szCs w:val="24"/>
          <w:bdr w:val="none" w:sz="0" w:space="0" w:color="auto" w:frame="1"/>
          <w:shd w:val="clear" w:color="auto" w:fill="FFFFFF"/>
        </w:rPr>
        <w:t>arlier this year FCC Commissioner Paj informed Congress that there will be a window opening for NCE FM stations later this year or early 2021. With this notice I reached out to Doug Vernier our telecommunication consultant and had a frequency study in the Mitchell South Dakota area. The frequency studies show</w:t>
      </w:r>
      <w:r w:rsidRPr="00DA229D">
        <w:rPr>
          <w:rFonts w:asciiTheme="minorHAnsi" w:hAnsiTheme="minorHAnsi" w:cstheme="minorHAnsi"/>
          <w:color w:val="201F1E"/>
          <w:sz w:val="24"/>
          <w:szCs w:val="24"/>
          <w:shd w:val="clear" w:color="auto" w:fill="FFFFFF"/>
        </w:rPr>
        <w:t xml:space="preserve"> that we are unable to increase the power on our current FM translator. The next best choice at Mitchell would be to apply for a new noncommercial education facility license during the upcoming window. Channel 206, 89.1 MHz is open and will work at our translator tower site.  This station can have an excellent power of ~17 kW, depending on the antenna height on the tower. This will serve ~22,000 people within the 60 dBu (60 DBU is a signal strength that a receiver that is located on a first floor inside a building structure can receive).  As a reference our current signal can be picked up on the east side of Mitchell right at the James River Bridge and at Betts Road on the west. </w:t>
      </w:r>
    </w:p>
    <w:p w14:paraId="651E8B77" w14:textId="77777777" w:rsidR="00A34117" w:rsidRPr="00DA229D" w:rsidRDefault="00A34117" w:rsidP="00A34117">
      <w:pPr>
        <w:rPr>
          <w:rFonts w:asciiTheme="minorHAnsi" w:hAnsiTheme="minorHAnsi" w:cstheme="minorHAnsi"/>
        </w:rPr>
      </w:pPr>
      <w:r w:rsidRPr="00DA229D">
        <w:rPr>
          <w:rFonts w:asciiTheme="minorHAnsi" w:hAnsiTheme="minorHAnsi" w:cstheme="minorHAnsi"/>
        </w:rPr>
        <w:t>If you recall from past reports the Mitchell area reception has suffered since and is our largest area for FM reception trouble calls. The reception problems are due to a full powered commercial radio station going on the air in the Salem area. This full powered station is completely legal and in compliance with all FCC rules and regulations they are simply overpowering our 9 W translator in the Mitchell area. If we were to apply for and receive a new license at 17 W we would effectively restore SD PB radio to the city of Mitchell SD. While adding SDPB Radio and Primary EAS alerting service to new households in the surrounding communities. For your consideration to apply for the permanent full power license in the Mitchell area.  (The map represents the proposed NEW Licensing coverage area)</w:t>
      </w:r>
    </w:p>
    <w:p w14:paraId="5FD93EC7" w14:textId="77777777" w:rsidR="00A34117" w:rsidRPr="005102EB" w:rsidRDefault="00A34117" w:rsidP="00A34117">
      <w:r w:rsidRPr="005102EB">
        <w:rPr>
          <w:noProof/>
        </w:rPr>
        <w:drawing>
          <wp:anchor distT="0" distB="0" distL="114300" distR="114300" simplePos="0" relativeHeight="251664384" behindDoc="0" locked="0" layoutInCell="1" allowOverlap="1" wp14:anchorId="77B7248C" wp14:editId="480202EC">
            <wp:simplePos x="0" y="0"/>
            <wp:positionH relativeFrom="column">
              <wp:posOffset>838200</wp:posOffset>
            </wp:positionH>
            <wp:positionV relativeFrom="paragraph">
              <wp:posOffset>126365</wp:posOffset>
            </wp:positionV>
            <wp:extent cx="4351020" cy="3215640"/>
            <wp:effectExtent l="0" t="0" r="0" b="3810"/>
            <wp:wrapNone/>
            <wp:docPr id="2" name="Picture 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4351020" cy="3215640"/>
                    </a:xfrm>
                    <a:prstGeom prst="rect">
                      <a:avLst/>
                    </a:prstGeom>
                  </pic:spPr>
                </pic:pic>
              </a:graphicData>
            </a:graphic>
            <wp14:sizeRelH relativeFrom="margin">
              <wp14:pctWidth>0</wp14:pctWidth>
            </wp14:sizeRelH>
            <wp14:sizeRelV relativeFrom="margin">
              <wp14:pctHeight>0</wp14:pctHeight>
            </wp14:sizeRelV>
          </wp:anchor>
        </w:drawing>
      </w:r>
    </w:p>
    <w:p w14:paraId="2C4A3D5F" w14:textId="77777777" w:rsidR="00A34117" w:rsidRPr="005102EB" w:rsidRDefault="00A34117" w:rsidP="00A34117">
      <w:pPr>
        <w:pStyle w:val="Heading2"/>
        <w:rPr>
          <w:color w:val="201F1E"/>
          <w:bdr w:val="none" w:sz="0" w:space="0" w:color="auto" w:frame="1"/>
          <w:shd w:val="clear" w:color="auto" w:fill="FFFFFF"/>
        </w:rPr>
      </w:pPr>
    </w:p>
    <w:p w14:paraId="372140A0" w14:textId="77777777" w:rsidR="00A34117" w:rsidRPr="005102EB" w:rsidRDefault="00A34117" w:rsidP="00A34117">
      <w:pPr>
        <w:pStyle w:val="Heading2"/>
        <w:rPr>
          <w:color w:val="000000"/>
          <w:sz w:val="24"/>
          <w:szCs w:val="27"/>
        </w:rPr>
      </w:pPr>
    </w:p>
    <w:p w14:paraId="11B90F2C" w14:textId="77777777" w:rsidR="00A34117" w:rsidRPr="005102EB" w:rsidRDefault="00A34117" w:rsidP="00A34117">
      <w:pPr>
        <w:pStyle w:val="Heading2"/>
        <w:rPr>
          <w:color w:val="000000"/>
          <w:sz w:val="27"/>
          <w:szCs w:val="27"/>
        </w:rPr>
      </w:pPr>
    </w:p>
    <w:p w14:paraId="0387C4AF" w14:textId="77777777" w:rsidR="00A34117" w:rsidRPr="005102EB" w:rsidRDefault="00A34117" w:rsidP="00A34117">
      <w:pPr>
        <w:pStyle w:val="Heading2"/>
        <w:rPr>
          <w:color w:val="000000"/>
          <w:sz w:val="27"/>
          <w:szCs w:val="27"/>
        </w:rPr>
      </w:pPr>
    </w:p>
    <w:p w14:paraId="0A911BCF" w14:textId="77777777" w:rsidR="00A34117" w:rsidRPr="005102EB" w:rsidRDefault="00A34117" w:rsidP="00A34117">
      <w:pPr>
        <w:pStyle w:val="Heading2"/>
        <w:rPr>
          <w:color w:val="000000"/>
          <w:sz w:val="27"/>
          <w:szCs w:val="27"/>
        </w:rPr>
      </w:pPr>
    </w:p>
    <w:p w14:paraId="7BE48A72" w14:textId="77777777" w:rsidR="00A34117" w:rsidRPr="005102EB" w:rsidRDefault="00A34117" w:rsidP="00A34117">
      <w:pPr>
        <w:pStyle w:val="Heading2"/>
        <w:rPr>
          <w:color w:val="000000"/>
          <w:sz w:val="27"/>
          <w:szCs w:val="27"/>
        </w:rPr>
      </w:pPr>
    </w:p>
    <w:p w14:paraId="09A024BD" w14:textId="77777777" w:rsidR="00A34117" w:rsidRPr="005102EB" w:rsidRDefault="00A34117" w:rsidP="00A34117">
      <w:pPr>
        <w:pStyle w:val="Heading2"/>
        <w:rPr>
          <w:color w:val="000000"/>
          <w:sz w:val="27"/>
          <w:szCs w:val="27"/>
        </w:rPr>
      </w:pPr>
    </w:p>
    <w:p w14:paraId="5FAE1ABC" w14:textId="77777777" w:rsidR="00A34117" w:rsidRPr="005102EB" w:rsidRDefault="00A34117" w:rsidP="00A34117">
      <w:pPr>
        <w:pStyle w:val="Heading2"/>
        <w:rPr>
          <w:color w:val="000000"/>
          <w:sz w:val="27"/>
          <w:szCs w:val="27"/>
        </w:rPr>
      </w:pPr>
    </w:p>
    <w:p w14:paraId="3544815A" w14:textId="77777777" w:rsidR="00A34117" w:rsidRPr="005102EB" w:rsidRDefault="00A34117" w:rsidP="00A34117">
      <w:pPr>
        <w:pStyle w:val="Heading2"/>
        <w:rPr>
          <w:color w:val="000000"/>
          <w:sz w:val="27"/>
          <w:szCs w:val="27"/>
        </w:rPr>
      </w:pPr>
    </w:p>
    <w:p w14:paraId="2023387B" w14:textId="77777777" w:rsidR="00A34117" w:rsidRPr="005102EB" w:rsidRDefault="00A34117" w:rsidP="00A34117"/>
    <w:p w14:paraId="1CE2753A" w14:textId="77777777" w:rsidR="00A34117" w:rsidRPr="005102EB" w:rsidRDefault="00A34117" w:rsidP="00A34117">
      <w:pPr>
        <w:pStyle w:val="Heading2"/>
        <w:rPr>
          <w:rFonts w:asciiTheme="minorHAnsi" w:hAnsiTheme="minorHAnsi" w:cstheme="minorHAnsi"/>
          <w:color w:val="000000"/>
          <w:sz w:val="24"/>
          <w:szCs w:val="24"/>
        </w:rPr>
      </w:pPr>
      <w:r>
        <w:rPr>
          <w:rFonts w:asciiTheme="minorHAnsi" w:hAnsiTheme="minorHAnsi" w:cstheme="minorHAnsi"/>
          <w:color w:val="000000"/>
          <w:sz w:val="24"/>
          <w:szCs w:val="24"/>
        </w:rPr>
        <w:lastRenderedPageBreak/>
        <w:t xml:space="preserve">IBOC FM KZSD, KQSD, KPSD - Update (We have confirmed Licenses have been issued and we should have them in place early October. --- </w:t>
      </w:r>
      <w:r w:rsidRPr="005102EB">
        <w:rPr>
          <w:rFonts w:asciiTheme="minorHAnsi" w:hAnsiTheme="minorHAnsi" w:cstheme="minorHAnsi"/>
          <w:color w:val="000000"/>
          <w:sz w:val="24"/>
          <w:szCs w:val="24"/>
        </w:rPr>
        <w:t>New HD FM Transmitters for KZSD 102.5 MHz Long Valley/ Martin and KPSD 97.1 MHZ. Faith /Eagle Butte. Equipment is on site and will be installed throughout the summer. With the new transmitters IBOC aka HD-1 and HD-2 Classical 24 w</w:t>
      </w:r>
      <w:r>
        <w:rPr>
          <w:rFonts w:asciiTheme="minorHAnsi" w:hAnsiTheme="minorHAnsi" w:cstheme="minorHAnsi"/>
          <w:color w:val="000000"/>
          <w:sz w:val="24"/>
          <w:szCs w:val="24"/>
        </w:rPr>
        <w:t>hi</w:t>
      </w:r>
      <w:r w:rsidRPr="005102EB">
        <w:rPr>
          <w:rFonts w:asciiTheme="minorHAnsi" w:hAnsiTheme="minorHAnsi" w:cstheme="minorHAnsi"/>
          <w:color w:val="000000"/>
          <w:sz w:val="24"/>
          <w:szCs w:val="24"/>
        </w:rPr>
        <w:t>le available in these areas with this newly acquired HD license for our Lowry FM 91.9 MHz station. By the end of summer every full powered FM station within the SDPB-FM network will have HD radio available to the public. (Note: FM Low power translator stations will remain analog main channel programing only.</w:t>
      </w:r>
    </w:p>
    <w:p w14:paraId="36B7F2A9" w14:textId="77777777" w:rsidR="00A34117" w:rsidRDefault="00A34117" w:rsidP="00A34117">
      <w:pPr>
        <w:pStyle w:val="Heading2"/>
        <w:rPr>
          <w:rFonts w:asciiTheme="minorHAnsi" w:hAnsiTheme="minorHAnsi" w:cstheme="minorHAnsi"/>
          <w:color w:val="000000"/>
          <w:sz w:val="24"/>
          <w:szCs w:val="24"/>
        </w:rPr>
      </w:pPr>
    </w:p>
    <w:p w14:paraId="49E51DE7" w14:textId="77777777" w:rsidR="00A34117" w:rsidRPr="00D77414" w:rsidRDefault="00A34117" w:rsidP="00A34117"/>
    <w:p w14:paraId="75B8FEF5" w14:textId="77777777" w:rsidR="00A34117" w:rsidRPr="005102EB" w:rsidRDefault="00A34117" w:rsidP="00A34117">
      <w:pPr>
        <w:pStyle w:val="Heading2"/>
        <w:rPr>
          <w:color w:val="000000"/>
          <w:sz w:val="27"/>
          <w:szCs w:val="27"/>
        </w:rPr>
      </w:pPr>
    </w:p>
    <w:p w14:paraId="5519E740" w14:textId="77777777" w:rsidR="00A34117" w:rsidRPr="005102EB" w:rsidRDefault="00A34117" w:rsidP="00A34117">
      <w:pPr>
        <w:pStyle w:val="Heading2"/>
        <w:rPr>
          <w:rFonts w:ascii="Calibri" w:hAnsi="Calibri" w:cs="Calibri"/>
          <w:color w:val="201F1E"/>
        </w:rPr>
      </w:pPr>
      <w:r w:rsidRPr="005102EB">
        <w:rPr>
          <w:rFonts w:ascii="Calibri" w:hAnsi="Calibri" w:cs="Calibri"/>
          <w:color w:val="201F1E"/>
        </w:rPr>
        <w:t>FCC DATES:</w:t>
      </w:r>
    </w:p>
    <w:p w14:paraId="586A01AE" w14:textId="77777777" w:rsidR="00D27AA0" w:rsidRDefault="00D27AA0" w:rsidP="00A34117">
      <w:pPr>
        <w:pStyle w:val="Heading2"/>
        <w:rPr>
          <w:rFonts w:asciiTheme="minorHAnsi" w:hAnsiTheme="minorHAnsi" w:cstheme="minorHAnsi"/>
          <w:b/>
          <w:color w:val="000000"/>
          <w:sz w:val="24"/>
          <w:szCs w:val="24"/>
          <w:bdr w:val="none" w:sz="0" w:space="0" w:color="auto" w:frame="1"/>
        </w:rPr>
      </w:pPr>
    </w:p>
    <w:p w14:paraId="5DC971F7" w14:textId="4EF642B5" w:rsidR="00A34117" w:rsidRPr="005102EB" w:rsidRDefault="00A34117" w:rsidP="00A34117">
      <w:pPr>
        <w:pStyle w:val="Heading2"/>
        <w:rPr>
          <w:rFonts w:asciiTheme="minorHAnsi" w:hAnsiTheme="minorHAnsi" w:cstheme="minorHAnsi"/>
          <w:color w:val="201F1E"/>
          <w:sz w:val="24"/>
          <w:szCs w:val="24"/>
        </w:rPr>
      </w:pPr>
      <w:r w:rsidRPr="005102EB">
        <w:rPr>
          <w:rFonts w:asciiTheme="minorHAnsi" w:hAnsiTheme="minorHAnsi" w:cstheme="minorHAnsi"/>
          <w:b/>
          <w:color w:val="000000"/>
          <w:sz w:val="24"/>
          <w:szCs w:val="24"/>
          <w:bdr w:val="none" w:sz="0" w:space="0" w:color="auto" w:frame="1"/>
        </w:rPr>
        <w:t>July 31</w:t>
      </w:r>
      <w:r>
        <w:rPr>
          <w:rFonts w:asciiTheme="minorHAnsi" w:hAnsiTheme="minorHAnsi" w:cstheme="minorHAnsi"/>
          <w:b/>
          <w:color w:val="000000"/>
          <w:sz w:val="24"/>
          <w:szCs w:val="24"/>
          <w:bdr w:val="none" w:sz="0" w:space="0" w:color="auto" w:frame="1"/>
        </w:rPr>
        <w:t>,</w:t>
      </w:r>
      <w:r w:rsidRPr="005102EB">
        <w:rPr>
          <w:rFonts w:asciiTheme="minorHAnsi" w:hAnsiTheme="minorHAnsi" w:cstheme="minorHAnsi"/>
          <w:b/>
          <w:color w:val="000000"/>
          <w:sz w:val="24"/>
          <w:szCs w:val="24"/>
          <w:bdr w:val="none" w:sz="0" w:space="0" w:color="auto" w:frame="1"/>
        </w:rPr>
        <w:t xml:space="preserve"> 2020</w:t>
      </w:r>
      <w:r w:rsidRPr="005102EB">
        <w:rPr>
          <w:rFonts w:asciiTheme="minorHAnsi" w:hAnsiTheme="minorHAnsi" w:cstheme="minorHAnsi"/>
          <w:color w:val="000000"/>
          <w:sz w:val="24"/>
          <w:szCs w:val="24"/>
          <w:bdr w:val="none" w:sz="0" w:space="0" w:color="auto" w:frame="1"/>
        </w:rPr>
        <w:t xml:space="preserve"> was the deadline for uploading contact information for Dish and DirecTV, and for terrestrial cable TV operators.</w:t>
      </w:r>
    </w:p>
    <w:p w14:paraId="14260A44" w14:textId="77777777" w:rsidR="00A34117" w:rsidRPr="005102EB" w:rsidRDefault="00A34117" w:rsidP="00A34117">
      <w:pPr>
        <w:pStyle w:val="Heading2"/>
        <w:rPr>
          <w:rFonts w:asciiTheme="minorHAnsi" w:hAnsiTheme="minorHAnsi" w:cstheme="minorHAnsi"/>
          <w:color w:val="201F1E"/>
          <w:sz w:val="24"/>
          <w:szCs w:val="24"/>
        </w:rPr>
      </w:pPr>
      <w:r w:rsidRPr="005102EB">
        <w:rPr>
          <w:rFonts w:asciiTheme="minorHAnsi" w:hAnsiTheme="minorHAnsi" w:cstheme="minorHAnsi"/>
          <w:b/>
          <w:color w:val="000000"/>
          <w:sz w:val="24"/>
          <w:szCs w:val="24"/>
        </w:rPr>
        <w:t>Oct 1</w:t>
      </w:r>
      <w:r>
        <w:rPr>
          <w:rFonts w:asciiTheme="minorHAnsi" w:hAnsiTheme="minorHAnsi" w:cstheme="minorHAnsi"/>
          <w:b/>
          <w:color w:val="000000"/>
          <w:sz w:val="24"/>
          <w:szCs w:val="24"/>
        </w:rPr>
        <w:t>,</w:t>
      </w:r>
      <w:r w:rsidRPr="005102EB">
        <w:rPr>
          <w:rFonts w:asciiTheme="minorHAnsi" w:hAnsiTheme="minorHAnsi" w:cstheme="minorHAnsi"/>
          <w:b/>
          <w:color w:val="000000"/>
          <w:sz w:val="24"/>
          <w:szCs w:val="24"/>
        </w:rPr>
        <w:t xml:space="preserve"> 2020</w:t>
      </w:r>
      <w:r w:rsidRPr="005102EB">
        <w:rPr>
          <w:rFonts w:asciiTheme="minorHAnsi" w:hAnsiTheme="minorHAnsi" w:cstheme="minorHAnsi"/>
          <w:color w:val="000000"/>
          <w:sz w:val="24"/>
          <w:szCs w:val="24"/>
        </w:rPr>
        <w:t xml:space="preserve"> - Noncommercial educational television stations ware no longer be required to request carriage on DBS systems in writing every three years. Instead, we will be required to upload a single, one-time only carriage request to the FCC online database called OPIF. We have submitted 2 must requests </w:t>
      </w:r>
    </w:p>
    <w:p w14:paraId="12649E02" w14:textId="77777777" w:rsidR="00A34117" w:rsidRPr="005102EB" w:rsidRDefault="00A34117" w:rsidP="00A34117">
      <w:pPr>
        <w:pStyle w:val="Heading2"/>
        <w:rPr>
          <w:rFonts w:asciiTheme="minorHAnsi" w:hAnsiTheme="minorHAnsi" w:cstheme="minorHAnsi"/>
          <w:color w:val="000000"/>
          <w:sz w:val="24"/>
          <w:szCs w:val="24"/>
        </w:rPr>
      </w:pPr>
      <w:r w:rsidRPr="005102EB">
        <w:rPr>
          <w:rFonts w:asciiTheme="minorHAnsi" w:hAnsiTheme="minorHAnsi" w:cstheme="minorHAnsi"/>
          <w:color w:val="000000"/>
          <w:sz w:val="24"/>
          <w:szCs w:val="24"/>
        </w:rPr>
        <w:t>KCSD Prairie Winds with an alternative station KUSD Beresford for the Sioux Falls /Mitchell DMA</w:t>
      </w:r>
    </w:p>
    <w:p w14:paraId="390E7B42" w14:textId="77777777" w:rsidR="00A34117" w:rsidRPr="005102EB" w:rsidRDefault="00A34117" w:rsidP="00A34117">
      <w:pPr>
        <w:pStyle w:val="Heading2"/>
        <w:rPr>
          <w:rFonts w:asciiTheme="minorHAnsi" w:hAnsiTheme="minorHAnsi" w:cstheme="minorHAnsi"/>
          <w:color w:val="000000"/>
        </w:rPr>
      </w:pPr>
      <w:r w:rsidRPr="005102EB">
        <w:rPr>
          <w:rFonts w:asciiTheme="minorHAnsi" w:hAnsiTheme="minorHAnsi" w:cstheme="minorHAnsi"/>
          <w:color w:val="000000"/>
          <w:sz w:val="24"/>
          <w:szCs w:val="24"/>
        </w:rPr>
        <w:t>KBHE Rapid</w:t>
      </w:r>
      <w:r w:rsidRPr="005102EB">
        <w:rPr>
          <w:rFonts w:asciiTheme="minorHAnsi" w:hAnsiTheme="minorHAnsi" w:cstheme="minorHAnsi"/>
          <w:color w:val="000000"/>
        </w:rPr>
        <w:t xml:space="preserve"> City SD. For the Rapid City DMA</w:t>
      </w:r>
    </w:p>
    <w:p w14:paraId="7B9B6638" w14:textId="1EAF87B7" w:rsidR="00A34117" w:rsidRPr="005102EB" w:rsidRDefault="00A34117" w:rsidP="00A34117">
      <w:pPr>
        <w:pStyle w:val="Heading2"/>
        <w:rPr>
          <w:rFonts w:ascii="Calibri" w:hAnsi="Calibri" w:cs="Calibri"/>
          <w:b/>
          <w:color w:val="201F1E"/>
        </w:rPr>
      </w:pPr>
      <w:bookmarkStart w:id="3" w:name="_Hlk51319784"/>
      <w:r w:rsidRPr="005102EB">
        <w:rPr>
          <w:rFonts w:ascii="Calibri" w:hAnsi="Calibri" w:cs="Calibri"/>
          <w:b/>
          <w:color w:val="201F1E"/>
        </w:rPr>
        <w:t>Dec 1</w:t>
      </w:r>
      <w:r w:rsidR="00D27AA0">
        <w:rPr>
          <w:rFonts w:ascii="Calibri" w:hAnsi="Calibri" w:cs="Calibri"/>
          <w:b/>
          <w:color w:val="201F1E"/>
        </w:rPr>
        <w:t>,</w:t>
      </w:r>
      <w:r w:rsidRPr="005102EB">
        <w:rPr>
          <w:rFonts w:ascii="Calibri" w:hAnsi="Calibri" w:cs="Calibri"/>
          <w:b/>
          <w:color w:val="201F1E"/>
        </w:rPr>
        <w:t xml:space="preserve"> 2020 –</w:t>
      </w:r>
    </w:p>
    <w:p w14:paraId="13AD6AFB" w14:textId="20774109" w:rsidR="00A34117" w:rsidRPr="005102EB" w:rsidRDefault="00A34117" w:rsidP="00A34117">
      <w:pPr>
        <w:pStyle w:val="Heading2"/>
        <w:rPr>
          <w:rFonts w:ascii="Calibri" w:hAnsi="Calibri" w:cs="Calibri"/>
          <w:color w:val="201F1E"/>
        </w:rPr>
      </w:pPr>
      <w:r w:rsidRPr="005102EB">
        <w:rPr>
          <w:rFonts w:ascii="Calibri" w:hAnsi="Calibri" w:cs="Calibri"/>
          <w:color w:val="201F1E"/>
          <w:shd w:val="clear" w:color="auto" w:fill="FFFFFF"/>
        </w:rPr>
        <w:t xml:space="preserve">Annual EEO report, </w:t>
      </w:r>
      <w:r w:rsidR="00D27AA0">
        <w:rPr>
          <w:rFonts w:ascii="Calibri" w:hAnsi="Calibri" w:cs="Calibri"/>
          <w:color w:val="201F1E"/>
          <w:shd w:val="clear" w:color="auto" w:fill="FFFFFF"/>
        </w:rPr>
        <w:t>w</w:t>
      </w:r>
      <w:r w:rsidRPr="005102EB">
        <w:rPr>
          <w:rFonts w:ascii="Calibri" w:hAnsi="Calibri" w:cs="Calibri"/>
          <w:color w:val="201F1E"/>
          <w:shd w:val="clear" w:color="auto" w:fill="FFFFFF"/>
        </w:rPr>
        <w:t xml:space="preserve">e are working with BIT Bureau Human Resources on this filing </w:t>
      </w:r>
      <w:r w:rsidRPr="005102EB">
        <w:rPr>
          <w:rFonts w:ascii="Calibri" w:hAnsi="Calibri" w:cs="Calibri"/>
          <w:color w:val="201F1E"/>
        </w:rPr>
        <w:t xml:space="preserve">FM License renewal applications for radio broadcast stations in South Dakota are due to be filed with the </w:t>
      </w:r>
      <w:r w:rsidR="00DC1B31">
        <w:rPr>
          <w:rFonts w:ascii="Calibri" w:hAnsi="Calibri" w:cs="Calibri"/>
          <w:color w:val="201F1E"/>
        </w:rPr>
        <w:t>FCC</w:t>
      </w:r>
      <w:r w:rsidR="00DA229D">
        <w:rPr>
          <w:rFonts w:ascii="Calibri" w:hAnsi="Calibri" w:cs="Calibri"/>
          <w:color w:val="201F1E"/>
        </w:rPr>
        <w:t>.</w:t>
      </w:r>
    </w:p>
    <w:bookmarkEnd w:id="3"/>
    <w:p w14:paraId="7EEDE3BD" w14:textId="77777777" w:rsidR="00A34117" w:rsidRPr="005102EB" w:rsidRDefault="00A34117" w:rsidP="00A34117">
      <w:pPr>
        <w:pStyle w:val="Heading2"/>
        <w:rPr>
          <w:rFonts w:ascii="Calibri" w:hAnsi="Calibri" w:cs="Calibri"/>
          <w:color w:val="201F1E"/>
        </w:rPr>
      </w:pPr>
      <w:r>
        <w:rPr>
          <w:rFonts w:ascii="Calibri" w:hAnsi="Calibri" w:cs="Calibri"/>
          <w:b/>
          <w:color w:val="201F1E"/>
        </w:rPr>
        <w:t>Dec</w:t>
      </w:r>
      <w:r w:rsidRPr="005102EB">
        <w:rPr>
          <w:rFonts w:ascii="Calibri" w:hAnsi="Calibri" w:cs="Calibri"/>
          <w:b/>
          <w:color w:val="201F1E"/>
        </w:rPr>
        <w:t xml:space="preserve"> 1</w:t>
      </w:r>
      <w:r w:rsidRPr="005102EB">
        <w:rPr>
          <w:rFonts w:ascii="Calibri" w:hAnsi="Calibri" w:cs="Calibri"/>
          <w:color w:val="201F1E"/>
        </w:rPr>
        <w:t xml:space="preserve">. We are working with our FFC Attorney Howard Lieberman in Washington DC to submit a separate application for each of our FM stations.  </w:t>
      </w:r>
    </w:p>
    <w:p w14:paraId="0746D195" w14:textId="77777777" w:rsidR="00A34117" w:rsidRPr="005102EB" w:rsidRDefault="00A34117" w:rsidP="00A34117">
      <w:pPr>
        <w:pStyle w:val="Heading2"/>
        <w:rPr>
          <w:rFonts w:ascii="Calibri" w:hAnsi="Calibri" w:cs="Calibri"/>
          <w:color w:val="201F1E"/>
        </w:rPr>
      </w:pPr>
      <w:r w:rsidRPr="005102EB">
        <w:rPr>
          <w:rFonts w:ascii="Calibri" w:hAnsi="Calibri" w:cs="Calibri"/>
          <w:color w:val="201F1E"/>
        </w:rPr>
        <w:t xml:space="preserve">The FCC has eliminated the requirement for pre-filing announcements, but the post-filing announcement obligation remains.  Starting on December 1, for the next three months, post- filing announcements need to be aired.  </w:t>
      </w:r>
    </w:p>
    <w:p w14:paraId="42E307C9" w14:textId="77777777" w:rsidR="00A34117" w:rsidRPr="005102EB" w:rsidRDefault="00A34117" w:rsidP="00A34117">
      <w:pPr>
        <w:pStyle w:val="Heading2"/>
        <w:rPr>
          <w:rFonts w:asciiTheme="minorHAnsi" w:hAnsiTheme="minorHAnsi" w:cstheme="minorHAnsi"/>
          <w:color w:val="000000"/>
          <w:sz w:val="24"/>
          <w:szCs w:val="24"/>
        </w:rPr>
      </w:pPr>
    </w:p>
    <w:p w14:paraId="1AAE8EE0" w14:textId="77777777" w:rsidR="00A34117" w:rsidRPr="00FE7AF7" w:rsidRDefault="00A34117" w:rsidP="00A34117">
      <w:pPr>
        <w:pStyle w:val="Heading2"/>
        <w:rPr>
          <w:rFonts w:asciiTheme="minorHAnsi" w:hAnsiTheme="minorHAnsi" w:cstheme="minorHAnsi"/>
          <w:color w:val="000000"/>
          <w:sz w:val="24"/>
          <w:szCs w:val="24"/>
        </w:rPr>
      </w:pPr>
      <w:r w:rsidRPr="00FE7AF7">
        <w:rPr>
          <w:rFonts w:asciiTheme="minorHAnsi" w:hAnsiTheme="minorHAnsi" w:cstheme="minorHAnsi"/>
          <w:color w:val="000000"/>
          <w:sz w:val="24"/>
          <w:szCs w:val="24"/>
        </w:rPr>
        <w:t xml:space="preserve">Looking Ahead: </w:t>
      </w:r>
    </w:p>
    <w:p w14:paraId="35ABED95" w14:textId="77777777" w:rsidR="00A34117" w:rsidRPr="00FE7AF7" w:rsidRDefault="00A34117" w:rsidP="00A34117">
      <w:pPr>
        <w:rPr>
          <w:rFonts w:asciiTheme="minorHAnsi" w:hAnsiTheme="minorHAnsi" w:cstheme="minorHAnsi"/>
        </w:rPr>
      </w:pPr>
      <w:r w:rsidRPr="00FE7AF7">
        <w:rPr>
          <w:rFonts w:asciiTheme="minorHAnsi" w:hAnsiTheme="minorHAnsi" w:cstheme="minorHAnsi"/>
        </w:rPr>
        <w:t xml:space="preserve">Buffalo Round up Live Stream </w:t>
      </w:r>
    </w:p>
    <w:p w14:paraId="1FC64E8A" w14:textId="77777777" w:rsidR="00A34117" w:rsidRPr="00FE7AF7" w:rsidRDefault="00A34117" w:rsidP="00A34117">
      <w:pPr>
        <w:pStyle w:val="Heading2"/>
        <w:rPr>
          <w:rFonts w:asciiTheme="minorHAnsi" w:hAnsiTheme="minorHAnsi" w:cstheme="minorHAnsi"/>
          <w:color w:val="000000"/>
          <w:sz w:val="24"/>
          <w:szCs w:val="24"/>
        </w:rPr>
      </w:pPr>
      <w:r w:rsidRPr="00FE7AF7">
        <w:rPr>
          <w:rFonts w:asciiTheme="minorHAnsi" w:hAnsiTheme="minorHAnsi" w:cstheme="minorHAnsi"/>
          <w:color w:val="000000"/>
          <w:sz w:val="24"/>
          <w:szCs w:val="24"/>
        </w:rPr>
        <w:t xml:space="preserve">Fall SDHSAA Events </w:t>
      </w:r>
    </w:p>
    <w:p w14:paraId="15BFBCB5" w14:textId="77777777" w:rsidR="00A34117" w:rsidRPr="00FE7AF7" w:rsidRDefault="00A34117" w:rsidP="00A34117">
      <w:pPr>
        <w:rPr>
          <w:rFonts w:asciiTheme="minorHAnsi" w:hAnsiTheme="minorHAnsi" w:cstheme="minorHAnsi"/>
        </w:rPr>
      </w:pPr>
      <w:r w:rsidRPr="00FE7AF7">
        <w:rPr>
          <w:rFonts w:asciiTheme="minorHAnsi" w:hAnsiTheme="minorHAnsi" w:cstheme="minorHAnsi"/>
        </w:rPr>
        <w:t xml:space="preserve">Legislative Coverage </w:t>
      </w:r>
    </w:p>
    <w:p w14:paraId="35ED616F" w14:textId="77777777" w:rsidR="000A2B47" w:rsidRDefault="000A2B47" w:rsidP="00035C77"/>
    <w:p w14:paraId="4CFB68BF" w14:textId="77777777" w:rsidR="000A2B47" w:rsidRDefault="000A2B47" w:rsidP="00035C77"/>
    <w:p w14:paraId="485FC7B0" w14:textId="77777777" w:rsidR="000A2B47" w:rsidRDefault="000A2B47" w:rsidP="00035C77"/>
    <w:p w14:paraId="4D0A1772" w14:textId="77777777" w:rsidR="000A2B47" w:rsidRDefault="000A2B47" w:rsidP="00035C77"/>
    <w:p w14:paraId="06A92F52" w14:textId="77777777" w:rsidR="007E61A0" w:rsidRDefault="007E61A0" w:rsidP="007E61A0">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rPr>
        <w:lastRenderedPageBreak/>
        <w:t>South Dakota Board of Educational Telecommunications</w:t>
      </w:r>
      <w:r>
        <w:rPr>
          <w:rStyle w:val="eop"/>
          <w:rFonts w:ascii="Calibri" w:hAnsi="Calibri" w:cs="Calibri"/>
        </w:rPr>
        <w:t> </w:t>
      </w:r>
    </w:p>
    <w:p w14:paraId="23890999" w14:textId="77777777" w:rsidR="007E61A0" w:rsidRPr="007E61A0" w:rsidRDefault="007E61A0" w:rsidP="007E61A0">
      <w:pPr>
        <w:pStyle w:val="paragraph"/>
        <w:spacing w:before="0" w:beforeAutospacing="0" w:after="0" w:afterAutospacing="0"/>
        <w:jc w:val="center"/>
        <w:textAlignment w:val="baseline"/>
        <w:rPr>
          <w:rFonts w:ascii="Segoe UI" w:hAnsi="Segoe UI" w:cs="Segoe UI"/>
          <w:color w:val="C00000"/>
          <w:sz w:val="18"/>
          <w:szCs w:val="18"/>
        </w:rPr>
      </w:pPr>
      <w:r w:rsidRPr="007E61A0">
        <w:rPr>
          <w:rStyle w:val="normaltextrun"/>
          <w:rFonts w:ascii="Calibri" w:hAnsi="Calibri" w:cs="Calibri"/>
          <w:b/>
          <w:bCs/>
          <w:color w:val="C00000"/>
        </w:rPr>
        <w:t>Entertainment Team Report</w:t>
      </w:r>
      <w:r w:rsidRPr="007E61A0">
        <w:rPr>
          <w:rStyle w:val="eop"/>
          <w:rFonts w:ascii="Calibri" w:hAnsi="Calibri" w:cs="Calibri"/>
          <w:color w:val="C00000"/>
        </w:rPr>
        <w:t> </w:t>
      </w:r>
    </w:p>
    <w:p w14:paraId="5B41FDE2" w14:textId="77777777" w:rsidR="007E61A0" w:rsidRDefault="007E61A0" w:rsidP="007E61A0">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rPr>
        <w:t>October 2020</w:t>
      </w:r>
      <w:r>
        <w:rPr>
          <w:rStyle w:val="eop"/>
          <w:rFonts w:ascii="Calibri" w:hAnsi="Calibri" w:cs="Calibri"/>
        </w:rPr>
        <w:t> </w:t>
      </w:r>
    </w:p>
    <w:p w14:paraId="0DB5B600" w14:textId="77777777" w:rsidR="007E61A0" w:rsidRDefault="007E61A0" w:rsidP="007E61A0">
      <w:pPr>
        <w:pStyle w:val="paragraph"/>
        <w:spacing w:before="0" w:beforeAutospacing="0" w:after="0" w:afterAutospacing="0"/>
        <w:jc w:val="center"/>
        <w:textAlignment w:val="baseline"/>
        <w:rPr>
          <w:rStyle w:val="eop"/>
          <w:sz w:val="22"/>
          <w:szCs w:val="22"/>
        </w:rPr>
      </w:pPr>
    </w:p>
    <w:p w14:paraId="0F13CAE3" w14:textId="77777777" w:rsidR="007E61A0" w:rsidRDefault="007E61A0" w:rsidP="007E61A0">
      <w:pPr>
        <w:pStyle w:val="paragraph"/>
        <w:spacing w:before="0" w:beforeAutospacing="0" w:after="0" w:afterAutospacing="0"/>
        <w:textAlignment w:val="baseline"/>
        <w:rPr>
          <w:rStyle w:val="eop"/>
          <w:sz w:val="22"/>
          <w:szCs w:val="22"/>
        </w:rPr>
      </w:pPr>
    </w:p>
    <w:p w14:paraId="055B1260" w14:textId="77777777" w:rsidR="007E61A0" w:rsidRDefault="007E61A0" w:rsidP="007E61A0">
      <w:pPr>
        <w:pStyle w:val="paragraph"/>
        <w:spacing w:before="0" w:beforeAutospacing="0" w:after="0" w:afterAutospacing="0"/>
        <w:textAlignment w:val="baseline"/>
        <w:rPr>
          <w:rFonts w:asciiTheme="minorHAnsi" w:hAnsiTheme="minorHAnsi" w:cstheme="minorHAnsi"/>
          <w:noProof/>
          <w:sz w:val="22"/>
          <w:szCs w:val="22"/>
        </w:rPr>
      </w:pPr>
      <w:r w:rsidRPr="0022210A">
        <w:rPr>
          <w:rStyle w:val="normaltextrun"/>
          <w:rFonts w:asciiTheme="minorHAnsi" w:hAnsiTheme="minorHAnsi" w:cstheme="minorHAnsi"/>
          <w:b/>
          <w:bCs/>
          <w:sz w:val="22"/>
          <w:szCs w:val="22"/>
        </w:rPr>
        <w:t xml:space="preserve">SDPB Sports </w:t>
      </w:r>
      <w:r>
        <w:rPr>
          <w:rStyle w:val="normaltextrun"/>
          <w:rFonts w:asciiTheme="minorHAnsi" w:hAnsiTheme="minorHAnsi" w:cstheme="minorHAnsi"/>
          <w:b/>
          <w:bCs/>
          <w:sz w:val="22"/>
          <w:szCs w:val="22"/>
        </w:rPr>
        <w:t xml:space="preserve">– </w:t>
      </w:r>
      <w:r>
        <w:rPr>
          <w:rStyle w:val="normaltextrun"/>
          <w:rFonts w:asciiTheme="minorHAnsi" w:hAnsiTheme="minorHAnsi" w:cstheme="minorHAnsi"/>
          <w:sz w:val="22"/>
          <w:szCs w:val="22"/>
        </w:rPr>
        <w:t>The first SDHSAA championship is right around the corner the sports group has been telling stories about South Dakota’s young athletes since the abrupt end to last season.  COVID 19 is top of mind with everyone in high school athletics and SDPB’s coverage has been popular on social media and our website.  The article written by Nate Wek titled “What’s the Key for this to Work?” reached over 12 thousand people on Facebook and 930 reads on the SDPB web page.  The video package produced about the history of two Bon Homme football coaches and their unique relationship with each other and their community garnered 27,000 views on Facebook and reached over 60,000 people.   Two articles written about the about the upcoming volleyball season each received more than 1100 reads.  SDPB’s coverage of SDHSAA is well under way and the first tournaments, Boys Class A &amp; AA Golf and Girls Class A Tennis will be held Oct. 5</w:t>
      </w:r>
      <w:r w:rsidRPr="00135881">
        <w:rPr>
          <w:rStyle w:val="normaltextrun"/>
          <w:rFonts w:asciiTheme="minorHAnsi" w:hAnsiTheme="minorHAnsi" w:cstheme="minorHAnsi"/>
          <w:sz w:val="22"/>
          <w:szCs w:val="22"/>
          <w:vertAlign w:val="superscript"/>
        </w:rPr>
        <w:t>th</w:t>
      </w:r>
      <w:r>
        <w:rPr>
          <w:rStyle w:val="normaltextrun"/>
          <w:rFonts w:asciiTheme="minorHAnsi" w:hAnsiTheme="minorHAnsi" w:cstheme="minorHAnsi"/>
          <w:sz w:val="22"/>
          <w:szCs w:val="22"/>
        </w:rPr>
        <w:t xml:space="preserve"> &amp; 6</w:t>
      </w:r>
      <w:r w:rsidRPr="00135881">
        <w:rPr>
          <w:rStyle w:val="normaltextrun"/>
          <w:rFonts w:asciiTheme="minorHAnsi" w:hAnsiTheme="minorHAnsi" w:cstheme="minorHAnsi"/>
          <w:sz w:val="22"/>
          <w:szCs w:val="22"/>
          <w:vertAlign w:val="superscript"/>
        </w:rPr>
        <w:t>th</w:t>
      </w:r>
      <w:r>
        <w:rPr>
          <w:rStyle w:val="normaltextrun"/>
          <w:rFonts w:asciiTheme="minorHAnsi" w:hAnsiTheme="minorHAnsi" w:cstheme="minorHAnsi"/>
          <w:sz w:val="22"/>
          <w:szCs w:val="22"/>
        </w:rPr>
        <w:t xml:space="preserve"> followed by Girls Class AA Tennis on Oct. 8</w:t>
      </w:r>
      <w:r w:rsidRPr="007B568A">
        <w:rPr>
          <w:rStyle w:val="normaltextrun"/>
          <w:rFonts w:asciiTheme="minorHAnsi" w:hAnsiTheme="minorHAnsi" w:cstheme="minorHAnsi"/>
          <w:sz w:val="22"/>
          <w:szCs w:val="22"/>
          <w:vertAlign w:val="superscript"/>
        </w:rPr>
        <w:t>th</w:t>
      </w:r>
      <w:r>
        <w:rPr>
          <w:rStyle w:val="normaltextrun"/>
          <w:rFonts w:asciiTheme="minorHAnsi" w:hAnsiTheme="minorHAnsi" w:cstheme="minorHAnsi"/>
          <w:sz w:val="22"/>
          <w:szCs w:val="22"/>
        </w:rPr>
        <w:t xml:space="preserve"> &amp; 9</w:t>
      </w:r>
      <w:r w:rsidRPr="007B568A">
        <w:rPr>
          <w:rStyle w:val="normaltextrun"/>
          <w:rFonts w:asciiTheme="minorHAnsi" w:hAnsiTheme="minorHAnsi" w:cstheme="minorHAnsi"/>
          <w:sz w:val="22"/>
          <w:szCs w:val="22"/>
          <w:vertAlign w:val="superscript"/>
        </w:rPr>
        <w:t>th</w:t>
      </w:r>
      <w:r>
        <w:rPr>
          <w:rStyle w:val="normaltextrun"/>
          <w:rFonts w:asciiTheme="minorHAnsi" w:hAnsiTheme="minorHAnsi" w:cstheme="minorHAnsi"/>
          <w:sz w:val="22"/>
          <w:szCs w:val="22"/>
        </w:rPr>
        <w:t xml:space="preserve">. </w:t>
      </w:r>
      <w:r>
        <w:rPr>
          <w:rFonts w:asciiTheme="minorHAnsi" w:hAnsiTheme="minorHAnsi" w:cstheme="minorHAnsi"/>
          <w:noProof/>
          <w:sz w:val="22"/>
          <w:szCs w:val="22"/>
        </w:rPr>
        <w:t xml:space="preserve"> </w:t>
      </w:r>
    </w:p>
    <w:p w14:paraId="11DCB14A" w14:textId="77777777" w:rsidR="007E61A0" w:rsidRDefault="007E61A0" w:rsidP="007E61A0">
      <w:pPr>
        <w:pStyle w:val="paragraph"/>
        <w:spacing w:before="0" w:beforeAutospacing="0" w:after="0" w:afterAutospacing="0"/>
        <w:textAlignment w:val="baseline"/>
        <w:rPr>
          <w:rFonts w:asciiTheme="minorHAnsi" w:hAnsiTheme="minorHAnsi" w:cstheme="minorHAnsi"/>
          <w:noProof/>
          <w:sz w:val="22"/>
          <w:szCs w:val="22"/>
        </w:rPr>
      </w:pPr>
    </w:p>
    <w:p w14:paraId="5A8A1123" w14:textId="77777777" w:rsidR="007E61A0" w:rsidRDefault="007E61A0" w:rsidP="007E61A0">
      <w:pPr>
        <w:pStyle w:val="paragraph"/>
        <w:spacing w:before="0" w:beforeAutospacing="0" w:after="0" w:afterAutospacing="0"/>
        <w:textAlignment w:val="baseline"/>
        <w:rPr>
          <w:rStyle w:val="normaltextrun"/>
          <w:rFonts w:asciiTheme="minorHAnsi" w:hAnsiTheme="minorHAnsi" w:cstheme="minorHAnsi"/>
          <w:noProof/>
          <w:sz w:val="22"/>
          <w:szCs w:val="22"/>
        </w:rPr>
      </w:pPr>
      <w:r>
        <w:rPr>
          <w:rFonts w:asciiTheme="minorHAnsi" w:hAnsiTheme="minorHAnsi" w:cstheme="minorHAnsi"/>
          <w:noProof/>
          <w:sz w:val="22"/>
          <w:szCs w:val="22"/>
        </w:rPr>
        <w:drawing>
          <wp:anchor distT="0" distB="0" distL="114300" distR="114300" simplePos="0" relativeHeight="251659264" behindDoc="0" locked="0" layoutInCell="1" allowOverlap="1" wp14:anchorId="5A9FC643" wp14:editId="3E85D16E">
            <wp:simplePos x="0" y="0"/>
            <wp:positionH relativeFrom="margin">
              <wp:align>left</wp:align>
            </wp:positionH>
            <wp:positionV relativeFrom="paragraph">
              <wp:posOffset>209550</wp:posOffset>
            </wp:positionV>
            <wp:extent cx="1828800" cy="1828800"/>
            <wp:effectExtent l="0" t="0" r="0" b="0"/>
            <wp:wrapSquare wrapText="bothSides"/>
            <wp:docPr id="4" name="Picture 4" descr="A person wearing glasses and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 Play with Craig Mattick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r>
        <w:rPr>
          <w:rStyle w:val="normaltextrun"/>
          <w:rFonts w:asciiTheme="minorHAnsi" w:hAnsiTheme="minorHAnsi" w:cstheme="minorHAnsi"/>
          <w:sz w:val="22"/>
          <w:szCs w:val="22"/>
        </w:rPr>
        <w:t>September was also the launch of SDPB’s latest podcast “In Play with Craig Mattick”.  Craig has been announcing SDPB’s tournament coverage for almost 20 years and will now take a deeper dive into High School sports and activities from the past to the present.  The podcast is released on the 2</w:t>
      </w:r>
      <w:r w:rsidRPr="000915D0">
        <w:rPr>
          <w:rStyle w:val="normaltextrun"/>
          <w:rFonts w:asciiTheme="minorHAnsi" w:hAnsiTheme="minorHAnsi" w:cstheme="minorHAnsi"/>
          <w:sz w:val="22"/>
          <w:szCs w:val="22"/>
          <w:vertAlign w:val="superscript"/>
        </w:rPr>
        <w:t>nd</w:t>
      </w:r>
      <w:r>
        <w:rPr>
          <w:rStyle w:val="normaltextrun"/>
          <w:rFonts w:asciiTheme="minorHAnsi" w:hAnsiTheme="minorHAnsi" w:cstheme="minorHAnsi"/>
          <w:sz w:val="22"/>
          <w:szCs w:val="22"/>
        </w:rPr>
        <w:t xml:space="preserve"> and 3</w:t>
      </w:r>
      <w:r w:rsidRPr="000915D0">
        <w:rPr>
          <w:rStyle w:val="normaltextrun"/>
          <w:rFonts w:asciiTheme="minorHAnsi" w:hAnsiTheme="minorHAnsi" w:cstheme="minorHAnsi"/>
          <w:sz w:val="22"/>
          <w:szCs w:val="22"/>
          <w:vertAlign w:val="superscript"/>
        </w:rPr>
        <w:t>rd</w:t>
      </w:r>
      <w:r>
        <w:rPr>
          <w:rStyle w:val="normaltextrun"/>
          <w:rFonts w:asciiTheme="minorHAnsi" w:hAnsiTheme="minorHAnsi" w:cstheme="minorHAnsi"/>
          <w:sz w:val="22"/>
          <w:szCs w:val="22"/>
        </w:rPr>
        <w:t xml:space="preserve"> Tuesday of each month.  The September 8</w:t>
      </w:r>
      <w:r w:rsidRPr="004417AE">
        <w:rPr>
          <w:rStyle w:val="normaltextrun"/>
          <w:rFonts w:asciiTheme="minorHAnsi" w:hAnsiTheme="minorHAnsi" w:cstheme="minorHAnsi"/>
          <w:sz w:val="22"/>
          <w:szCs w:val="22"/>
          <w:vertAlign w:val="superscript"/>
        </w:rPr>
        <w:t>th</w:t>
      </w:r>
      <w:r>
        <w:rPr>
          <w:rStyle w:val="normaltextrun"/>
          <w:rFonts w:asciiTheme="minorHAnsi" w:hAnsiTheme="minorHAnsi" w:cstheme="minorHAnsi"/>
          <w:sz w:val="22"/>
          <w:szCs w:val="22"/>
        </w:rPr>
        <w:t xml:space="preserve"> episode highlighted how coaches and the SDHSAA are dealing with Covid 19.  The formation of the All Nations Football Conference last year and how the conference is expanding.  The September 22</w:t>
      </w:r>
      <w:r w:rsidRPr="004417AE">
        <w:rPr>
          <w:rStyle w:val="normaltextrun"/>
          <w:rFonts w:asciiTheme="minorHAnsi" w:hAnsiTheme="minorHAnsi" w:cstheme="minorHAnsi"/>
          <w:sz w:val="22"/>
          <w:szCs w:val="22"/>
          <w:vertAlign w:val="superscript"/>
        </w:rPr>
        <w:t>nd</w:t>
      </w:r>
      <w:r>
        <w:rPr>
          <w:rStyle w:val="normaltextrun"/>
          <w:rFonts w:asciiTheme="minorHAnsi" w:hAnsiTheme="minorHAnsi" w:cstheme="minorHAnsi"/>
          <w:sz w:val="22"/>
          <w:szCs w:val="22"/>
        </w:rPr>
        <w:t xml:space="preserve"> episode featured the career of legendary basketball player Harold Thune and his impact on high school sports as a player and a coach.</w:t>
      </w:r>
    </w:p>
    <w:p w14:paraId="7DC060D3" w14:textId="77777777" w:rsidR="007E61A0" w:rsidRDefault="007E61A0" w:rsidP="007E61A0">
      <w:pPr>
        <w:pStyle w:val="paragraph"/>
        <w:spacing w:before="0" w:beforeAutospacing="0" w:after="0" w:afterAutospacing="0"/>
        <w:textAlignment w:val="baseline"/>
        <w:rPr>
          <w:rStyle w:val="normaltextrun"/>
          <w:rFonts w:asciiTheme="minorHAnsi" w:hAnsiTheme="minorHAnsi" w:cstheme="minorHAnsi"/>
          <w:sz w:val="22"/>
          <w:szCs w:val="22"/>
        </w:rPr>
      </w:pPr>
    </w:p>
    <w:p w14:paraId="584F7B2F" w14:textId="77777777" w:rsidR="007E61A0" w:rsidRDefault="007E61A0" w:rsidP="007E61A0">
      <w:pPr>
        <w:pStyle w:val="paragraph"/>
        <w:spacing w:before="0" w:beforeAutospacing="0" w:after="0" w:afterAutospacing="0"/>
        <w:textAlignment w:val="baseline"/>
        <w:rPr>
          <w:rStyle w:val="normaltextrun"/>
          <w:rFonts w:asciiTheme="minorHAnsi" w:hAnsiTheme="minorHAnsi" w:cstheme="minorHAnsi"/>
          <w:sz w:val="22"/>
          <w:szCs w:val="22"/>
        </w:rPr>
      </w:pPr>
    </w:p>
    <w:p w14:paraId="7C358FB7" w14:textId="77777777" w:rsidR="007E61A0" w:rsidRDefault="007E61A0" w:rsidP="007E61A0">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2DD750EC" w14:textId="77777777" w:rsidR="007E61A0" w:rsidRDefault="007E61A0" w:rsidP="007E61A0">
      <w:pPr>
        <w:pStyle w:val="paragraph"/>
        <w:spacing w:before="0" w:beforeAutospacing="0" w:after="0" w:afterAutospacing="0"/>
        <w:textAlignment w:val="baseline"/>
        <w:rPr>
          <w:rStyle w:val="normaltextrun"/>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61312" behindDoc="1" locked="0" layoutInCell="1" allowOverlap="1" wp14:anchorId="2EC041AD" wp14:editId="20A46616">
            <wp:simplePos x="0" y="0"/>
            <wp:positionH relativeFrom="margin">
              <wp:posOffset>3632835</wp:posOffset>
            </wp:positionH>
            <wp:positionV relativeFrom="paragraph">
              <wp:posOffset>663575</wp:posOffset>
            </wp:positionV>
            <wp:extent cx="2031365" cy="1143000"/>
            <wp:effectExtent l="0" t="0" r="6985" b="0"/>
            <wp:wrapTight wrapText="bothSides">
              <wp:wrapPolygon edited="0">
                <wp:start x="0" y="0"/>
                <wp:lineTo x="0" y="21240"/>
                <wp:lineTo x="21472" y="21240"/>
                <wp:lineTo x="21472" y="0"/>
                <wp:lineTo x="0" y="0"/>
              </wp:wrapPolygon>
            </wp:wrapTight>
            <wp:docPr id="7" name="Picture 7" descr="A picture containing fruit, tre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HomeGarden_Logo_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1365" cy="1143000"/>
                    </a:xfrm>
                    <a:prstGeom prst="rect">
                      <a:avLst/>
                    </a:prstGeom>
                  </pic:spPr>
                </pic:pic>
              </a:graphicData>
            </a:graphic>
            <wp14:sizeRelH relativeFrom="margin">
              <wp14:pctWidth>0</wp14:pctWidth>
            </wp14:sizeRelH>
            <wp14:sizeRelV relativeFrom="margin">
              <wp14:pctHeight>0</wp14:pctHeight>
            </wp14:sizeRelV>
          </wp:anchor>
        </w:drawing>
      </w:r>
      <w:r w:rsidRPr="00324611">
        <w:rPr>
          <w:rStyle w:val="normaltextrun"/>
          <w:rFonts w:asciiTheme="minorHAnsi" w:hAnsiTheme="minorHAnsi" w:cstheme="minorHAnsi"/>
          <w:b/>
          <w:bCs/>
          <w:sz w:val="22"/>
          <w:szCs w:val="22"/>
        </w:rPr>
        <w:t>South Dakota Home Garden</w:t>
      </w:r>
      <w:r>
        <w:rPr>
          <w:rStyle w:val="normaltextrun"/>
          <w:rFonts w:asciiTheme="minorHAnsi" w:hAnsiTheme="minorHAnsi" w:cstheme="minorHAnsi"/>
          <w:sz w:val="22"/>
          <w:szCs w:val="22"/>
        </w:rPr>
        <w:t xml:space="preserve"> - As the growing season comes to end for backyard gardeners the entertainment group is also wrapping up production on the digital series South Dakota Home Garden.  Twenty digital videos were produced on a wide range of garden and landscape ideas and tips, one video was released each week beginning at the end of April. The videos were shared on Facebook and averaged 3200 views per video with the video on “Hanging Baskets” receiving 9400 views.  The stories are also available on YouTube, SDPB watch and the SDPB web page where the blog post received 511 reads with Flower Plants having 138 reads.  Each week the host of South Dakota Home Garden, Erik Helland, is a guest on SDPB’s In the Moment for a discussion with host Lori Walsh on the weekly garden topic.  This has been a successful partnership with Erik Helland of Landscape Garden Centers and has been shared across all platforms on SDPB, the Entertainment Group is making plans to continue this program in the 2021 growing season.</w:t>
      </w:r>
    </w:p>
    <w:p w14:paraId="384847E0" w14:textId="77777777" w:rsidR="007E61A0" w:rsidRDefault="007E61A0" w:rsidP="007E61A0">
      <w:pPr>
        <w:pStyle w:val="paragraph"/>
        <w:spacing w:before="0" w:beforeAutospacing="0" w:after="0" w:afterAutospacing="0"/>
        <w:textAlignment w:val="baseline"/>
        <w:rPr>
          <w:rStyle w:val="normaltextrun"/>
          <w:rFonts w:asciiTheme="minorHAnsi" w:hAnsiTheme="minorHAnsi" w:cstheme="minorHAnsi"/>
          <w:sz w:val="22"/>
          <w:szCs w:val="22"/>
        </w:rPr>
      </w:pPr>
    </w:p>
    <w:p w14:paraId="47FA238F" w14:textId="77777777" w:rsidR="007E61A0" w:rsidRDefault="007E61A0" w:rsidP="007E61A0">
      <w:pPr>
        <w:pStyle w:val="paragraph"/>
        <w:spacing w:before="0" w:beforeAutospacing="0" w:after="0" w:afterAutospacing="0"/>
        <w:textAlignment w:val="baseline"/>
        <w:rPr>
          <w:rStyle w:val="normaltextrun"/>
          <w:rFonts w:asciiTheme="minorHAnsi" w:hAnsiTheme="minorHAnsi" w:cstheme="minorHAnsi"/>
          <w:sz w:val="22"/>
          <w:szCs w:val="22"/>
        </w:rPr>
      </w:pPr>
    </w:p>
    <w:p w14:paraId="6232EDDA" w14:textId="77777777" w:rsidR="007E61A0" w:rsidRDefault="007E61A0" w:rsidP="007E61A0">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56DBBA48" w14:textId="77777777" w:rsidR="007E61A0" w:rsidRDefault="007E61A0" w:rsidP="007E61A0">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275937B9" w14:textId="77777777" w:rsidR="007E61A0" w:rsidRDefault="007E61A0" w:rsidP="007E61A0">
      <w:pPr>
        <w:pStyle w:val="paragraph"/>
        <w:spacing w:before="0" w:beforeAutospacing="0" w:after="0" w:afterAutospacing="0"/>
        <w:textAlignment w:val="baseline"/>
        <w:rPr>
          <w:rStyle w:val="normaltextrun"/>
          <w:rFonts w:asciiTheme="minorHAnsi" w:hAnsiTheme="minorHAnsi" w:cstheme="minorHAnsi"/>
          <w:sz w:val="22"/>
          <w:szCs w:val="22"/>
        </w:rPr>
      </w:pPr>
      <w:r>
        <w:rPr>
          <w:rFonts w:asciiTheme="minorHAnsi" w:hAnsiTheme="minorHAnsi" w:cstheme="minorHAnsi"/>
          <w:noProof/>
          <w:sz w:val="22"/>
          <w:szCs w:val="22"/>
        </w:rPr>
        <w:lastRenderedPageBreak/>
        <w:drawing>
          <wp:anchor distT="0" distB="0" distL="114300" distR="114300" simplePos="0" relativeHeight="251660288" behindDoc="1" locked="0" layoutInCell="1" allowOverlap="1" wp14:anchorId="5DED2478" wp14:editId="6D9CFE8F">
            <wp:simplePos x="0" y="0"/>
            <wp:positionH relativeFrom="margin">
              <wp:posOffset>29307</wp:posOffset>
            </wp:positionH>
            <wp:positionV relativeFrom="paragraph">
              <wp:posOffset>436391</wp:posOffset>
            </wp:positionV>
            <wp:extent cx="2286000" cy="1765300"/>
            <wp:effectExtent l="0" t="0" r="0" b="6350"/>
            <wp:wrapTight wrapText="bothSides">
              <wp:wrapPolygon edited="0">
                <wp:start x="0" y="0"/>
                <wp:lineTo x="0" y="21445"/>
                <wp:lineTo x="21420" y="21445"/>
                <wp:lineTo x="21420" y="0"/>
                <wp:lineTo x="0" y="0"/>
              </wp:wrapPolygon>
            </wp:wrapTight>
            <wp:docPr id="6" name="Picture 6" descr="A close u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kotaLife_DigEdition_Septemb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6000" cy="1765300"/>
                    </a:xfrm>
                    <a:prstGeom prst="rect">
                      <a:avLst/>
                    </a:prstGeom>
                  </pic:spPr>
                </pic:pic>
              </a:graphicData>
            </a:graphic>
            <wp14:sizeRelH relativeFrom="margin">
              <wp14:pctWidth>0</wp14:pctWidth>
            </wp14:sizeRelH>
            <wp14:sizeRelV relativeFrom="margin">
              <wp14:pctHeight>0</wp14:pctHeight>
            </wp14:sizeRelV>
          </wp:anchor>
        </w:drawing>
      </w:r>
      <w:r w:rsidRPr="007817B1">
        <w:rPr>
          <w:rStyle w:val="normaltextrun"/>
          <w:rFonts w:asciiTheme="minorHAnsi" w:hAnsiTheme="minorHAnsi" w:cstheme="minorHAnsi"/>
          <w:b/>
          <w:bCs/>
          <w:sz w:val="22"/>
          <w:szCs w:val="22"/>
        </w:rPr>
        <w:t>Dakota Life</w:t>
      </w:r>
      <w:r>
        <w:rPr>
          <w:rStyle w:val="normaltextrun"/>
          <w:rFonts w:asciiTheme="minorHAnsi" w:hAnsiTheme="minorHAnsi" w:cstheme="minorHAnsi"/>
          <w:sz w:val="22"/>
          <w:szCs w:val="22"/>
        </w:rPr>
        <w:t xml:space="preserve"> - The season kicks off with two new concepts of connecting with our audience.  First, we have taken the program on the road by traveling to a different community each month.  Host Larry Rohrer records the stand-up portion of the show on location. Our first stop was the community of De Smet.  The program features stories, history and interesting things about the community as Larry transitions between stories.  The second addition to Dakota Life is a new look on the Dakota Life Digital Edition this digital publication has transitioned from a webpage format to digital magazine format like the SDPB Monthly Magazine.  The digital edition will be shared on social media, newsletters and on sdpb.org and will be available the third week of each month.   </w:t>
      </w:r>
    </w:p>
    <w:p w14:paraId="24BB7639" w14:textId="77777777" w:rsidR="007E61A0" w:rsidRDefault="007E61A0" w:rsidP="007E61A0">
      <w:pPr>
        <w:pStyle w:val="paragraph"/>
        <w:spacing w:before="0" w:beforeAutospacing="0" w:after="0" w:afterAutospacing="0"/>
        <w:textAlignment w:val="baseline"/>
        <w:rPr>
          <w:rStyle w:val="normaltextrun"/>
          <w:rFonts w:asciiTheme="minorHAnsi" w:hAnsiTheme="minorHAnsi" w:cstheme="minorHAnsi"/>
          <w:sz w:val="22"/>
          <w:szCs w:val="22"/>
        </w:rPr>
      </w:pPr>
    </w:p>
    <w:p w14:paraId="46B31D28" w14:textId="77777777" w:rsidR="007E61A0" w:rsidRDefault="007E61A0" w:rsidP="007E61A0">
      <w:pPr>
        <w:pStyle w:val="paragraph"/>
        <w:spacing w:before="0" w:beforeAutospacing="0" w:after="0" w:afterAutospacing="0"/>
        <w:textAlignment w:val="baseline"/>
        <w:rPr>
          <w:rStyle w:val="normaltextrun"/>
          <w:rFonts w:asciiTheme="minorHAnsi" w:hAnsiTheme="minorHAnsi" w:cstheme="minorHAnsi"/>
          <w:noProof/>
          <w:sz w:val="22"/>
          <w:szCs w:val="22"/>
        </w:rPr>
      </w:pPr>
    </w:p>
    <w:p w14:paraId="60726710" w14:textId="77777777" w:rsidR="007E61A0" w:rsidRDefault="007E61A0" w:rsidP="007E61A0">
      <w:pPr>
        <w:pStyle w:val="paragraph"/>
        <w:spacing w:before="0" w:beforeAutospacing="0" w:after="0" w:afterAutospacing="0"/>
        <w:textAlignment w:val="baseline"/>
        <w:rPr>
          <w:rStyle w:val="normaltextrun"/>
          <w:rFonts w:asciiTheme="minorHAnsi" w:hAnsiTheme="minorHAnsi" w:cstheme="minorHAnsi"/>
          <w:sz w:val="22"/>
          <w:szCs w:val="22"/>
        </w:rPr>
      </w:pPr>
    </w:p>
    <w:p w14:paraId="1FE8C15B" w14:textId="77777777" w:rsidR="007E61A0" w:rsidRDefault="007E61A0" w:rsidP="007E61A0">
      <w:pPr>
        <w:pStyle w:val="paragraph"/>
        <w:spacing w:before="0" w:beforeAutospacing="0" w:after="0" w:afterAutospacing="0"/>
        <w:textAlignment w:val="baseline"/>
        <w:rPr>
          <w:rStyle w:val="normaltextrun"/>
          <w:rFonts w:asciiTheme="minorHAnsi" w:hAnsiTheme="minorHAnsi" w:cstheme="minorHAnsi"/>
          <w:sz w:val="22"/>
          <w:szCs w:val="22"/>
        </w:rPr>
      </w:pPr>
      <w:r w:rsidRPr="000B25EC">
        <w:rPr>
          <w:rStyle w:val="normaltextrun"/>
          <w:rFonts w:asciiTheme="minorHAnsi" w:hAnsiTheme="minorHAnsi" w:cstheme="minorHAnsi"/>
          <w:b/>
          <w:bCs/>
          <w:sz w:val="22"/>
          <w:szCs w:val="22"/>
        </w:rPr>
        <w:t>History</w:t>
      </w:r>
      <w:r>
        <w:rPr>
          <w:rStyle w:val="normaltextrun"/>
          <w:rFonts w:asciiTheme="minorHAnsi" w:hAnsiTheme="minorHAnsi" w:cstheme="minorHAnsi"/>
          <w:b/>
          <w:bCs/>
          <w:sz w:val="22"/>
          <w:szCs w:val="22"/>
        </w:rPr>
        <w:t xml:space="preserve"> – </w:t>
      </w:r>
      <w:r>
        <w:rPr>
          <w:rStyle w:val="normaltextrun"/>
          <w:rFonts w:asciiTheme="minorHAnsi" w:hAnsiTheme="minorHAnsi" w:cstheme="minorHAnsi"/>
          <w:sz w:val="22"/>
          <w:szCs w:val="22"/>
        </w:rPr>
        <w:t>Two historical documentaries were produced of the last few months.  Simple Justice: Suffrage in South Dakota aired on August 19</w:t>
      </w:r>
      <w:r w:rsidRPr="000B25EC">
        <w:rPr>
          <w:rStyle w:val="normaltextrun"/>
          <w:rFonts w:asciiTheme="minorHAnsi" w:hAnsiTheme="minorHAnsi" w:cstheme="minorHAnsi"/>
          <w:sz w:val="22"/>
          <w:szCs w:val="22"/>
          <w:vertAlign w:val="superscript"/>
        </w:rPr>
        <w:t>th</w:t>
      </w:r>
      <w:r>
        <w:rPr>
          <w:rStyle w:val="normaltextrun"/>
          <w:rFonts w:asciiTheme="minorHAnsi" w:hAnsiTheme="minorHAnsi" w:cstheme="minorHAnsi"/>
          <w:sz w:val="22"/>
          <w:szCs w:val="22"/>
        </w:rPr>
        <w:t xml:space="preserve"> and chronicles the women of South Dakota that battled for their right to vote.  This documentary was produced with many cross-platform components leading up to the broadcast on radio’s In the Moment as well as digital content on social media and at sdpb.org.  </w:t>
      </w:r>
    </w:p>
    <w:p w14:paraId="3F4E9328" w14:textId="77777777" w:rsidR="007E61A0" w:rsidRPr="000B25EC" w:rsidRDefault="007E61A0" w:rsidP="007E61A0">
      <w:pPr>
        <w:pStyle w:val="paragraph"/>
        <w:spacing w:before="0" w:beforeAutospacing="0" w:after="0" w:afterAutospacing="0"/>
        <w:textAlignment w:val="baseline"/>
        <w:rPr>
          <w:rStyle w:val="normaltextrun"/>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62336" behindDoc="1" locked="0" layoutInCell="1" allowOverlap="1" wp14:anchorId="3ADEB487" wp14:editId="0CC06D32">
            <wp:simplePos x="0" y="0"/>
            <wp:positionH relativeFrom="margin">
              <wp:align>right</wp:align>
            </wp:positionH>
            <wp:positionV relativeFrom="paragraph">
              <wp:posOffset>64135</wp:posOffset>
            </wp:positionV>
            <wp:extent cx="2539365" cy="1428750"/>
            <wp:effectExtent l="0" t="0" r="0" b="0"/>
            <wp:wrapSquare wrapText="bothSides"/>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ectricPoleTitle-16x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9365" cy="1428750"/>
                    </a:xfrm>
                    <a:prstGeom prst="rect">
                      <a:avLst/>
                    </a:prstGeom>
                  </pic:spPr>
                </pic:pic>
              </a:graphicData>
            </a:graphic>
            <wp14:sizeRelH relativeFrom="margin">
              <wp14:pctWidth>0</wp14:pctWidth>
            </wp14:sizeRelH>
            <wp14:sizeRelV relativeFrom="margin">
              <wp14:pctHeight>0</wp14:pctHeight>
            </wp14:sizeRelV>
          </wp:anchor>
        </w:drawing>
      </w:r>
      <w:r>
        <w:rPr>
          <w:rStyle w:val="normaltextrun"/>
          <w:rFonts w:asciiTheme="minorHAnsi" w:hAnsiTheme="minorHAnsi" w:cstheme="minorHAnsi"/>
          <w:sz w:val="22"/>
          <w:szCs w:val="22"/>
        </w:rPr>
        <w:t xml:space="preserve">The Middle of Everywhere: Connecting Rural South Dakota explores the advances made over the last century and a half that allowed South Dakota to stay connected to both each other and beyond our borders. The documentary has been under production over the summer and has also utilized all the platforms at SDPB. The video stories released on social media have received 35,000 views so far with 3 more videos to be releases leading up to the November broadcast of the program.  </w:t>
      </w:r>
    </w:p>
    <w:p w14:paraId="447029DE" w14:textId="77777777" w:rsidR="007E61A0" w:rsidRDefault="007E61A0" w:rsidP="007E61A0">
      <w:pPr>
        <w:pStyle w:val="paragraph"/>
        <w:spacing w:before="0" w:beforeAutospacing="0" w:after="0" w:afterAutospacing="0"/>
        <w:textAlignment w:val="baseline"/>
        <w:rPr>
          <w:rStyle w:val="normaltextrun"/>
          <w:rFonts w:asciiTheme="minorHAnsi" w:hAnsiTheme="minorHAnsi" w:cstheme="minorHAnsi"/>
          <w:sz w:val="22"/>
          <w:szCs w:val="22"/>
        </w:rPr>
      </w:pPr>
    </w:p>
    <w:p w14:paraId="1E02F64D" w14:textId="77777777" w:rsidR="007E61A0" w:rsidRDefault="007E61A0" w:rsidP="007E61A0">
      <w:pPr>
        <w:pStyle w:val="paragraph"/>
        <w:spacing w:before="0" w:beforeAutospacing="0" w:after="0" w:afterAutospacing="0"/>
        <w:textAlignment w:val="baseline"/>
        <w:rPr>
          <w:rStyle w:val="normaltextrun"/>
          <w:rFonts w:asciiTheme="minorHAnsi" w:hAnsiTheme="minorHAnsi" w:cstheme="minorHAnsi"/>
          <w:sz w:val="22"/>
          <w:szCs w:val="22"/>
        </w:rPr>
      </w:pPr>
    </w:p>
    <w:p w14:paraId="72AFBAD7" w14:textId="77777777" w:rsidR="007E61A0" w:rsidRDefault="007E61A0" w:rsidP="007E61A0">
      <w:pPr>
        <w:pStyle w:val="paragraph"/>
        <w:spacing w:before="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Images of the Past also premiered in September with a look at the history of the Custer State Park Buffalo Round-up as its first episode of the season on In The Moment and sdpb.org.  This lead up to our live stream coverage of the 2020 Custer State Park Buffalo Round-up on September 25</w:t>
      </w:r>
      <w:r w:rsidRPr="009C5499">
        <w:rPr>
          <w:rStyle w:val="normaltextrun"/>
          <w:rFonts w:asciiTheme="minorHAnsi" w:hAnsiTheme="minorHAnsi" w:cstheme="minorHAnsi"/>
          <w:sz w:val="22"/>
          <w:szCs w:val="22"/>
          <w:vertAlign w:val="superscript"/>
        </w:rPr>
        <w:t>th</w:t>
      </w:r>
      <w:r>
        <w:rPr>
          <w:rStyle w:val="normaltextrun"/>
          <w:rFonts w:asciiTheme="minorHAnsi" w:hAnsiTheme="minorHAnsi" w:cstheme="minorHAnsi"/>
          <w:sz w:val="22"/>
          <w:szCs w:val="22"/>
        </w:rPr>
        <w:t>.  The Entertainment Team continues its work on music programing with TV and Radio broadcast “No Cover No Minimum” and “Jazz Nightly” with blog post on sdpb.org. You can dig into the music and check out “Behind the Beat” or our other blog series about music.</w:t>
      </w:r>
    </w:p>
    <w:p w14:paraId="59E7C960" w14:textId="77777777" w:rsidR="007E61A0" w:rsidRDefault="007E61A0" w:rsidP="00C47CD2">
      <w:pPr>
        <w:jc w:val="center"/>
      </w:pPr>
    </w:p>
    <w:p w14:paraId="2D56AFA5" w14:textId="77777777" w:rsidR="007E61A0" w:rsidRDefault="007E61A0" w:rsidP="00C47CD2">
      <w:pPr>
        <w:jc w:val="center"/>
      </w:pPr>
    </w:p>
    <w:p w14:paraId="319B5E39" w14:textId="44D11DFC" w:rsidR="007E61A0" w:rsidRDefault="007E61A0" w:rsidP="00C47CD2">
      <w:pPr>
        <w:jc w:val="center"/>
      </w:pPr>
    </w:p>
    <w:p w14:paraId="257817ED" w14:textId="0B3AAE9A" w:rsidR="002D403E" w:rsidRDefault="002D403E" w:rsidP="00C47CD2">
      <w:pPr>
        <w:jc w:val="center"/>
      </w:pPr>
    </w:p>
    <w:p w14:paraId="6548F2B4" w14:textId="3A93DC67" w:rsidR="002D403E" w:rsidRDefault="002D403E" w:rsidP="00C47CD2">
      <w:pPr>
        <w:jc w:val="center"/>
      </w:pPr>
    </w:p>
    <w:p w14:paraId="557B1C4E" w14:textId="2F789996" w:rsidR="002D403E" w:rsidRDefault="002D403E" w:rsidP="00C47CD2">
      <w:pPr>
        <w:jc w:val="center"/>
      </w:pPr>
    </w:p>
    <w:p w14:paraId="40A8E37D" w14:textId="77777777" w:rsidR="0053112A" w:rsidRDefault="0053112A" w:rsidP="00C47CD2">
      <w:pPr>
        <w:jc w:val="center"/>
      </w:pPr>
    </w:p>
    <w:p w14:paraId="7E895A1A" w14:textId="7652825D" w:rsidR="002D403E" w:rsidRDefault="002D403E" w:rsidP="00C47CD2">
      <w:pPr>
        <w:jc w:val="center"/>
      </w:pPr>
    </w:p>
    <w:p w14:paraId="566031C7" w14:textId="77777777" w:rsidR="002D403E" w:rsidRDefault="002D403E" w:rsidP="00C47CD2">
      <w:pPr>
        <w:jc w:val="center"/>
      </w:pPr>
    </w:p>
    <w:p w14:paraId="650E51F7" w14:textId="77777777" w:rsidR="007E61A0" w:rsidRDefault="007E61A0" w:rsidP="00C47CD2">
      <w:pPr>
        <w:jc w:val="center"/>
      </w:pPr>
    </w:p>
    <w:p w14:paraId="3E8578C7" w14:textId="77777777" w:rsidR="007E61A0" w:rsidRDefault="007E61A0" w:rsidP="00C47CD2">
      <w:pPr>
        <w:jc w:val="center"/>
      </w:pPr>
    </w:p>
    <w:p w14:paraId="3420C7C8" w14:textId="77777777" w:rsidR="008F3793" w:rsidRDefault="008F3793" w:rsidP="008F3793">
      <w:pPr>
        <w:jc w:val="center"/>
      </w:pPr>
      <w:r>
        <w:lastRenderedPageBreak/>
        <w:t xml:space="preserve">South Dakota Board of Educational Telecommunications </w:t>
      </w:r>
    </w:p>
    <w:p w14:paraId="689D16D3" w14:textId="77777777" w:rsidR="008F3793" w:rsidRPr="008F3793" w:rsidRDefault="008F3793" w:rsidP="008F3793">
      <w:pPr>
        <w:jc w:val="center"/>
        <w:rPr>
          <w:b/>
          <w:bCs/>
          <w:color w:val="538135" w:themeColor="accent6" w:themeShade="BF"/>
        </w:rPr>
      </w:pPr>
      <w:r w:rsidRPr="008F3793">
        <w:rPr>
          <w:b/>
          <w:bCs/>
          <w:color w:val="538135" w:themeColor="accent6" w:themeShade="BF"/>
        </w:rPr>
        <w:t>SDPB Television</w:t>
      </w:r>
    </w:p>
    <w:p w14:paraId="6D818E51" w14:textId="77777777" w:rsidR="008F3793" w:rsidRDefault="008F3793" w:rsidP="008F3793">
      <w:pPr>
        <w:jc w:val="center"/>
      </w:pPr>
      <w:r>
        <w:t>October 2020</w:t>
      </w:r>
    </w:p>
    <w:p w14:paraId="1E3DA852" w14:textId="77777777" w:rsidR="008F3793" w:rsidRDefault="008F3793" w:rsidP="008F3793">
      <w:pPr>
        <w:rPr>
          <w:b/>
        </w:rPr>
      </w:pPr>
    </w:p>
    <w:p w14:paraId="3E6F2509" w14:textId="77777777" w:rsidR="008F3793" w:rsidRDefault="008F3793" w:rsidP="008F3793">
      <w:pPr>
        <w:rPr>
          <w:b/>
        </w:rPr>
      </w:pPr>
      <w:r>
        <w:rPr>
          <w:b/>
        </w:rPr>
        <w:t>Programming</w:t>
      </w:r>
    </w:p>
    <w:p w14:paraId="48EC9C8A" w14:textId="77777777" w:rsidR="008F3793" w:rsidRDefault="008F3793" w:rsidP="008F3793">
      <w:pPr>
        <w:rPr>
          <w:b/>
        </w:rPr>
      </w:pPr>
      <w:r w:rsidRPr="008C06D9">
        <w:rPr>
          <w:b/>
        </w:rPr>
        <w:t xml:space="preserve">TV Viewership in </w:t>
      </w:r>
      <w:r>
        <w:rPr>
          <w:b/>
        </w:rPr>
        <w:t>July</w:t>
      </w:r>
      <w:r w:rsidRPr="008C06D9">
        <w:rPr>
          <w:b/>
        </w:rPr>
        <w:t>:</w:t>
      </w:r>
    </w:p>
    <w:p w14:paraId="383E44E8" w14:textId="77777777" w:rsidR="008F3793" w:rsidRPr="008C06D9" w:rsidRDefault="008F3793" w:rsidP="008F3793">
      <w:pPr>
        <w:rPr>
          <w:b/>
        </w:rPr>
      </w:pPr>
    </w:p>
    <w:p w14:paraId="47E64BE7" w14:textId="77777777" w:rsidR="008F3793" w:rsidRPr="008C06D9" w:rsidRDefault="008F3793" w:rsidP="008F3793">
      <w:pPr>
        <w:rPr>
          <w:bCs/>
        </w:rPr>
      </w:pPr>
      <w:r w:rsidRPr="008C06D9">
        <w:rPr>
          <w:bCs/>
        </w:rPr>
        <w:t>SDPB Television viewership is measured in the Sioux Falls and Rapid City markets. Sioux Falls ranks #113 out of 210 by market size with 229,420 TV households and 0.214 % of the US population. Rapid City ranks #169 out of 210 US markets with 86,610 TV households and 0.081% of the US population. Measurement is done by a combination of Nielsen encoders in the homes of a random sample of each market and return path data from program providers such as satellite providers and cable systems.</w:t>
      </w:r>
    </w:p>
    <w:p w14:paraId="68FAABAA" w14:textId="77777777" w:rsidR="008F3793" w:rsidRPr="008C06D9" w:rsidRDefault="008F3793" w:rsidP="008F3793">
      <w:pPr>
        <w:rPr>
          <w:bCs/>
        </w:rPr>
      </w:pPr>
    </w:p>
    <w:p w14:paraId="73989549" w14:textId="77777777" w:rsidR="008F3793" w:rsidRPr="008C06D9" w:rsidRDefault="008F3793" w:rsidP="008F3793">
      <w:pPr>
        <w:rPr>
          <w:bCs/>
        </w:rPr>
      </w:pPr>
      <w:r>
        <w:rPr>
          <w:bCs/>
        </w:rPr>
        <w:t>Thi</w:t>
      </w:r>
      <w:r w:rsidRPr="008C06D9">
        <w:rPr>
          <w:bCs/>
        </w:rPr>
        <w:t xml:space="preserve">s year’s </w:t>
      </w:r>
      <w:r>
        <w:rPr>
          <w:bCs/>
        </w:rPr>
        <w:t xml:space="preserve">July </w:t>
      </w:r>
      <w:r w:rsidRPr="008C06D9">
        <w:rPr>
          <w:bCs/>
        </w:rPr>
        <w:t xml:space="preserve">measurement period ran from </w:t>
      </w:r>
      <w:r>
        <w:rPr>
          <w:bCs/>
        </w:rPr>
        <w:t>July 2</w:t>
      </w:r>
      <w:r w:rsidRPr="005217BF">
        <w:rPr>
          <w:bCs/>
          <w:vertAlign w:val="superscript"/>
        </w:rPr>
        <w:t>nd</w:t>
      </w:r>
      <w:r>
        <w:rPr>
          <w:bCs/>
        </w:rPr>
        <w:t xml:space="preserve"> to</w:t>
      </w:r>
      <w:r w:rsidRPr="008C06D9">
        <w:rPr>
          <w:bCs/>
        </w:rPr>
        <w:t xml:space="preserve"> </w:t>
      </w:r>
      <w:r>
        <w:rPr>
          <w:bCs/>
        </w:rPr>
        <w:t>July 29</w:t>
      </w:r>
      <w:r w:rsidRPr="005217BF">
        <w:rPr>
          <w:bCs/>
          <w:vertAlign w:val="superscript"/>
        </w:rPr>
        <w:t>th</w:t>
      </w:r>
      <w:r>
        <w:rPr>
          <w:bCs/>
        </w:rPr>
        <w:t xml:space="preserve">. </w:t>
      </w:r>
    </w:p>
    <w:p w14:paraId="3FA40D60" w14:textId="77777777" w:rsidR="008F3793" w:rsidRPr="008C06D9" w:rsidRDefault="008F3793" w:rsidP="008F3793">
      <w:pPr>
        <w:rPr>
          <w:bCs/>
        </w:rPr>
      </w:pPr>
    </w:p>
    <w:p w14:paraId="13A1FF75" w14:textId="77777777" w:rsidR="008F3793" w:rsidRPr="008C06D9" w:rsidRDefault="008F3793" w:rsidP="008F3793">
      <w:pPr>
        <w:rPr>
          <w:bCs/>
        </w:rPr>
      </w:pPr>
      <w:r w:rsidRPr="008C06D9">
        <w:rPr>
          <w:bCs/>
        </w:rPr>
        <w:t xml:space="preserve">Our </w:t>
      </w:r>
      <w:r>
        <w:rPr>
          <w:bCs/>
        </w:rPr>
        <w:t>July</w:t>
      </w:r>
      <w:r w:rsidRPr="008C06D9">
        <w:rPr>
          <w:bCs/>
        </w:rPr>
        <w:t xml:space="preserve"> Nielsen ratings show that </w:t>
      </w:r>
      <w:r>
        <w:rPr>
          <w:bCs/>
        </w:rPr>
        <w:t>369,691</w:t>
      </w:r>
      <w:r w:rsidRPr="008C06D9">
        <w:rPr>
          <w:bCs/>
        </w:rPr>
        <w:t xml:space="preserve"> individual viewers, tuned in to SDPB’s four channel during the month. </w:t>
      </w:r>
      <w:r>
        <w:rPr>
          <w:bCs/>
        </w:rPr>
        <w:t>55.9</w:t>
      </w:r>
      <w:r w:rsidRPr="008C06D9">
        <w:rPr>
          <w:bCs/>
        </w:rPr>
        <w:t xml:space="preserve">% of TV households across both markets tuned to SDPB’s main channel. </w:t>
      </w:r>
    </w:p>
    <w:p w14:paraId="48D1EE57" w14:textId="77777777" w:rsidR="008F3793" w:rsidRPr="008C06D9" w:rsidRDefault="008F3793" w:rsidP="008F3793">
      <w:pPr>
        <w:rPr>
          <w:bCs/>
        </w:rPr>
      </w:pPr>
    </w:p>
    <w:p w14:paraId="38B15A58" w14:textId="77777777" w:rsidR="008F3793" w:rsidRPr="008C06D9" w:rsidRDefault="008F3793" w:rsidP="008F3793">
      <w:pPr>
        <w:rPr>
          <w:b/>
        </w:rPr>
      </w:pPr>
      <w:r w:rsidRPr="008C06D9">
        <w:rPr>
          <w:b/>
        </w:rPr>
        <w:t xml:space="preserve">Most watched programs in </w:t>
      </w:r>
      <w:r>
        <w:rPr>
          <w:b/>
        </w:rPr>
        <w:t>July</w:t>
      </w:r>
      <w:r w:rsidRPr="008C06D9">
        <w:rPr>
          <w:b/>
        </w:rPr>
        <w:t xml:space="preserve"> 2020</w:t>
      </w:r>
    </w:p>
    <w:p w14:paraId="06E3BA8A" w14:textId="77777777" w:rsidR="008F3793" w:rsidRPr="008C06D9" w:rsidRDefault="008F3793" w:rsidP="008F3793">
      <w:pPr>
        <w:rPr>
          <w:bCs/>
        </w:rPr>
      </w:pPr>
    </w:p>
    <w:p w14:paraId="6977E811" w14:textId="77777777" w:rsidR="008F3793" w:rsidRPr="008C06D9" w:rsidRDefault="008F3793" w:rsidP="008F3793">
      <w:pPr>
        <w:rPr>
          <w:bCs/>
        </w:rPr>
      </w:pPr>
      <w:r w:rsidRPr="008C06D9">
        <w:rPr>
          <w:bCs/>
        </w:rPr>
        <w:t>1.</w:t>
      </w:r>
      <w:r w:rsidRPr="008C06D9">
        <w:rPr>
          <w:bCs/>
        </w:rPr>
        <w:tab/>
      </w:r>
      <w:r>
        <w:rPr>
          <w:bCs/>
        </w:rPr>
        <w:t>Images of the Past (following Rodeo)</w:t>
      </w:r>
      <w:r>
        <w:rPr>
          <w:bCs/>
        </w:rPr>
        <w:tab/>
      </w:r>
      <w:r>
        <w:rPr>
          <w:bCs/>
        </w:rPr>
        <w:tab/>
      </w:r>
      <w:r>
        <w:rPr>
          <w:bCs/>
        </w:rPr>
        <w:tab/>
        <w:t>6790</w:t>
      </w:r>
      <w:r w:rsidRPr="008C06D9">
        <w:rPr>
          <w:bCs/>
        </w:rPr>
        <w:t xml:space="preserve"> viewers</w:t>
      </w:r>
    </w:p>
    <w:p w14:paraId="380ECD43" w14:textId="77777777" w:rsidR="008F3793" w:rsidRPr="008C06D9" w:rsidRDefault="008F3793" w:rsidP="008F3793">
      <w:pPr>
        <w:rPr>
          <w:bCs/>
        </w:rPr>
      </w:pPr>
      <w:r w:rsidRPr="008C06D9">
        <w:rPr>
          <w:bCs/>
        </w:rPr>
        <w:t>2.</w:t>
      </w:r>
      <w:r w:rsidRPr="008C06D9">
        <w:rPr>
          <w:bCs/>
        </w:rPr>
        <w:tab/>
      </w:r>
      <w:r>
        <w:rPr>
          <w:bCs/>
        </w:rPr>
        <w:t>High School Rodeo Finals (Thursday premiere)</w:t>
      </w:r>
      <w:r>
        <w:rPr>
          <w:bCs/>
        </w:rPr>
        <w:tab/>
      </w:r>
      <w:r w:rsidRPr="008C06D9">
        <w:rPr>
          <w:bCs/>
        </w:rPr>
        <w:tab/>
      </w:r>
      <w:r>
        <w:rPr>
          <w:bCs/>
        </w:rPr>
        <w:t>5430</w:t>
      </w:r>
      <w:r w:rsidRPr="008C06D9">
        <w:rPr>
          <w:bCs/>
        </w:rPr>
        <w:t xml:space="preserve"> viewers</w:t>
      </w:r>
    </w:p>
    <w:p w14:paraId="2AE54B33" w14:textId="77777777" w:rsidR="008F3793" w:rsidRPr="008C06D9" w:rsidRDefault="008F3793" w:rsidP="008F3793">
      <w:pPr>
        <w:rPr>
          <w:bCs/>
        </w:rPr>
      </w:pPr>
      <w:r w:rsidRPr="008C06D9">
        <w:rPr>
          <w:bCs/>
        </w:rPr>
        <w:t>3.</w:t>
      </w:r>
      <w:r w:rsidRPr="008C06D9">
        <w:rPr>
          <w:bCs/>
        </w:rPr>
        <w:tab/>
      </w:r>
      <w:r>
        <w:rPr>
          <w:bCs/>
        </w:rPr>
        <w:t>Antiques Roadshow Monday at 7 average</w:t>
      </w:r>
      <w:r w:rsidRPr="008C06D9">
        <w:rPr>
          <w:bCs/>
        </w:rPr>
        <w:tab/>
      </w:r>
      <w:r w:rsidRPr="008C06D9">
        <w:rPr>
          <w:bCs/>
        </w:rPr>
        <w:tab/>
      </w:r>
      <w:r w:rsidRPr="008C06D9">
        <w:rPr>
          <w:bCs/>
        </w:rPr>
        <w:tab/>
      </w:r>
      <w:r>
        <w:rPr>
          <w:bCs/>
        </w:rPr>
        <w:t>5120</w:t>
      </w:r>
      <w:r w:rsidRPr="008C06D9">
        <w:rPr>
          <w:bCs/>
        </w:rPr>
        <w:t xml:space="preserve"> viewers</w:t>
      </w:r>
    </w:p>
    <w:p w14:paraId="39829E6C" w14:textId="77777777" w:rsidR="008F3793" w:rsidRPr="008C06D9" w:rsidRDefault="008F3793" w:rsidP="008F3793">
      <w:pPr>
        <w:rPr>
          <w:bCs/>
        </w:rPr>
      </w:pPr>
      <w:r w:rsidRPr="008C06D9">
        <w:rPr>
          <w:bCs/>
        </w:rPr>
        <w:t>4.</w:t>
      </w:r>
      <w:r w:rsidRPr="008C06D9">
        <w:rPr>
          <w:bCs/>
        </w:rPr>
        <w:tab/>
      </w:r>
      <w:r>
        <w:rPr>
          <w:bCs/>
        </w:rPr>
        <w:t>A Capitol 4</w:t>
      </w:r>
      <w:r w:rsidRPr="00AE7174">
        <w:rPr>
          <w:bCs/>
          <w:vertAlign w:val="superscript"/>
        </w:rPr>
        <w:t>th</w:t>
      </w:r>
      <w:r>
        <w:rPr>
          <w:bCs/>
        </w:rPr>
        <w:tab/>
      </w:r>
      <w:r>
        <w:rPr>
          <w:bCs/>
        </w:rPr>
        <w:tab/>
      </w:r>
      <w:r>
        <w:rPr>
          <w:bCs/>
        </w:rPr>
        <w:tab/>
      </w:r>
      <w:r>
        <w:rPr>
          <w:bCs/>
        </w:rPr>
        <w:tab/>
      </w:r>
      <w:r>
        <w:rPr>
          <w:bCs/>
        </w:rPr>
        <w:tab/>
      </w:r>
      <w:r>
        <w:rPr>
          <w:bCs/>
        </w:rPr>
        <w:tab/>
      </w:r>
      <w:r w:rsidRPr="008C06D9">
        <w:rPr>
          <w:bCs/>
        </w:rPr>
        <w:tab/>
      </w:r>
      <w:r>
        <w:rPr>
          <w:bCs/>
        </w:rPr>
        <w:t>5330</w:t>
      </w:r>
      <w:r w:rsidRPr="008C06D9">
        <w:rPr>
          <w:bCs/>
        </w:rPr>
        <w:t xml:space="preserve"> viewers</w:t>
      </w:r>
    </w:p>
    <w:p w14:paraId="6304663B" w14:textId="77777777" w:rsidR="008F3793" w:rsidRPr="008C06D9" w:rsidRDefault="008F3793" w:rsidP="008F3793">
      <w:pPr>
        <w:rPr>
          <w:bCs/>
        </w:rPr>
      </w:pPr>
      <w:r w:rsidRPr="008C06D9">
        <w:rPr>
          <w:bCs/>
        </w:rPr>
        <w:t>5.</w:t>
      </w:r>
      <w:r w:rsidRPr="008C06D9">
        <w:rPr>
          <w:bCs/>
        </w:rPr>
        <w:tab/>
      </w:r>
      <w:r>
        <w:rPr>
          <w:bCs/>
        </w:rPr>
        <w:t>Lucy Worsley’s Royal Secrets</w:t>
      </w:r>
      <w:r w:rsidRPr="008C06D9">
        <w:rPr>
          <w:bCs/>
        </w:rPr>
        <w:t xml:space="preserve"> </w:t>
      </w:r>
      <w:r w:rsidRPr="008C06D9">
        <w:rPr>
          <w:bCs/>
        </w:rPr>
        <w:tab/>
      </w:r>
      <w:r w:rsidRPr="008C06D9">
        <w:rPr>
          <w:bCs/>
        </w:rPr>
        <w:tab/>
      </w:r>
      <w:r w:rsidRPr="008C06D9">
        <w:rPr>
          <w:bCs/>
        </w:rPr>
        <w:tab/>
      </w:r>
      <w:r w:rsidRPr="008C06D9">
        <w:rPr>
          <w:bCs/>
        </w:rPr>
        <w:tab/>
      </w:r>
      <w:r>
        <w:rPr>
          <w:bCs/>
        </w:rPr>
        <w:t>5320</w:t>
      </w:r>
      <w:r w:rsidRPr="008C06D9">
        <w:rPr>
          <w:bCs/>
        </w:rPr>
        <w:t xml:space="preserve"> viewers</w:t>
      </w:r>
      <w:r w:rsidRPr="008C06D9">
        <w:rPr>
          <w:bCs/>
        </w:rPr>
        <w:tab/>
      </w:r>
    </w:p>
    <w:p w14:paraId="3AD2CCD6" w14:textId="77777777" w:rsidR="008F3793" w:rsidRPr="008C06D9" w:rsidRDefault="008F3793" w:rsidP="008F3793">
      <w:pPr>
        <w:rPr>
          <w:bCs/>
        </w:rPr>
      </w:pPr>
      <w:r w:rsidRPr="008C06D9">
        <w:rPr>
          <w:bCs/>
        </w:rPr>
        <w:t>6.</w:t>
      </w:r>
      <w:r w:rsidRPr="008C06D9">
        <w:rPr>
          <w:bCs/>
        </w:rPr>
        <w:tab/>
      </w:r>
      <w:r>
        <w:rPr>
          <w:bCs/>
        </w:rPr>
        <w:t>Antiques Roadshow Monday at 8 average</w:t>
      </w:r>
      <w:r w:rsidRPr="008C06D9">
        <w:rPr>
          <w:bCs/>
        </w:rPr>
        <w:tab/>
      </w:r>
      <w:r w:rsidRPr="008C06D9">
        <w:rPr>
          <w:bCs/>
        </w:rPr>
        <w:tab/>
      </w:r>
      <w:r w:rsidRPr="008C06D9">
        <w:rPr>
          <w:bCs/>
        </w:rPr>
        <w:tab/>
      </w:r>
      <w:r>
        <w:rPr>
          <w:bCs/>
        </w:rPr>
        <w:t>5040</w:t>
      </w:r>
      <w:r w:rsidRPr="008C06D9">
        <w:rPr>
          <w:bCs/>
        </w:rPr>
        <w:t xml:space="preserve"> viewers</w:t>
      </w:r>
      <w:r w:rsidRPr="008C06D9">
        <w:rPr>
          <w:bCs/>
        </w:rPr>
        <w:tab/>
      </w:r>
    </w:p>
    <w:p w14:paraId="4408FAB2" w14:textId="77777777" w:rsidR="008F3793" w:rsidRPr="008C06D9" w:rsidRDefault="008F3793" w:rsidP="008F3793">
      <w:pPr>
        <w:rPr>
          <w:bCs/>
        </w:rPr>
      </w:pPr>
      <w:r w:rsidRPr="008C06D9">
        <w:rPr>
          <w:bCs/>
        </w:rPr>
        <w:t>7.</w:t>
      </w:r>
      <w:r w:rsidRPr="008C06D9">
        <w:rPr>
          <w:bCs/>
        </w:rPr>
        <w:tab/>
      </w:r>
      <w:r>
        <w:rPr>
          <w:bCs/>
        </w:rPr>
        <w:t>Grantchester average</w:t>
      </w:r>
      <w:r>
        <w:rPr>
          <w:bCs/>
        </w:rPr>
        <w:tab/>
      </w:r>
      <w:r>
        <w:rPr>
          <w:bCs/>
        </w:rPr>
        <w:tab/>
      </w:r>
      <w:r w:rsidRPr="008C06D9">
        <w:rPr>
          <w:bCs/>
        </w:rPr>
        <w:tab/>
      </w:r>
      <w:r w:rsidRPr="008C06D9">
        <w:rPr>
          <w:bCs/>
        </w:rPr>
        <w:tab/>
      </w:r>
      <w:r w:rsidRPr="008C06D9">
        <w:rPr>
          <w:bCs/>
        </w:rPr>
        <w:tab/>
      </w:r>
      <w:r w:rsidRPr="008C06D9">
        <w:rPr>
          <w:bCs/>
        </w:rPr>
        <w:tab/>
      </w:r>
      <w:r>
        <w:rPr>
          <w:bCs/>
        </w:rPr>
        <w:t>4770</w:t>
      </w:r>
      <w:r w:rsidRPr="008C06D9">
        <w:rPr>
          <w:bCs/>
        </w:rPr>
        <w:t xml:space="preserve"> viewers</w:t>
      </w:r>
    </w:p>
    <w:p w14:paraId="2786470C" w14:textId="77777777" w:rsidR="008F3793" w:rsidRPr="008C06D9" w:rsidRDefault="008F3793" w:rsidP="008F3793">
      <w:pPr>
        <w:rPr>
          <w:bCs/>
        </w:rPr>
      </w:pPr>
      <w:r w:rsidRPr="008C06D9">
        <w:rPr>
          <w:bCs/>
        </w:rPr>
        <w:t>8.</w:t>
      </w:r>
      <w:r w:rsidRPr="008C06D9">
        <w:rPr>
          <w:bCs/>
        </w:rPr>
        <w:tab/>
      </w:r>
      <w:r>
        <w:rPr>
          <w:bCs/>
        </w:rPr>
        <w:t>Masterpiece Elizabeth the 1</w:t>
      </w:r>
      <w:r w:rsidRPr="00AE7174">
        <w:rPr>
          <w:bCs/>
          <w:vertAlign w:val="superscript"/>
        </w:rPr>
        <w:t>st</w:t>
      </w:r>
      <w:r>
        <w:rPr>
          <w:bCs/>
        </w:rPr>
        <w:tab/>
      </w:r>
      <w:r>
        <w:rPr>
          <w:bCs/>
        </w:rPr>
        <w:tab/>
      </w:r>
      <w:r w:rsidRPr="008C06D9">
        <w:rPr>
          <w:bCs/>
        </w:rPr>
        <w:tab/>
      </w:r>
      <w:r w:rsidRPr="008C06D9">
        <w:rPr>
          <w:bCs/>
        </w:rPr>
        <w:tab/>
      </w:r>
      <w:r w:rsidRPr="008C06D9">
        <w:rPr>
          <w:bCs/>
        </w:rPr>
        <w:tab/>
      </w:r>
      <w:r>
        <w:rPr>
          <w:bCs/>
        </w:rPr>
        <w:t>4680</w:t>
      </w:r>
      <w:r w:rsidRPr="008C06D9">
        <w:rPr>
          <w:bCs/>
        </w:rPr>
        <w:t xml:space="preserve"> viewers</w:t>
      </w:r>
    </w:p>
    <w:p w14:paraId="65605CAB" w14:textId="77777777" w:rsidR="008F3793" w:rsidRPr="008C06D9" w:rsidRDefault="008F3793" w:rsidP="008F3793">
      <w:pPr>
        <w:rPr>
          <w:bCs/>
        </w:rPr>
      </w:pPr>
      <w:r w:rsidRPr="008C06D9">
        <w:rPr>
          <w:bCs/>
        </w:rPr>
        <w:t>9.</w:t>
      </w:r>
      <w:r w:rsidRPr="008C06D9">
        <w:rPr>
          <w:bCs/>
        </w:rPr>
        <w:tab/>
      </w:r>
      <w:r>
        <w:rPr>
          <w:bCs/>
        </w:rPr>
        <w:t>As Time Goes By</w:t>
      </w:r>
      <w:r>
        <w:rPr>
          <w:bCs/>
        </w:rPr>
        <w:tab/>
      </w:r>
      <w:r>
        <w:rPr>
          <w:bCs/>
        </w:rPr>
        <w:tab/>
      </w:r>
      <w:r>
        <w:rPr>
          <w:bCs/>
        </w:rPr>
        <w:tab/>
      </w:r>
      <w:r>
        <w:rPr>
          <w:bCs/>
        </w:rPr>
        <w:tab/>
      </w:r>
      <w:r>
        <w:rPr>
          <w:bCs/>
        </w:rPr>
        <w:tab/>
      </w:r>
      <w:r>
        <w:rPr>
          <w:bCs/>
        </w:rPr>
        <w:tab/>
        <w:t>4610</w:t>
      </w:r>
      <w:r w:rsidRPr="008C06D9">
        <w:rPr>
          <w:bCs/>
        </w:rPr>
        <w:t xml:space="preserve"> viewers</w:t>
      </w:r>
    </w:p>
    <w:p w14:paraId="3CCFE6A3" w14:textId="77777777" w:rsidR="008F3793" w:rsidRPr="008C06D9" w:rsidRDefault="008F3793" w:rsidP="008F3793">
      <w:pPr>
        <w:rPr>
          <w:bCs/>
        </w:rPr>
      </w:pPr>
      <w:r w:rsidRPr="008C06D9">
        <w:rPr>
          <w:bCs/>
        </w:rPr>
        <w:t>10.</w:t>
      </w:r>
      <w:r w:rsidRPr="008C06D9">
        <w:rPr>
          <w:bCs/>
        </w:rPr>
        <w:tab/>
      </w:r>
      <w:r>
        <w:rPr>
          <w:bCs/>
        </w:rPr>
        <w:t>America’s Test Kitchen average</w:t>
      </w:r>
      <w:r w:rsidRPr="008C06D9">
        <w:rPr>
          <w:bCs/>
        </w:rPr>
        <w:tab/>
      </w:r>
      <w:r w:rsidRPr="008C06D9">
        <w:rPr>
          <w:bCs/>
        </w:rPr>
        <w:tab/>
      </w:r>
      <w:r w:rsidRPr="008C06D9">
        <w:rPr>
          <w:bCs/>
        </w:rPr>
        <w:tab/>
      </w:r>
      <w:r w:rsidRPr="008C06D9">
        <w:rPr>
          <w:bCs/>
        </w:rPr>
        <w:tab/>
      </w:r>
      <w:r>
        <w:rPr>
          <w:bCs/>
        </w:rPr>
        <w:t>3540</w:t>
      </w:r>
      <w:r w:rsidRPr="008C06D9">
        <w:rPr>
          <w:bCs/>
        </w:rPr>
        <w:t xml:space="preserve"> viewers</w:t>
      </w:r>
      <w:r w:rsidRPr="008C06D9">
        <w:rPr>
          <w:bCs/>
        </w:rPr>
        <w:tab/>
      </w:r>
    </w:p>
    <w:p w14:paraId="0ECFBEE1" w14:textId="77777777" w:rsidR="008F3793" w:rsidRPr="008C06D9" w:rsidRDefault="008F3793" w:rsidP="008F3793">
      <w:pPr>
        <w:rPr>
          <w:bCs/>
        </w:rPr>
      </w:pPr>
    </w:p>
    <w:p w14:paraId="52DA720A" w14:textId="77777777" w:rsidR="008F3793" w:rsidRPr="008C06D9" w:rsidRDefault="008F3793" w:rsidP="008F3793">
      <w:pPr>
        <w:rPr>
          <w:b/>
        </w:rPr>
      </w:pPr>
      <w:r w:rsidRPr="008C06D9">
        <w:rPr>
          <w:b/>
        </w:rPr>
        <w:t xml:space="preserve">Radio Listenership in </w:t>
      </w:r>
      <w:r>
        <w:rPr>
          <w:b/>
        </w:rPr>
        <w:t>August</w:t>
      </w:r>
    </w:p>
    <w:p w14:paraId="2155BB3B" w14:textId="77777777" w:rsidR="008F3793" w:rsidRDefault="008F3793" w:rsidP="008F3793">
      <w:pPr>
        <w:rPr>
          <w:bCs/>
        </w:rPr>
      </w:pPr>
      <w:r w:rsidRPr="008C06D9">
        <w:rPr>
          <w:bCs/>
        </w:rPr>
        <w:t xml:space="preserve">SDPB Radio listenership is measured via online live streaming numbers with no over-the-air measurement available. In </w:t>
      </w:r>
      <w:r>
        <w:rPr>
          <w:bCs/>
        </w:rPr>
        <w:t>August</w:t>
      </w:r>
      <w:r w:rsidRPr="008C06D9">
        <w:rPr>
          <w:bCs/>
        </w:rPr>
        <w:t xml:space="preserve">, our streaming audience saw </w:t>
      </w:r>
      <w:r>
        <w:rPr>
          <w:bCs/>
        </w:rPr>
        <w:t>59,699</w:t>
      </w:r>
      <w:r w:rsidRPr="008C06D9">
        <w:rPr>
          <w:bCs/>
        </w:rPr>
        <w:t xml:space="preserve"> total listening hours and </w:t>
      </w:r>
      <w:r>
        <w:rPr>
          <w:bCs/>
        </w:rPr>
        <w:t>11,419</w:t>
      </w:r>
      <w:r w:rsidRPr="008C06D9">
        <w:rPr>
          <w:bCs/>
        </w:rPr>
        <w:t xml:space="preserve"> cumulative streaming audience</w:t>
      </w:r>
      <w:r>
        <w:rPr>
          <w:bCs/>
        </w:rPr>
        <w:t>.</w:t>
      </w:r>
      <w:r w:rsidRPr="008C06D9">
        <w:rPr>
          <w:bCs/>
        </w:rPr>
        <w:t xml:space="preserve"> SDPB Radio listenership is measured via online live streaming numbers with no over-the-air measurement available. </w:t>
      </w:r>
    </w:p>
    <w:p w14:paraId="70FC98DA" w14:textId="77777777" w:rsidR="008F3793" w:rsidRDefault="008F3793" w:rsidP="008F3793">
      <w:pPr>
        <w:rPr>
          <w:bCs/>
        </w:rPr>
      </w:pPr>
    </w:p>
    <w:p w14:paraId="2580DBE8" w14:textId="77777777" w:rsidR="008F3793" w:rsidRPr="008C06D9" w:rsidRDefault="008F3793" w:rsidP="008F3793">
      <w:pPr>
        <w:rPr>
          <w:b/>
        </w:rPr>
      </w:pPr>
      <w:r>
        <w:rPr>
          <w:b/>
        </w:rPr>
        <w:t>Television program changes</w:t>
      </w:r>
    </w:p>
    <w:p w14:paraId="5B811EBC" w14:textId="77777777" w:rsidR="008F3793" w:rsidRDefault="008F3793" w:rsidP="008F3793">
      <w:pPr>
        <w:rPr>
          <w:bCs/>
        </w:rPr>
      </w:pPr>
      <w:r>
        <w:rPr>
          <w:bCs/>
        </w:rPr>
        <w:t xml:space="preserve">In an effort to improve audience flow and to freshen up our longtime Saturday late afternoon and evening schedules, we dropped Classic Gospel Saturdays at 5pm and reworked the early Saturday night lineup. We are now airing Lawrence Welk at 5pm, Carol Burnett’s Favorites at 6pm, Keeping Up Appearances at 7, As Time Goes By at 7:30. This will further change with the addition of the Frankie Drake Mysteries at 8pm starting in mid-October.  </w:t>
      </w:r>
    </w:p>
    <w:p w14:paraId="0384E8C5" w14:textId="77777777" w:rsidR="008F3793" w:rsidRDefault="008F3793" w:rsidP="008F3793">
      <w:pPr>
        <w:rPr>
          <w:bCs/>
        </w:rPr>
      </w:pPr>
      <w:r w:rsidRPr="00EE79F8">
        <w:rPr>
          <w:bCs/>
        </w:rPr>
        <w:t xml:space="preserve">The SDPB Learner’s Connection block of programming weekdays from 11am to 4pm on SDPB 2 will continue through at least the end of the year. This special programming serves students from grades 6 through 12. This consists of a daily special broadcast of both </w:t>
      </w:r>
      <w:r w:rsidRPr="00EE79F8">
        <w:rPr>
          <w:bCs/>
        </w:rPr>
        <w:lastRenderedPageBreak/>
        <w:t>national and local, South Dakota focused learning material, along with a full slate of educational materials, student discussion guides, and additional learning materials. This block supplements our SDPB Kids channel which features educational material for preschoolers, and our main channel PBS kids programming which features programs geared toward elementary students.</w:t>
      </w:r>
    </w:p>
    <w:p w14:paraId="1CE27235" w14:textId="77777777" w:rsidR="008F3793" w:rsidRDefault="008F3793" w:rsidP="008F3793">
      <w:pPr>
        <w:rPr>
          <w:bCs/>
        </w:rPr>
      </w:pPr>
    </w:p>
    <w:p w14:paraId="36442E46" w14:textId="77777777" w:rsidR="008F3793" w:rsidRDefault="008F3793" w:rsidP="008F3793">
      <w:pPr>
        <w:rPr>
          <w:bCs/>
        </w:rPr>
      </w:pPr>
    </w:p>
    <w:p w14:paraId="70B01728" w14:textId="77777777" w:rsidR="008F3793" w:rsidRDefault="008F3793" w:rsidP="008F3793">
      <w:pPr>
        <w:rPr>
          <w:b/>
        </w:rPr>
      </w:pPr>
      <w:r w:rsidRPr="00A50CD1">
        <w:rPr>
          <w:b/>
        </w:rPr>
        <w:t>Radio schedule changes</w:t>
      </w:r>
    </w:p>
    <w:p w14:paraId="2E7550AB" w14:textId="77777777" w:rsidR="008F3793" w:rsidRPr="00A50CD1" w:rsidRDefault="008F3793" w:rsidP="008F3793">
      <w:pPr>
        <w:rPr>
          <w:b/>
        </w:rPr>
      </w:pPr>
    </w:p>
    <w:p w14:paraId="65A482C4" w14:textId="77777777" w:rsidR="008F3793" w:rsidRDefault="008F3793" w:rsidP="008F3793">
      <w:pPr>
        <w:rPr>
          <w:bCs/>
        </w:rPr>
      </w:pPr>
      <w:r>
        <w:rPr>
          <w:bCs/>
        </w:rPr>
        <w:t>As of September 5</w:t>
      </w:r>
      <w:r w:rsidRPr="00EE79F8">
        <w:rPr>
          <w:bCs/>
          <w:vertAlign w:val="superscript"/>
        </w:rPr>
        <w:t>th</w:t>
      </w:r>
      <w:r>
        <w:rPr>
          <w:bCs/>
        </w:rPr>
        <w:t>, SDPB has dropped Live from Here. The program had been providing reruns since early August and has discontinued any further production. Our Saturday lineup now consists of Conversations from the World Café at 5, and Live from the Mountain Stage at 6 on Saturdays.</w:t>
      </w:r>
    </w:p>
    <w:p w14:paraId="73398074" w14:textId="77777777" w:rsidR="008F3793" w:rsidRDefault="008F3793" w:rsidP="008F3793">
      <w:pPr>
        <w:rPr>
          <w:bCs/>
        </w:rPr>
      </w:pPr>
    </w:p>
    <w:p w14:paraId="0001C786" w14:textId="77777777" w:rsidR="008F3793" w:rsidRDefault="008F3793" w:rsidP="008F3793">
      <w:pPr>
        <w:rPr>
          <w:bCs/>
        </w:rPr>
      </w:pPr>
      <w:r>
        <w:rPr>
          <w:bCs/>
        </w:rPr>
        <w:t>We will be dropping the second hour of the weekday morning program On Point. The show’s distributors have notified us that they will no longer be offering a second hour. We will add the daily program 1A in the 10am timeslot starting October 5</w:t>
      </w:r>
      <w:r w:rsidRPr="00EE79F8">
        <w:rPr>
          <w:bCs/>
          <w:vertAlign w:val="superscript"/>
        </w:rPr>
        <w:t>th</w:t>
      </w:r>
      <w:r>
        <w:rPr>
          <w:bCs/>
        </w:rPr>
        <w:t xml:space="preserve">. </w:t>
      </w:r>
    </w:p>
    <w:p w14:paraId="5F500A03" w14:textId="77777777" w:rsidR="008F3793" w:rsidRDefault="008F3793" w:rsidP="008F3793">
      <w:pPr>
        <w:rPr>
          <w:b/>
        </w:rPr>
      </w:pPr>
    </w:p>
    <w:p w14:paraId="1C9D06FC" w14:textId="77777777" w:rsidR="008F3793" w:rsidRDefault="008F3793" w:rsidP="008F3793">
      <w:r>
        <w:t>Due to the timeliness of the topic and as part of a multi-platform project, we produced a special edition of South Dakota Focus on economic issues related to the pandemic in South Dakota on August 13</w:t>
      </w:r>
      <w:r w:rsidRPr="00D74288">
        <w:rPr>
          <w:vertAlign w:val="superscript"/>
        </w:rPr>
        <w:t>th</w:t>
      </w:r>
      <w:r>
        <w:t>. The regular new season premiered on September 10</w:t>
      </w:r>
      <w:r w:rsidRPr="00D74288">
        <w:rPr>
          <w:vertAlign w:val="superscript"/>
        </w:rPr>
        <w:t>th</w:t>
      </w:r>
      <w:r>
        <w:t xml:space="preserve">.  </w:t>
      </w:r>
    </w:p>
    <w:p w14:paraId="4F21B67B" w14:textId="77777777" w:rsidR="008F3793" w:rsidRDefault="008F3793" w:rsidP="008F3793"/>
    <w:p w14:paraId="5B626AB8" w14:textId="77777777" w:rsidR="008F3793" w:rsidRDefault="008F3793" w:rsidP="008F3793">
      <w:r>
        <w:t>The On Call with the Prairie Doc series premiered a new season of live programs on September 10</w:t>
      </w:r>
      <w:r w:rsidRPr="00D74288">
        <w:rPr>
          <w:vertAlign w:val="superscript"/>
        </w:rPr>
        <w:t>th</w:t>
      </w:r>
      <w:r>
        <w:t xml:space="preserve"> They continue to create new shows each week providing medical information. </w:t>
      </w:r>
    </w:p>
    <w:p w14:paraId="69A4ED1B" w14:textId="77777777" w:rsidR="008F3793" w:rsidRDefault="008F3793" w:rsidP="008F3793">
      <w:pPr>
        <w:rPr>
          <w:b/>
        </w:rPr>
      </w:pPr>
    </w:p>
    <w:p w14:paraId="772923F5" w14:textId="77777777" w:rsidR="008F3793" w:rsidRPr="002C561C" w:rsidRDefault="008F3793" w:rsidP="008F3793">
      <w:pPr>
        <w:rPr>
          <w:b/>
        </w:rPr>
      </w:pPr>
      <w:r>
        <w:rPr>
          <w:b/>
        </w:rPr>
        <w:t>Fun</w:t>
      </w:r>
      <w:r w:rsidRPr="002C561C">
        <w:rPr>
          <w:b/>
        </w:rPr>
        <w:t>draising</w:t>
      </w:r>
    </w:p>
    <w:p w14:paraId="00557794" w14:textId="77777777" w:rsidR="008F3793" w:rsidRDefault="008F3793" w:rsidP="008F3793">
      <w:r>
        <w:t>The SDPB Radio spring on-air fundraising drive was held May 18-23</w:t>
      </w:r>
      <w:r w:rsidRPr="0026268F">
        <w:rPr>
          <w:vertAlign w:val="superscript"/>
        </w:rPr>
        <w:t>rd</w:t>
      </w:r>
      <w:r>
        <w:t xml:space="preserve">. A total of over $46,201 was raised from 196 donors. Our next on-air radio fundraising drive will be held </w:t>
      </w:r>
    </w:p>
    <w:p w14:paraId="69D908C2" w14:textId="77777777" w:rsidR="008F3793" w:rsidRDefault="008F3793" w:rsidP="008F3793"/>
    <w:p w14:paraId="4631E9D2" w14:textId="77777777" w:rsidR="008F3793" w:rsidRDefault="008F3793" w:rsidP="008F3793">
      <w:r w:rsidRPr="002C561C">
        <w:t xml:space="preserve">Our annual </w:t>
      </w:r>
      <w:r>
        <w:t>Television August/September on-air membership drive ran August 29</w:t>
      </w:r>
      <w:r w:rsidRPr="00357703">
        <w:rPr>
          <w:vertAlign w:val="superscript"/>
        </w:rPr>
        <w:t>th</w:t>
      </w:r>
      <w:r>
        <w:t xml:space="preserve"> through September 6</w:t>
      </w:r>
      <w:r w:rsidRPr="00C55A4B">
        <w:rPr>
          <w:vertAlign w:val="superscript"/>
        </w:rPr>
        <w:t>th</w:t>
      </w:r>
      <w:r>
        <w:t>, with special outside of normal drive pledge programs on September 12 and 13</w:t>
      </w:r>
      <w:r w:rsidRPr="00C55A4B">
        <w:rPr>
          <w:vertAlign w:val="superscript"/>
        </w:rPr>
        <w:t>th</w:t>
      </w:r>
      <w:r>
        <w:t>. We raised a total of $53,614 from 326 pledges and gained 76 sustaining members. Our best performing programs included Suze Orman’s Ultimate Retirement Guide, Feel Better Fast, memory Rescue and Riverdance 25</w:t>
      </w:r>
      <w:r w:rsidRPr="00C55A4B">
        <w:rPr>
          <w:vertAlign w:val="superscript"/>
        </w:rPr>
        <w:t>th</w:t>
      </w:r>
      <w:r>
        <w:t xml:space="preserve"> Anniversary. </w:t>
      </w:r>
    </w:p>
    <w:p w14:paraId="03E4025F" w14:textId="77777777" w:rsidR="008F3793" w:rsidRDefault="008F3793" w:rsidP="008F3793"/>
    <w:p w14:paraId="5D3BAB43" w14:textId="77777777" w:rsidR="008F3793" w:rsidRDefault="008F3793" w:rsidP="008F3793">
      <w:r>
        <w:t>Our next full drive will be November 28</w:t>
      </w:r>
      <w:r w:rsidRPr="00C55A4B">
        <w:rPr>
          <w:vertAlign w:val="superscript"/>
        </w:rPr>
        <w:t>th</w:t>
      </w:r>
      <w:r>
        <w:t xml:space="preserve"> December 6</w:t>
      </w:r>
      <w:r w:rsidRPr="00C55A4B">
        <w:rPr>
          <w:vertAlign w:val="superscript"/>
        </w:rPr>
        <w:t>th</w:t>
      </w:r>
      <w:r>
        <w:t xml:space="preserve">.  </w:t>
      </w:r>
      <w:r>
        <w:tab/>
      </w:r>
    </w:p>
    <w:p w14:paraId="2D9CD5A9" w14:textId="77777777" w:rsidR="008F3793" w:rsidRDefault="008F3793" w:rsidP="0053112A">
      <w:pPr>
        <w:pStyle w:val="NoSpacing"/>
        <w:jc w:val="center"/>
      </w:pPr>
    </w:p>
    <w:p w14:paraId="263D2E86" w14:textId="77777777" w:rsidR="008F3793" w:rsidRDefault="008F3793" w:rsidP="0053112A">
      <w:pPr>
        <w:pStyle w:val="NoSpacing"/>
        <w:jc w:val="center"/>
      </w:pPr>
    </w:p>
    <w:p w14:paraId="5995F494" w14:textId="77777777" w:rsidR="008F3793" w:rsidRDefault="008F3793" w:rsidP="0053112A">
      <w:pPr>
        <w:pStyle w:val="NoSpacing"/>
        <w:jc w:val="center"/>
      </w:pPr>
    </w:p>
    <w:p w14:paraId="421E671A" w14:textId="77777777" w:rsidR="008F3793" w:rsidRDefault="008F3793" w:rsidP="0053112A">
      <w:pPr>
        <w:pStyle w:val="NoSpacing"/>
        <w:jc w:val="center"/>
      </w:pPr>
    </w:p>
    <w:p w14:paraId="201813B6" w14:textId="77777777" w:rsidR="008F3793" w:rsidRDefault="008F3793" w:rsidP="0053112A">
      <w:pPr>
        <w:pStyle w:val="NoSpacing"/>
        <w:jc w:val="center"/>
      </w:pPr>
    </w:p>
    <w:p w14:paraId="129A7EB2" w14:textId="77777777" w:rsidR="008F3793" w:rsidRDefault="008F3793" w:rsidP="0053112A">
      <w:pPr>
        <w:pStyle w:val="NoSpacing"/>
        <w:jc w:val="center"/>
      </w:pPr>
    </w:p>
    <w:p w14:paraId="00AD59D1" w14:textId="77777777" w:rsidR="008F3793" w:rsidRDefault="008F3793" w:rsidP="0053112A">
      <w:pPr>
        <w:pStyle w:val="NoSpacing"/>
        <w:jc w:val="center"/>
      </w:pPr>
    </w:p>
    <w:p w14:paraId="6E851D9F" w14:textId="77777777" w:rsidR="008F3793" w:rsidRDefault="008F3793" w:rsidP="0053112A">
      <w:pPr>
        <w:pStyle w:val="NoSpacing"/>
        <w:jc w:val="center"/>
      </w:pPr>
    </w:p>
    <w:p w14:paraId="1BB0B589" w14:textId="77777777" w:rsidR="008F3793" w:rsidRDefault="008F3793" w:rsidP="0053112A">
      <w:pPr>
        <w:pStyle w:val="NoSpacing"/>
        <w:jc w:val="center"/>
      </w:pPr>
    </w:p>
    <w:p w14:paraId="244F62CB" w14:textId="77777777" w:rsidR="008F3793" w:rsidRDefault="008F3793" w:rsidP="0053112A">
      <w:pPr>
        <w:pStyle w:val="NoSpacing"/>
        <w:jc w:val="center"/>
      </w:pPr>
    </w:p>
    <w:p w14:paraId="1D40E349" w14:textId="77777777" w:rsidR="008F3793" w:rsidRDefault="008F3793" w:rsidP="0053112A">
      <w:pPr>
        <w:pStyle w:val="NoSpacing"/>
        <w:jc w:val="center"/>
      </w:pPr>
    </w:p>
    <w:p w14:paraId="331F87D1" w14:textId="77777777" w:rsidR="008F3793" w:rsidRDefault="008F3793" w:rsidP="0053112A">
      <w:pPr>
        <w:pStyle w:val="NoSpacing"/>
        <w:jc w:val="center"/>
      </w:pPr>
    </w:p>
    <w:p w14:paraId="2A2BFDA4" w14:textId="5D5C25B5" w:rsidR="0053112A" w:rsidRPr="004D21D9" w:rsidRDefault="0053112A" w:rsidP="0053112A">
      <w:pPr>
        <w:pStyle w:val="NoSpacing"/>
        <w:jc w:val="center"/>
      </w:pPr>
      <w:r w:rsidRPr="004D21D9">
        <w:lastRenderedPageBreak/>
        <w:t xml:space="preserve">ET Board Report </w:t>
      </w:r>
    </w:p>
    <w:p w14:paraId="74AE3E23" w14:textId="77777777" w:rsidR="0053112A" w:rsidRPr="004D21D9" w:rsidRDefault="0053112A" w:rsidP="0053112A">
      <w:pPr>
        <w:pStyle w:val="NoSpacing"/>
        <w:jc w:val="center"/>
        <w:rPr>
          <w:b/>
          <w:bCs/>
        </w:rPr>
      </w:pPr>
      <w:r w:rsidRPr="004D21D9">
        <w:rPr>
          <w:b/>
          <w:bCs/>
        </w:rPr>
        <w:t>Journalism Team – Cara Hetland</w:t>
      </w:r>
    </w:p>
    <w:p w14:paraId="5B92C271" w14:textId="77777777" w:rsidR="0053112A" w:rsidRPr="004D21D9" w:rsidRDefault="0053112A" w:rsidP="0053112A">
      <w:pPr>
        <w:pStyle w:val="NoSpacing"/>
        <w:jc w:val="center"/>
      </w:pPr>
      <w:r w:rsidRPr="004D21D9">
        <w:t>September 2020</w:t>
      </w:r>
    </w:p>
    <w:p w14:paraId="283A6176" w14:textId="77777777" w:rsidR="0053112A" w:rsidRPr="004D21D9" w:rsidRDefault="0053112A" w:rsidP="0053112A">
      <w:pPr>
        <w:pStyle w:val="NoSpacing"/>
        <w:jc w:val="center"/>
      </w:pPr>
    </w:p>
    <w:p w14:paraId="62B9C1BC" w14:textId="77777777" w:rsidR="0053112A" w:rsidRPr="004D21D9" w:rsidRDefault="0053112A" w:rsidP="0053112A">
      <w:pPr>
        <w:pStyle w:val="NoSpacing"/>
        <w:jc w:val="center"/>
      </w:pPr>
    </w:p>
    <w:p w14:paraId="0B4A2949" w14:textId="77777777" w:rsidR="0053112A" w:rsidRPr="004D21D9" w:rsidRDefault="0053112A" w:rsidP="0053112A">
      <w:r w:rsidRPr="004D21D9">
        <w:rPr>
          <w:noProof/>
        </w:rPr>
        <w:drawing>
          <wp:anchor distT="0" distB="0" distL="114300" distR="114300" simplePos="0" relativeHeight="251666432" behindDoc="1" locked="0" layoutInCell="1" allowOverlap="1" wp14:anchorId="7EE29767" wp14:editId="55D73EEE">
            <wp:simplePos x="0" y="0"/>
            <wp:positionH relativeFrom="margin">
              <wp:posOffset>3962400</wp:posOffset>
            </wp:positionH>
            <wp:positionV relativeFrom="paragraph">
              <wp:posOffset>21199</wp:posOffset>
            </wp:positionV>
            <wp:extent cx="1887220" cy="1415415"/>
            <wp:effectExtent l="0" t="0" r="0" b="0"/>
            <wp:wrapTight wrapText="bothSides">
              <wp:wrapPolygon edited="0">
                <wp:start x="0" y="0"/>
                <wp:lineTo x="0" y="21222"/>
                <wp:lineTo x="21367" y="21222"/>
                <wp:lineTo x="21367" y="0"/>
                <wp:lineTo x="0" y="0"/>
              </wp:wrapPolygon>
            </wp:wrapTight>
            <wp:docPr id="3" name="Picture 3"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gan first da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7220" cy="1415415"/>
                    </a:xfrm>
                    <a:prstGeom prst="rect">
                      <a:avLst/>
                    </a:prstGeom>
                  </pic:spPr>
                </pic:pic>
              </a:graphicData>
            </a:graphic>
            <wp14:sizeRelH relativeFrom="page">
              <wp14:pctWidth>0</wp14:pctWidth>
            </wp14:sizeRelH>
            <wp14:sizeRelV relativeFrom="page">
              <wp14:pctHeight>0</wp14:pctHeight>
            </wp14:sizeRelV>
          </wp:anchor>
        </w:drawing>
      </w:r>
      <w:r w:rsidRPr="004D21D9">
        <w:rPr>
          <w:b/>
          <w:bCs/>
        </w:rPr>
        <w:t>Staffing:</w:t>
      </w:r>
      <w:r w:rsidRPr="004D21D9">
        <w:t xml:space="preserve"> The J-Team welcomes Megan Feighery as our new local host for All Things Considered. Megan comes to SDPB from Wyoming Public Radio.  Megan grew up in southern California and received her Bachelor and Master’s degrees from Cal State, Fullerton. Megan spent a year in the Republic of Georgia, and four years in Japan. She says she is thrilled to be in a state where you don’t have to look up to see the sky. Special thanks to Steve Zwemke for filling in as an interim host.</w:t>
      </w:r>
    </w:p>
    <w:p w14:paraId="371E7CC8" w14:textId="77777777" w:rsidR="0053112A" w:rsidRPr="004D21D9" w:rsidRDefault="0053112A" w:rsidP="0053112A"/>
    <w:p w14:paraId="27A5E564" w14:textId="77777777" w:rsidR="0053112A" w:rsidRPr="004D21D9" w:rsidRDefault="0053112A" w:rsidP="0053112A">
      <w:pPr>
        <w:rPr>
          <w:b/>
          <w:bCs/>
        </w:rPr>
      </w:pPr>
      <w:r w:rsidRPr="004D21D9">
        <w:rPr>
          <w:b/>
          <w:bCs/>
        </w:rPr>
        <w:t>Content Highlights:</w:t>
      </w:r>
    </w:p>
    <w:p w14:paraId="225DF3EA" w14:textId="77777777" w:rsidR="0053112A" w:rsidRPr="004D21D9" w:rsidRDefault="0053112A" w:rsidP="0053112A">
      <w:pPr>
        <w:rPr>
          <w:b/>
          <w:bCs/>
        </w:rPr>
      </w:pPr>
    </w:p>
    <w:p w14:paraId="09630F89" w14:textId="77777777" w:rsidR="0053112A" w:rsidRPr="004D21D9" w:rsidRDefault="0053112A" w:rsidP="0053112A">
      <w:r w:rsidRPr="004D21D9">
        <w:rPr>
          <w:noProof/>
        </w:rPr>
        <w:drawing>
          <wp:anchor distT="0" distB="0" distL="114300" distR="114300" simplePos="0" relativeHeight="251669504" behindDoc="1" locked="0" layoutInCell="1" allowOverlap="1" wp14:anchorId="3D961BAF" wp14:editId="42B0DFA4">
            <wp:simplePos x="0" y="0"/>
            <wp:positionH relativeFrom="margin">
              <wp:align>left</wp:align>
            </wp:positionH>
            <wp:positionV relativeFrom="paragraph">
              <wp:posOffset>5715</wp:posOffset>
            </wp:positionV>
            <wp:extent cx="1924050" cy="1078230"/>
            <wp:effectExtent l="0" t="0" r="0" b="7620"/>
            <wp:wrapTight wrapText="bothSides">
              <wp:wrapPolygon edited="0">
                <wp:start x="0" y="0"/>
                <wp:lineTo x="0" y="21371"/>
                <wp:lineTo x="21386" y="21371"/>
                <wp:lineTo x="2138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4050"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D9">
        <w:rPr>
          <w:b/>
          <w:bCs/>
        </w:rPr>
        <w:t>Presidential Visit</w:t>
      </w:r>
      <w:r w:rsidRPr="004D21D9">
        <w:t xml:space="preserve">, July 3, we had complete coverage with reporters, Lee Strubinger, Seth Tupper, Richard Two Bulls, Chynna Lockett and Michael Zimny capturing audio and video around the black hills, of the event, protestors, and the fireworks. </w:t>
      </w:r>
    </w:p>
    <w:p w14:paraId="38579EBC" w14:textId="77777777" w:rsidR="0053112A" w:rsidRPr="004D21D9" w:rsidRDefault="0053112A" w:rsidP="0053112A"/>
    <w:p w14:paraId="14717355" w14:textId="77777777" w:rsidR="0053112A" w:rsidRPr="004D21D9" w:rsidRDefault="0053112A" w:rsidP="0053112A"/>
    <w:p w14:paraId="206CF976" w14:textId="77777777" w:rsidR="009D1728" w:rsidRDefault="009D1728" w:rsidP="0053112A">
      <w:pPr>
        <w:rPr>
          <w:b/>
          <w:bCs/>
        </w:rPr>
      </w:pPr>
    </w:p>
    <w:p w14:paraId="2AB1DE82" w14:textId="77777777" w:rsidR="009D1728" w:rsidRDefault="009D1728" w:rsidP="0053112A">
      <w:pPr>
        <w:rPr>
          <w:b/>
          <w:bCs/>
        </w:rPr>
      </w:pPr>
    </w:p>
    <w:p w14:paraId="5F623FF8" w14:textId="0FAAE8CE" w:rsidR="0053112A" w:rsidRPr="004D21D9" w:rsidRDefault="0053112A" w:rsidP="0053112A">
      <w:r w:rsidRPr="004D21D9">
        <w:rPr>
          <w:noProof/>
        </w:rPr>
        <w:drawing>
          <wp:anchor distT="0" distB="0" distL="114300" distR="114300" simplePos="0" relativeHeight="251670528" behindDoc="1" locked="0" layoutInCell="1" allowOverlap="1" wp14:anchorId="168072F8" wp14:editId="58C74625">
            <wp:simplePos x="0" y="0"/>
            <wp:positionH relativeFrom="column">
              <wp:posOffset>3892061</wp:posOffset>
            </wp:positionH>
            <wp:positionV relativeFrom="paragraph">
              <wp:posOffset>660937</wp:posOffset>
            </wp:positionV>
            <wp:extent cx="1934308" cy="1289539"/>
            <wp:effectExtent l="0" t="0" r="8890" b="6350"/>
            <wp:wrapTight wrapText="bothSides">
              <wp:wrapPolygon edited="0">
                <wp:start x="0" y="0"/>
                <wp:lineTo x="0" y="21387"/>
                <wp:lineTo x="21487" y="21387"/>
                <wp:lineTo x="21487" y="0"/>
                <wp:lineTo x="0" y="0"/>
              </wp:wrapPolygon>
            </wp:wrapTight>
            <wp:docPr id="9" name="Picture 9" descr="Covid-19 | New Sci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id-19 | New Scienti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4308" cy="12895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D9">
        <w:rPr>
          <w:b/>
          <w:bCs/>
        </w:rPr>
        <w:t>Covid19 Coverage</w:t>
      </w:r>
      <w:r w:rsidRPr="004D21D9">
        <w:t xml:space="preserve"> – </w:t>
      </w:r>
      <w:r w:rsidRPr="004D21D9">
        <w:rPr>
          <w:i/>
          <w:iCs/>
        </w:rPr>
        <w:t>In the Moment</w:t>
      </w:r>
      <w:r w:rsidRPr="004D21D9">
        <w:t xml:space="preserve"> and </w:t>
      </w:r>
      <w:r w:rsidRPr="004D21D9">
        <w:rPr>
          <w:i/>
          <w:iCs/>
        </w:rPr>
        <w:t>South Dakota Focus</w:t>
      </w:r>
      <w:r w:rsidRPr="004D21D9">
        <w:t xml:space="preserve"> continue with ongoing coverage.  </w:t>
      </w:r>
      <w:r w:rsidRPr="004D21D9">
        <w:rPr>
          <w:i/>
          <w:iCs/>
        </w:rPr>
        <w:t xml:space="preserve">In the </w:t>
      </w:r>
      <w:r w:rsidRPr="004D21D9">
        <w:t xml:space="preserve">Moment has weekly updates each Monday asking the important question “what do we know today that we didn’t know last week?” We have rotating medical experts from Sanford, Avera and Monument healthcare systems. Jackie Hendry has put together a multi-platform project that aired in August on back to school issues.  Stephanie Rissler had a special </w:t>
      </w:r>
      <w:r w:rsidRPr="004D21D9">
        <w:rPr>
          <w:i/>
          <w:iCs/>
        </w:rPr>
        <w:t>South Dakota Focus</w:t>
      </w:r>
      <w:r w:rsidRPr="004D21D9">
        <w:t xml:space="preserve"> on the same topic to compliment the coverage looking at individual districts and their plans of returning to school. Lee Strubinger follows the policies being recommended regarding masks and different perspectives around the state. He also worked with NPR on our coverage of the Sturgis Motorcycle Rally. Seth Tupper is working on the economics and business challenges regarding what’s happening with the pandemic. Richard Two Bulls follows how our sovereign tribes in the state are addressing the pandemic.</w:t>
      </w:r>
    </w:p>
    <w:p w14:paraId="573D00DB" w14:textId="77777777" w:rsidR="0053112A" w:rsidRPr="004D21D9" w:rsidRDefault="0053112A" w:rsidP="0053112A">
      <w:r w:rsidRPr="004D21D9">
        <w:rPr>
          <w:noProof/>
        </w:rPr>
        <w:lastRenderedPageBreak/>
        <w:drawing>
          <wp:anchor distT="0" distB="0" distL="114300" distR="114300" simplePos="0" relativeHeight="251667456" behindDoc="1" locked="0" layoutInCell="1" allowOverlap="1" wp14:anchorId="6FDAE02A" wp14:editId="3AD6AC96">
            <wp:simplePos x="0" y="0"/>
            <wp:positionH relativeFrom="margin">
              <wp:align>left</wp:align>
            </wp:positionH>
            <wp:positionV relativeFrom="paragraph">
              <wp:posOffset>423749</wp:posOffset>
            </wp:positionV>
            <wp:extent cx="2674440" cy="2063262"/>
            <wp:effectExtent l="0" t="0" r="0" b="0"/>
            <wp:wrapTight wrapText="bothSides">
              <wp:wrapPolygon edited="0">
                <wp:start x="0" y="0"/>
                <wp:lineTo x="0" y="21341"/>
                <wp:lineTo x="21390" y="21341"/>
                <wp:lineTo x="2139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4440" cy="20632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D9">
        <w:rPr>
          <w:b/>
          <w:bCs/>
        </w:rPr>
        <w:t xml:space="preserve">Election Coverage – </w:t>
      </w:r>
      <w:r w:rsidRPr="004D21D9">
        <w:t xml:space="preserve">We have produced an interactive election guidebook. Josh Haiar brought a fresh perspective and asked why we don’t have one place for people to go to learn how to vote and also have everything they need to know to make their choices.  There is an interactive map that when you click on your legislative district you can hear the interviews with those candidates. There are short videos explaining the ballot questions. There are also links to the secretary of state absentee voting request sights and voter registration, as well as lists of our election related programming and debates. We will continue to populate this site with our ongoing coverage. Special thanks to Matti Smith and Heather Benson from our Marketing team with their assistance in putting this together.  </w:t>
      </w:r>
      <w:hyperlink r:id="rId21" w:history="1">
        <w:r w:rsidRPr="004D21D9">
          <w:rPr>
            <w:rStyle w:val="Hyperlink"/>
          </w:rPr>
          <w:t>The full link is here</w:t>
        </w:r>
      </w:hyperlink>
      <w:r w:rsidRPr="004D21D9">
        <w:t xml:space="preserve">. </w:t>
      </w:r>
    </w:p>
    <w:p w14:paraId="5A56C3BF" w14:textId="77777777" w:rsidR="0053112A" w:rsidRPr="004D21D9" w:rsidRDefault="0053112A" w:rsidP="0053112A">
      <w:r w:rsidRPr="004D21D9">
        <w:rPr>
          <w:noProof/>
        </w:rPr>
        <w:drawing>
          <wp:anchor distT="0" distB="0" distL="114300" distR="114300" simplePos="0" relativeHeight="251668480" behindDoc="1" locked="0" layoutInCell="1" allowOverlap="1" wp14:anchorId="58A7BDBF" wp14:editId="36273EA0">
            <wp:simplePos x="0" y="0"/>
            <wp:positionH relativeFrom="margin">
              <wp:align>right</wp:align>
            </wp:positionH>
            <wp:positionV relativeFrom="paragraph">
              <wp:posOffset>656834</wp:posOffset>
            </wp:positionV>
            <wp:extent cx="2673055" cy="2069905"/>
            <wp:effectExtent l="0" t="0" r="0" b="6985"/>
            <wp:wrapTight wrapText="bothSides">
              <wp:wrapPolygon edited="0">
                <wp:start x="0" y="0"/>
                <wp:lineTo x="0" y="21474"/>
                <wp:lineTo x="21400" y="21474"/>
                <wp:lineTo x="214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3055" cy="206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D9">
        <w:rPr>
          <w:b/>
          <w:bCs/>
        </w:rPr>
        <w:t xml:space="preserve">Debates </w:t>
      </w:r>
      <w:r w:rsidRPr="004D21D9">
        <w:t>– Presidential debates will air on tv and radio, September29, October 5 and October 22. The Vice-Presidential Debate is October 7. TV will air our US Senate Forum will air on October 13 and the US House candidate forum is on October 20.  A special ballot issues program will air on October 29.</w:t>
      </w:r>
    </w:p>
    <w:p w14:paraId="4DA06FB2" w14:textId="77777777" w:rsidR="0053112A" w:rsidRPr="004D21D9" w:rsidRDefault="0053112A" w:rsidP="0053112A">
      <w:r w:rsidRPr="004D21D9">
        <w:rPr>
          <w:b/>
          <w:bCs/>
        </w:rPr>
        <w:t xml:space="preserve">Meet the Candidates </w:t>
      </w:r>
      <w:r w:rsidRPr="004D21D9">
        <w:t>– we began this series July 6, with interviewing legislative candidates on the November ballot.  We try to have four to six candidates on each week. We have heard from about half the candidates who are interested in these live radio interviews.</w:t>
      </w:r>
    </w:p>
    <w:p w14:paraId="1EE9DC6D" w14:textId="77777777" w:rsidR="0053112A" w:rsidRPr="004D21D9" w:rsidRDefault="0053112A" w:rsidP="0053112A">
      <w:r w:rsidRPr="004D21D9">
        <w:rPr>
          <w:b/>
          <w:bCs/>
        </w:rPr>
        <w:t xml:space="preserve">You and Your Democracy </w:t>
      </w:r>
      <w:r w:rsidRPr="004D21D9">
        <w:t xml:space="preserve">– These are short discussions about the constitution and why democracy matters, hosted by Chuck Parkinson. We have started airing these on </w:t>
      </w:r>
      <w:r w:rsidRPr="004D21D9">
        <w:rPr>
          <w:i/>
          <w:iCs/>
        </w:rPr>
        <w:t xml:space="preserve">In the Moment </w:t>
      </w:r>
      <w:r w:rsidRPr="004D21D9">
        <w:t xml:space="preserve">and also on our social media platforms. </w:t>
      </w:r>
    </w:p>
    <w:p w14:paraId="0CBA167F" w14:textId="77777777" w:rsidR="0053112A" w:rsidRPr="004D21D9" w:rsidRDefault="0053112A" w:rsidP="0053112A">
      <w:r w:rsidRPr="004D21D9">
        <w:rPr>
          <w:b/>
          <w:bCs/>
        </w:rPr>
        <w:t xml:space="preserve">Dakota Life Features </w:t>
      </w:r>
      <w:r w:rsidRPr="004D21D9">
        <w:t>– the J team was encouraged this summer to produce some feature stories to use in future Dakota Life segments. It’s a great way to do some feature storytelling about people and places of importance to South Dakota.</w:t>
      </w:r>
    </w:p>
    <w:p w14:paraId="59FDB1E5" w14:textId="77777777" w:rsidR="0053112A" w:rsidRPr="004D21D9" w:rsidRDefault="0053112A" w:rsidP="0053112A">
      <w:r w:rsidRPr="004D21D9">
        <w:rPr>
          <w:b/>
          <w:bCs/>
        </w:rPr>
        <w:t xml:space="preserve">Women’s Suffrage - </w:t>
      </w:r>
      <w:r w:rsidRPr="004D21D9">
        <w:t xml:space="preserve">We concluded our summer of women focusing on the historic look at women’s suffrage with a compilation podcast. You can find it at  </w:t>
      </w:r>
      <w:hyperlink r:id="rId23" w:history="1">
        <w:r w:rsidRPr="004D21D9">
          <w:rPr>
            <w:rStyle w:val="Hyperlink"/>
          </w:rPr>
          <w:t>https://www.sdpb.org/blogs/history/in-the-moment-podcast-suffrage-in-south-dakota/</w:t>
        </w:r>
      </w:hyperlink>
    </w:p>
    <w:p w14:paraId="704AC197" w14:textId="5BDCC857" w:rsidR="00415933" w:rsidRDefault="0053112A" w:rsidP="006556AF">
      <w:r w:rsidRPr="004D21D9">
        <w:rPr>
          <w:b/>
          <w:bCs/>
        </w:rPr>
        <w:t>Music:</w:t>
      </w:r>
      <w:r w:rsidRPr="004D21D9">
        <w:t xml:space="preserve"> We conclude our Summer with the Symphony series that featured several recorded concerts by the South Dakota Symphony Orchestra and interviews with the maestro and performers. Matt Weesner assisted with the production. This aired every Monday this summer.</w:t>
      </w:r>
      <w:bookmarkStart w:id="4" w:name="_GoBack"/>
      <w:bookmarkEnd w:id="4"/>
    </w:p>
    <w:p w14:paraId="17DC1C3E" w14:textId="77777777" w:rsidR="00415933" w:rsidRDefault="00415933" w:rsidP="006556AF"/>
    <w:p w14:paraId="55339F92" w14:textId="77777777" w:rsidR="00415933" w:rsidRDefault="00415933" w:rsidP="006556AF"/>
    <w:p w14:paraId="409AFAB0" w14:textId="77777777" w:rsidR="00415933" w:rsidRDefault="00415933" w:rsidP="006556AF"/>
    <w:p w14:paraId="74576C04" w14:textId="1F03B73D" w:rsidR="00415933" w:rsidRDefault="00415933" w:rsidP="006556AF"/>
    <w:p w14:paraId="6C995961" w14:textId="77777777" w:rsidR="008236DF" w:rsidRDefault="008236DF" w:rsidP="006556AF"/>
    <w:sectPr w:rsidR="008236DF" w:rsidSect="003C6B40">
      <w:footerReference w:type="default" r:id="rId24"/>
      <w:pgSz w:w="12240" w:h="15840"/>
      <w:pgMar w:top="1008" w:right="1728" w:bottom="1008" w:left="172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DECBB7" w14:textId="77777777" w:rsidR="00696F73" w:rsidRDefault="00696F73" w:rsidP="00170911">
      <w:r>
        <w:separator/>
      </w:r>
    </w:p>
  </w:endnote>
  <w:endnote w:type="continuationSeparator" w:id="0">
    <w:p w14:paraId="2DC610AC" w14:textId="77777777" w:rsidR="00696F73" w:rsidRDefault="00696F73" w:rsidP="00170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5308446"/>
      <w:docPartObj>
        <w:docPartGallery w:val="Page Numbers (Bottom of Page)"/>
        <w:docPartUnique/>
      </w:docPartObj>
    </w:sdtPr>
    <w:sdtEndPr>
      <w:rPr>
        <w:noProof/>
      </w:rPr>
    </w:sdtEndPr>
    <w:sdtContent>
      <w:p w14:paraId="62D2474A" w14:textId="507AE8CF" w:rsidR="00170911" w:rsidRDefault="0017091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A8C97C" w14:textId="77777777" w:rsidR="00170911" w:rsidRDefault="001709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6C1433" w14:textId="77777777" w:rsidR="00696F73" w:rsidRDefault="00696F73" w:rsidP="00170911">
      <w:r>
        <w:separator/>
      </w:r>
    </w:p>
  </w:footnote>
  <w:footnote w:type="continuationSeparator" w:id="0">
    <w:p w14:paraId="21FFD4E4" w14:textId="77777777" w:rsidR="00696F73" w:rsidRDefault="00696F73" w:rsidP="001709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F3C0F"/>
    <w:multiLevelType w:val="hybridMultilevel"/>
    <w:tmpl w:val="6A70B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9BF"/>
    <w:rsid w:val="00003041"/>
    <w:rsid w:val="00006044"/>
    <w:rsid w:val="000063A9"/>
    <w:rsid w:val="00007918"/>
    <w:rsid w:val="00010EDE"/>
    <w:rsid w:val="000117D1"/>
    <w:rsid w:val="000168CB"/>
    <w:rsid w:val="000253BD"/>
    <w:rsid w:val="000277CF"/>
    <w:rsid w:val="0003573E"/>
    <w:rsid w:val="00035C77"/>
    <w:rsid w:val="000412BA"/>
    <w:rsid w:val="00044586"/>
    <w:rsid w:val="00045AB8"/>
    <w:rsid w:val="00056992"/>
    <w:rsid w:val="00064077"/>
    <w:rsid w:val="000655ED"/>
    <w:rsid w:val="00066BC5"/>
    <w:rsid w:val="00070B8E"/>
    <w:rsid w:val="000716BC"/>
    <w:rsid w:val="00071D21"/>
    <w:rsid w:val="00081C07"/>
    <w:rsid w:val="00094538"/>
    <w:rsid w:val="0009791E"/>
    <w:rsid w:val="000A2B47"/>
    <w:rsid w:val="000A6F6B"/>
    <w:rsid w:val="000B2DE8"/>
    <w:rsid w:val="000B363A"/>
    <w:rsid w:val="000C0B8D"/>
    <w:rsid w:val="000C294A"/>
    <w:rsid w:val="000C4CF3"/>
    <w:rsid w:val="000C51F4"/>
    <w:rsid w:val="000C5F52"/>
    <w:rsid w:val="000D078B"/>
    <w:rsid w:val="000D4E43"/>
    <w:rsid w:val="000E4C72"/>
    <w:rsid w:val="000F07C4"/>
    <w:rsid w:val="000F1916"/>
    <w:rsid w:val="001054F2"/>
    <w:rsid w:val="00111188"/>
    <w:rsid w:val="00125311"/>
    <w:rsid w:val="00130A53"/>
    <w:rsid w:val="001457D9"/>
    <w:rsid w:val="00154052"/>
    <w:rsid w:val="00170911"/>
    <w:rsid w:val="001719E4"/>
    <w:rsid w:val="0018043D"/>
    <w:rsid w:val="0018481E"/>
    <w:rsid w:val="00185088"/>
    <w:rsid w:val="001977CD"/>
    <w:rsid w:val="001B727F"/>
    <w:rsid w:val="001C334E"/>
    <w:rsid w:val="001C4D2B"/>
    <w:rsid w:val="001E3D49"/>
    <w:rsid w:val="001E5008"/>
    <w:rsid w:val="001F16B5"/>
    <w:rsid w:val="002128F4"/>
    <w:rsid w:val="00222F3B"/>
    <w:rsid w:val="002336F6"/>
    <w:rsid w:val="00241EB2"/>
    <w:rsid w:val="00247128"/>
    <w:rsid w:val="002505F0"/>
    <w:rsid w:val="00253C1E"/>
    <w:rsid w:val="00260D16"/>
    <w:rsid w:val="0026268F"/>
    <w:rsid w:val="00270322"/>
    <w:rsid w:val="002715B1"/>
    <w:rsid w:val="002735E7"/>
    <w:rsid w:val="00285D45"/>
    <w:rsid w:val="00290227"/>
    <w:rsid w:val="00293447"/>
    <w:rsid w:val="0029642F"/>
    <w:rsid w:val="002A2196"/>
    <w:rsid w:val="002A3EFC"/>
    <w:rsid w:val="002B775C"/>
    <w:rsid w:val="002B7BC5"/>
    <w:rsid w:val="002C45B9"/>
    <w:rsid w:val="002C561C"/>
    <w:rsid w:val="002D403E"/>
    <w:rsid w:val="002D4105"/>
    <w:rsid w:val="002D5535"/>
    <w:rsid w:val="002E7628"/>
    <w:rsid w:val="002F66E9"/>
    <w:rsid w:val="00311B9C"/>
    <w:rsid w:val="003167AB"/>
    <w:rsid w:val="00320204"/>
    <w:rsid w:val="003251B7"/>
    <w:rsid w:val="0033675A"/>
    <w:rsid w:val="00351550"/>
    <w:rsid w:val="00356E16"/>
    <w:rsid w:val="00357703"/>
    <w:rsid w:val="003621F1"/>
    <w:rsid w:val="00371373"/>
    <w:rsid w:val="00373F16"/>
    <w:rsid w:val="00374CCB"/>
    <w:rsid w:val="00383B3F"/>
    <w:rsid w:val="003901C5"/>
    <w:rsid w:val="003941B7"/>
    <w:rsid w:val="003B2954"/>
    <w:rsid w:val="003B6621"/>
    <w:rsid w:val="003C6B40"/>
    <w:rsid w:val="003D6BF4"/>
    <w:rsid w:val="003E2721"/>
    <w:rsid w:val="003E7E88"/>
    <w:rsid w:val="003F24BE"/>
    <w:rsid w:val="003F41D9"/>
    <w:rsid w:val="0040607B"/>
    <w:rsid w:val="00415933"/>
    <w:rsid w:val="00423964"/>
    <w:rsid w:val="00424339"/>
    <w:rsid w:val="00425B6C"/>
    <w:rsid w:val="004264D0"/>
    <w:rsid w:val="00426D3E"/>
    <w:rsid w:val="00436671"/>
    <w:rsid w:val="00452B4E"/>
    <w:rsid w:val="00453FEC"/>
    <w:rsid w:val="00454055"/>
    <w:rsid w:val="0045472F"/>
    <w:rsid w:val="00461B75"/>
    <w:rsid w:val="00475422"/>
    <w:rsid w:val="00486E01"/>
    <w:rsid w:val="00487BCD"/>
    <w:rsid w:val="004A0401"/>
    <w:rsid w:val="004A1742"/>
    <w:rsid w:val="004A258B"/>
    <w:rsid w:val="004B2F71"/>
    <w:rsid w:val="004B4BC4"/>
    <w:rsid w:val="004B64AE"/>
    <w:rsid w:val="004C1925"/>
    <w:rsid w:val="004C3D4D"/>
    <w:rsid w:val="004D038D"/>
    <w:rsid w:val="004E3C59"/>
    <w:rsid w:val="004E5E9E"/>
    <w:rsid w:val="00501F8B"/>
    <w:rsid w:val="005217BF"/>
    <w:rsid w:val="005242FF"/>
    <w:rsid w:val="0052560C"/>
    <w:rsid w:val="00530350"/>
    <w:rsid w:val="0053112A"/>
    <w:rsid w:val="005331D0"/>
    <w:rsid w:val="00533A50"/>
    <w:rsid w:val="00534662"/>
    <w:rsid w:val="00544FC3"/>
    <w:rsid w:val="00545092"/>
    <w:rsid w:val="0054513E"/>
    <w:rsid w:val="00552817"/>
    <w:rsid w:val="00556F64"/>
    <w:rsid w:val="005576D2"/>
    <w:rsid w:val="005753A7"/>
    <w:rsid w:val="00576368"/>
    <w:rsid w:val="005777F6"/>
    <w:rsid w:val="00585506"/>
    <w:rsid w:val="00587883"/>
    <w:rsid w:val="0058794F"/>
    <w:rsid w:val="00592676"/>
    <w:rsid w:val="00594E13"/>
    <w:rsid w:val="005A68B8"/>
    <w:rsid w:val="005A7299"/>
    <w:rsid w:val="005C0114"/>
    <w:rsid w:val="005C4C98"/>
    <w:rsid w:val="005E2DDD"/>
    <w:rsid w:val="005E33D1"/>
    <w:rsid w:val="005F19FD"/>
    <w:rsid w:val="0060101D"/>
    <w:rsid w:val="00602C00"/>
    <w:rsid w:val="00606E1D"/>
    <w:rsid w:val="00627D31"/>
    <w:rsid w:val="00627D7E"/>
    <w:rsid w:val="0063087B"/>
    <w:rsid w:val="006349BD"/>
    <w:rsid w:val="00634C04"/>
    <w:rsid w:val="00654DAA"/>
    <w:rsid w:val="006556AF"/>
    <w:rsid w:val="00662812"/>
    <w:rsid w:val="00672C95"/>
    <w:rsid w:val="00674251"/>
    <w:rsid w:val="00676F45"/>
    <w:rsid w:val="0067713C"/>
    <w:rsid w:val="00681CB4"/>
    <w:rsid w:val="006866CA"/>
    <w:rsid w:val="0069205D"/>
    <w:rsid w:val="0069263C"/>
    <w:rsid w:val="00696F73"/>
    <w:rsid w:val="006A279D"/>
    <w:rsid w:val="006A42A8"/>
    <w:rsid w:val="006C3889"/>
    <w:rsid w:val="006D2B02"/>
    <w:rsid w:val="006D325C"/>
    <w:rsid w:val="006E786B"/>
    <w:rsid w:val="006F2A56"/>
    <w:rsid w:val="006F3BF1"/>
    <w:rsid w:val="00702437"/>
    <w:rsid w:val="00704A7C"/>
    <w:rsid w:val="00723644"/>
    <w:rsid w:val="0073122D"/>
    <w:rsid w:val="00731D30"/>
    <w:rsid w:val="0073505E"/>
    <w:rsid w:val="00736CA0"/>
    <w:rsid w:val="00760C21"/>
    <w:rsid w:val="0076732E"/>
    <w:rsid w:val="00772E8F"/>
    <w:rsid w:val="00780C62"/>
    <w:rsid w:val="007835A3"/>
    <w:rsid w:val="00785158"/>
    <w:rsid w:val="00787A98"/>
    <w:rsid w:val="00793FD2"/>
    <w:rsid w:val="00794A52"/>
    <w:rsid w:val="00795100"/>
    <w:rsid w:val="007A417D"/>
    <w:rsid w:val="007C7149"/>
    <w:rsid w:val="007D0D84"/>
    <w:rsid w:val="007D39A1"/>
    <w:rsid w:val="007E25F8"/>
    <w:rsid w:val="007E61A0"/>
    <w:rsid w:val="007F24A4"/>
    <w:rsid w:val="007F3033"/>
    <w:rsid w:val="008023C9"/>
    <w:rsid w:val="00803A1A"/>
    <w:rsid w:val="00815EE2"/>
    <w:rsid w:val="00817C47"/>
    <w:rsid w:val="00822804"/>
    <w:rsid w:val="008236DF"/>
    <w:rsid w:val="008261E5"/>
    <w:rsid w:val="00830C29"/>
    <w:rsid w:val="0083212F"/>
    <w:rsid w:val="008351C9"/>
    <w:rsid w:val="00837094"/>
    <w:rsid w:val="00841B91"/>
    <w:rsid w:val="00854D9C"/>
    <w:rsid w:val="008554B5"/>
    <w:rsid w:val="00856B51"/>
    <w:rsid w:val="00865EE6"/>
    <w:rsid w:val="00873B8F"/>
    <w:rsid w:val="0088651D"/>
    <w:rsid w:val="00890CC0"/>
    <w:rsid w:val="00893989"/>
    <w:rsid w:val="008A13DF"/>
    <w:rsid w:val="008A4CE2"/>
    <w:rsid w:val="008B134B"/>
    <w:rsid w:val="008B5B5F"/>
    <w:rsid w:val="008C06D9"/>
    <w:rsid w:val="008D79A8"/>
    <w:rsid w:val="008F34B0"/>
    <w:rsid w:val="008F3793"/>
    <w:rsid w:val="008F37F3"/>
    <w:rsid w:val="00903BC0"/>
    <w:rsid w:val="00906829"/>
    <w:rsid w:val="00917C81"/>
    <w:rsid w:val="009242B9"/>
    <w:rsid w:val="00930128"/>
    <w:rsid w:val="00930DCF"/>
    <w:rsid w:val="00931844"/>
    <w:rsid w:val="009359E5"/>
    <w:rsid w:val="00940647"/>
    <w:rsid w:val="009466F0"/>
    <w:rsid w:val="0094670B"/>
    <w:rsid w:val="00953138"/>
    <w:rsid w:val="00953B16"/>
    <w:rsid w:val="009770F0"/>
    <w:rsid w:val="00980C26"/>
    <w:rsid w:val="009812BD"/>
    <w:rsid w:val="009A3721"/>
    <w:rsid w:val="009B0006"/>
    <w:rsid w:val="009B05F4"/>
    <w:rsid w:val="009C2C7C"/>
    <w:rsid w:val="009C4E29"/>
    <w:rsid w:val="009D1397"/>
    <w:rsid w:val="009D1728"/>
    <w:rsid w:val="009D3E48"/>
    <w:rsid w:val="009F2E2C"/>
    <w:rsid w:val="00A0037C"/>
    <w:rsid w:val="00A16D11"/>
    <w:rsid w:val="00A315E5"/>
    <w:rsid w:val="00A32E1D"/>
    <w:rsid w:val="00A33529"/>
    <w:rsid w:val="00A34117"/>
    <w:rsid w:val="00A42815"/>
    <w:rsid w:val="00A50CD1"/>
    <w:rsid w:val="00A560C5"/>
    <w:rsid w:val="00A562E6"/>
    <w:rsid w:val="00A579E3"/>
    <w:rsid w:val="00A618EB"/>
    <w:rsid w:val="00A63C32"/>
    <w:rsid w:val="00A63E9C"/>
    <w:rsid w:val="00A67BA3"/>
    <w:rsid w:val="00A70154"/>
    <w:rsid w:val="00A70231"/>
    <w:rsid w:val="00A73578"/>
    <w:rsid w:val="00A74AF6"/>
    <w:rsid w:val="00A82B24"/>
    <w:rsid w:val="00A83F31"/>
    <w:rsid w:val="00A90EA8"/>
    <w:rsid w:val="00A92C43"/>
    <w:rsid w:val="00A936BC"/>
    <w:rsid w:val="00AA2403"/>
    <w:rsid w:val="00AA3E5A"/>
    <w:rsid w:val="00AA529C"/>
    <w:rsid w:val="00AB45A9"/>
    <w:rsid w:val="00AB7991"/>
    <w:rsid w:val="00AD7E31"/>
    <w:rsid w:val="00AE31DE"/>
    <w:rsid w:val="00AE7174"/>
    <w:rsid w:val="00AF0506"/>
    <w:rsid w:val="00AF58E6"/>
    <w:rsid w:val="00B00614"/>
    <w:rsid w:val="00B010C4"/>
    <w:rsid w:val="00B149BF"/>
    <w:rsid w:val="00B2420B"/>
    <w:rsid w:val="00B256AD"/>
    <w:rsid w:val="00B329EB"/>
    <w:rsid w:val="00B40A9A"/>
    <w:rsid w:val="00B40F22"/>
    <w:rsid w:val="00B43344"/>
    <w:rsid w:val="00B442A0"/>
    <w:rsid w:val="00B46CCE"/>
    <w:rsid w:val="00B47618"/>
    <w:rsid w:val="00B616E2"/>
    <w:rsid w:val="00B619B0"/>
    <w:rsid w:val="00B72738"/>
    <w:rsid w:val="00B8525F"/>
    <w:rsid w:val="00B9739B"/>
    <w:rsid w:val="00BA1593"/>
    <w:rsid w:val="00BB3554"/>
    <w:rsid w:val="00BB3D7A"/>
    <w:rsid w:val="00BB41A4"/>
    <w:rsid w:val="00BB5720"/>
    <w:rsid w:val="00BD1887"/>
    <w:rsid w:val="00BD1F26"/>
    <w:rsid w:val="00BD1FB9"/>
    <w:rsid w:val="00BE6DD6"/>
    <w:rsid w:val="00BF6267"/>
    <w:rsid w:val="00C1032D"/>
    <w:rsid w:val="00C10C99"/>
    <w:rsid w:val="00C25122"/>
    <w:rsid w:val="00C30440"/>
    <w:rsid w:val="00C32D6D"/>
    <w:rsid w:val="00C40EF7"/>
    <w:rsid w:val="00C4228A"/>
    <w:rsid w:val="00C47AF1"/>
    <w:rsid w:val="00C47CD2"/>
    <w:rsid w:val="00C47E25"/>
    <w:rsid w:val="00C51679"/>
    <w:rsid w:val="00C52E12"/>
    <w:rsid w:val="00C55A4B"/>
    <w:rsid w:val="00C61A26"/>
    <w:rsid w:val="00C776B3"/>
    <w:rsid w:val="00C82410"/>
    <w:rsid w:val="00C83E15"/>
    <w:rsid w:val="00C86A5E"/>
    <w:rsid w:val="00C96EBB"/>
    <w:rsid w:val="00CA7809"/>
    <w:rsid w:val="00CB7CB0"/>
    <w:rsid w:val="00CC332B"/>
    <w:rsid w:val="00CD1DBC"/>
    <w:rsid w:val="00CD2CAE"/>
    <w:rsid w:val="00CE28CE"/>
    <w:rsid w:val="00CE3541"/>
    <w:rsid w:val="00CE6203"/>
    <w:rsid w:val="00CF61FB"/>
    <w:rsid w:val="00D11698"/>
    <w:rsid w:val="00D14ACE"/>
    <w:rsid w:val="00D24C53"/>
    <w:rsid w:val="00D27AA0"/>
    <w:rsid w:val="00D31844"/>
    <w:rsid w:val="00D33EF5"/>
    <w:rsid w:val="00D3744D"/>
    <w:rsid w:val="00D46F7B"/>
    <w:rsid w:val="00D501AC"/>
    <w:rsid w:val="00D5107D"/>
    <w:rsid w:val="00D74288"/>
    <w:rsid w:val="00D752C2"/>
    <w:rsid w:val="00D7573C"/>
    <w:rsid w:val="00D7756E"/>
    <w:rsid w:val="00D8063D"/>
    <w:rsid w:val="00D85976"/>
    <w:rsid w:val="00D92A4F"/>
    <w:rsid w:val="00D978AD"/>
    <w:rsid w:val="00DA0756"/>
    <w:rsid w:val="00DA229D"/>
    <w:rsid w:val="00DB4144"/>
    <w:rsid w:val="00DB6F4D"/>
    <w:rsid w:val="00DC0ECC"/>
    <w:rsid w:val="00DC1B31"/>
    <w:rsid w:val="00DC421E"/>
    <w:rsid w:val="00DC5669"/>
    <w:rsid w:val="00DD1468"/>
    <w:rsid w:val="00DF1D83"/>
    <w:rsid w:val="00DF3F29"/>
    <w:rsid w:val="00E0299D"/>
    <w:rsid w:val="00E128C4"/>
    <w:rsid w:val="00E13DDD"/>
    <w:rsid w:val="00E16778"/>
    <w:rsid w:val="00E17892"/>
    <w:rsid w:val="00E20225"/>
    <w:rsid w:val="00E225E1"/>
    <w:rsid w:val="00E24414"/>
    <w:rsid w:val="00E2516D"/>
    <w:rsid w:val="00E25FEC"/>
    <w:rsid w:val="00E64350"/>
    <w:rsid w:val="00E75751"/>
    <w:rsid w:val="00E76B5B"/>
    <w:rsid w:val="00E77075"/>
    <w:rsid w:val="00E810CF"/>
    <w:rsid w:val="00E84E61"/>
    <w:rsid w:val="00E95E40"/>
    <w:rsid w:val="00E974DD"/>
    <w:rsid w:val="00EB2246"/>
    <w:rsid w:val="00EB3D4F"/>
    <w:rsid w:val="00EB48A7"/>
    <w:rsid w:val="00EC5C4A"/>
    <w:rsid w:val="00ED2480"/>
    <w:rsid w:val="00ED7BA8"/>
    <w:rsid w:val="00EE4C99"/>
    <w:rsid w:val="00EE79F8"/>
    <w:rsid w:val="00EF6C54"/>
    <w:rsid w:val="00F023E1"/>
    <w:rsid w:val="00F04FC0"/>
    <w:rsid w:val="00F132DC"/>
    <w:rsid w:val="00F1674D"/>
    <w:rsid w:val="00F2153E"/>
    <w:rsid w:val="00F25EEB"/>
    <w:rsid w:val="00F27E9B"/>
    <w:rsid w:val="00F33EAB"/>
    <w:rsid w:val="00F348EF"/>
    <w:rsid w:val="00F36130"/>
    <w:rsid w:val="00F67A26"/>
    <w:rsid w:val="00F71F88"/>
    <w:rsid w:val="00F755E9"/>
    <w:rsid w:val="00F9201E"/>
    <w:rsid w:val="00FB0FC1"/>
    <w:rsid w:val="00FB2F0D"/>
    <w:rsid w:val="00FB3D71"/>
    <w:rsid w:val="00FD054F"/>
    <w:rsid w:val="00FD3BCE"/>
    <w:rsid w:val="00FE00D5"/>
    <w:rsid w:val="00FE0E01"/>
    <w:rsid w:val="00FE37DA"/>
    <w:rsid w:val="00FE3FB0"/>
    <w:rsid w:val="00FE7AF7"/>
    <w:rsid w:val="00FF60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EF670C"/>
  <w15:chartTrackingRefBased/>
  <w15:docId w15:val="{88FD3A3D-825F-46FA-AB40-D8B60DB5A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F3033"/>
    <w:rPr>
      <w:sz w:val="24"/>
      <w:szCs w:val="24"/>
    </w:rPr>
  </w:style>
  <w:style w:type="paragraph" w:styleId="Heading2">
    <w:name w:val="heading 2"/>
    <w:basedOn w:val="Normal"/>
    <w:next w:val="Normal"/>
    <w:link w:val="Heading2Char"/>
    <w:uiPriority w:val="9"/>
    <w:unhideWhenUsed/>
    <w:qFormat/>
    <w:rsid w:val="00A34117"/>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07C4"/>
    <w:rPr>
      <w:sz w:val="24"/>
      <w:szCs w:val="24"/>
    </w:rPr>
  </w:style>
  <w:style w:type="paragraph" w:styleId="BalloonText">
    <w:name w:val="Balloon Text"/>
    <w:basedOn w:val="Normal"/>
    <w:link w:val="BalloonTextChar"/>
    <w:uiPriority w:val="99"/>
    <w:semiHidden/>
    <w:unhideWhenUsed/>
    <w:rsid w:val="002336F6"/>
    <w:rPr>
      <w:rFonts w:ascii="Tahoma" w:hAnsi="Tahoma" w:cs="Tahoma"/>
      <w:sz w:val="16"/>
      <w:szCs w:val="16"/>
    </w:rPr>
  </w:style>
  <w:style w:type="character" w:customStyle="1" w:styleId="BalloonTextChar">
    <w:name w:val="Balloon Text Char"/>
    <w:link w:val="BalloonText"/>
    <w:uiPriority w:val="99"/>
    <w:semiHidden/>
    <w:rsid w:val="002336F6"/>
    <w:rPr>
      <w:rFonts w:ascii="Tahoma" w:hAnsi="Tahoma" w:cs="Tahoma"/>
      <w:sz w:val="16"/>
      <w:szCs w:val="16"/>
    </w:rPr>
  </w:style>
  <w:style w:type="paragraph" w:styleId="Header">
    <w:name w:val="header"/>
    <w:basedOn w:val="Normal"/>
    <w:link w:val="HeaderChar"/>
    <w:uiPriority w:val="99"/>
    <w:unhideWhenUsed/>
    <w:rsid w:val="00170911"/>
    <w:pPr>
      <w:tabs>
        <w:tab w:val="center" w:pos="4680"/>
        <w:tab w:val="right" w:pos="9360"/>
      </w:tabs>
    </w:pPr>
  </w:style>
  <w:style w:type="character" w:customStyle="1" w:styleId="HeaderChar">
    <w:name w:val="Header Char"/>
    <w:basedOn w:val="DefaultParagraphFont"/>
    <w:link w:val="Header"/>
    <w:uiPriority w:val="99"/>
    <w:rsid w:val="00170911"/>
    <w:rPr>
      <w:sz w:val="24"/>
      <w:szCs w:val="24"/>
    </w:rPr>
  </w:style>
  <w:style w:type="paragraph" w:styleId="Footer">
    <w:name w:val="footer"/>
    <w:basedOn w:val="Normal"/>
    <w:link w:val="FooterChar"/>
    <w:uiPriority w:val="99"/>
    <w:unhideWhenUsed/>
    <w:rsid w:val="00170911"/>
    <w:pPr>
      <w:tabs>
        <w:tab w:val="center" w:pos="4680"/>
        <w:tab w:val="right" w:pos="9360"/>
      </w:tabs>
    </w:pPr>
  </w:style>
  <w:style w:type="character" w:customStyle="1" w:styleId="FooterChar">
    <w:name w:val="Footer Char"/>
    <w:basedOn w:val="DefaultParagraphFont"/>
    <w:link w:val="Footer"/>
    <w:uiPriority w:val="99"/>
    <w:rsid w:val="00170911"/>
    <w:rPr>
      <w:sz w:val="24"/>
      <w:szCs w:val="24"/>
    </w:rPr>
  </w:style>
  <w:style w:type="paragraph" w:customStyle="1" w:styleId="paragraph">
    <w:name w:val="paragraph"/>
    <w:basedOn w:val="Normal"/>
    <w:rsid w:val="007E61A0"/>
    <w:pPr>
      <w:spacing w:before="100" w:beforeAutospacing="1" w:after="100" w:afterAutospacing="1"/>
    </w:pPr>
  </w:style>
  <w:style w:type="character" w:customStyle="1" w:styleId="normaltextrun">
    <w:name w:val="normaltextrun"/>
    <w:basedOn w:val="DefaultParagraphFont"/>
    <w:rsid w:val="007E61A0"/>
  </w:style>
  <w:style w:type="character" w:customStyle="1" w:styleId="eop">
    <w:name w:val="eop"/>
    <w:basedOn w:val="DefaultParagraphFont"/>
    <w:rsid w:val="007E61A0"/>
  </w:style>
  <w:style w:type="character" w:customStyle="1" w:styleId="Heading2Char">
    <w:name w:val="Heading 2 Char"/>
    <w:basedOn w:val="DefaultParagraphFont"/>
    <w:link w:val="Heading2"/>
    <w:uiPriority w:val="9"/>
    <w:rsid w:val="00A34117"/>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A34117"/>
    <w:rPr>
      <w:b/>
      <w:bCs/>
    </w:rPr>
  </w:style>
  <w:style w:type="character" w:styleId="Hyperlink">
    <w:name w:val="Hyperlink"/>
    <w:basedOn w:val="DefaultParagraphFont"/>
    <w:uiPriority w:val="99"/>
    <w:unhideWhenUsed/>
    <w:rsid w:val="005311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9984802">
      <w:bodyDiv w:val="1"/>
      <w:marLeft w:val="0"/>
      <w:marRight w:val="0"/>
      <w:marTop w:val="0"/>
      <w:marBottom w:val="0"/>
      <w:divBdr>
        <w:top w:val="none" w:sz="0" w:space="0" w:color="auto"/>
        <w:left w:val="none" w:sz="0" w:space="0" w:color="auto"/>
        <w:bottom w:val="none" w:sz="0" w:space="0" w:color="auto"/>
        <w:right w:val="none" w:sz="0" w:space="0" w:color="auto"/>
      </w:divBdr>
    </w:div>
    <w:div w:id="1112091555">
      <w:bodyDiv w:val="1"/>
      <w:marLeft w:val="0"/>
      <w:marRight w:val="0"/>
      <w:marTop w:val="0"/>
      <w:marBottom w:val="0"/>
      <w:divBdr>
        <w:top w:val="none" w:sz="0" w:space="0" w:color="auto"/>
        <w:left w:val="none" w:sz="0" w:space="0" w:color="auto"/>
        <w:bottom w:val="none" w:sz="0" w:space="0" w:color="auto"/>
        <w:right w:val="none" w:sz="0" w:space="0" w:color="auto"/>
      </w:divBdr>
      <w:divsChild>
        <w:div w:id="772671884">
          <w:marLeft w:val="1"/>
          <w:marRight w:val="1"/>
          <w:marTop w:val="150"/>
          <w:marBottom w:val="150"/>
          <w:divBdr>
            <w:top w:val="none" w:sz="0" w:space="0" w:color="auto"/>
            <w:left w:val="none" w:sz="0" w:space="0" w:color="auto"/>
            <w:bottom w:val="none" w:sz="0" w:space="0" w:color="auto"/>
            <w:right w:val="none" w:sz="0" w:space="0" w:color="auto"/>
          </w:divBdr>
          <w:divsChild>
            <w:div w:id="747069992">
              <w:marLeft w:val="0"/>
              <w:marRight w:val="0"/>
              <w:marTop w:val="0"/>
              <w:marBottom w:val="0"/>
              <w:divBdr>
                <w:top w:val="none" w:sz="0" w:space="0" w:color="auto"/>
                <w:left w:val="none" w:sz="0" w:space="0" w:color="auto"/>
                <w:bottom w:val="none" w:sz="0" w:space="0" w:color="auto"/>
                <w:right w:val="none" w:sz="0" w:space="0" w:color="auto"/>
              </w:divBdr>
              <w:divsChild>
                <w:div w:id="693460419">
                  <w:marLeft w:val="0"/>
                  <w:marRight w:val="0"/>
                  <w:marTop w:val="0"/>
                  <w:marBottom w:val="0"/>
                  <w:divBdr>
                    <w:top w:val="none" w:sz="0" w:space="0" w:color="auto"/>
                    <w:left w:val="none" w:sz="0" w:space="0" w:color="auto"/>
                    <w:bottom w:val="none" w:sz="0" w:space="0" w:color="auto"/>
                    <w:right w:val="none" w:sz="0" w:space="0" w:color="auto"/>
                  </w:divBdr>
                  <w:divsChild>
                    <w:div w:id="532303031">
                      <w:marLeft w:val="2925"/>
                      <w:marRight w:val="150"/>
                      <w:marTop w:val="0"/>
                      <w:marBottom w:val="375"/>
                      <w:divBdr>
                        <w:top w:val="none" w:sz="0" w:space="0" w:color="auto"/>
                        <w:left w:val="none" w:sz="0" w:space="0" w:color="auto"/>
                        <w:bottom w:val="none" w:sz="0" w:space="0" w:color="auto"/>
                        <w:right w:val="none" w:sz="0" w:space="0" w:color="auto"/>
                      </w:divBdr>
                      <w:divsChild>
                        <w:div w:id="712727482">
                          <w:marLeft w:val="0"/>
                          <w:marRight w:val="0"/>
                          <w:marTop w:val="0"/>
                          <w:marBottom w:val="0"/>
                          <w:divBdr>
                            <w:top w:val="none" w:sz="0" w:space="0" w:color="auto"/>
                            <w:left w:val="none" w:sz="0" w:space="0" w:color="auto"/>
                            <w:bottom w:val="none" w:sz="0" w:space="0" w:color="auto"/>
                            <w:right w:val="none" w:sz="0" w:space="0" w:color="auto"/>
                          </w:divBdr>
                          <w:divsChild>
                            <w:div w:id="589310446">
                              <w:marLeft w:val="0"/>
                              <w:marRight w:val="0"/>
                              <w:marTop w:val="0"/>
                              <w:marBottom w:val="0"/>
                              <w:divBdr>
                                <w:top w:val="none" w:sz="0" w:space="0" w:color="auto"/>
                                <w:left w:val="none" w:sz="0" w:space="0" w:color="auto"/>
                                <w:bottom w:val="none" w:sz="0" w:space="0" w:color="auto"/>
                                <w:right w:val="none" w:sz="0" w:space="0" w:color="auto"/>
                              </w:divBdr>
                              <w:divsChild>
                                <w:div w:id="60837527">
                                  <w:marLeft w:val="0"/>
                                  <w:marRight w:val="0"/>
                                  <w:marTop w:val="0"/>
                                  <w:marBottom w:val="0"/>
                                  <w:divBdr>
                                    <w:top w:val="none" w:sz="0" w:space="0" w:color="auto"/>
                                    <w:left w:val="none" w:sz="0" w:space="0" w:color="auto"/>
                                    <w:bottom w:val="none" w:sz="0" w:space="0" w:color="auto"/>
                                    <w:right w:val="none" w:sz="0" w:space="0" w:color="auto"/>
                                  </w:divBdr>
                                </w:div>
                                <w:div w:id="24523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074128">
      <w:bodyDiv w:val="1"/>
      <w:marLeft w:val="0"/>
      <w:marRight w:val="0"/>
      <w:marTop w:val="0"/>
      <w:marBottom w:val="0"/>
      <w:divBdr>
        <w:top w:val="none" w:sz="0" w:space="0" w:color="auto"/>
        <w:left w:val="none" w:sz="0" w:space="0" w:color="auto"/>
        <w:bottom w:val="none" w:sz="0" w:space="0" w:color="auto"/>
        <w:right w:val="none" w:sz="0" w:space="0" w:color="auto"/>
      </w:divBdr>
      <w:divsChild>
        <w:div w:id="813526910">
          <w:marLeft w:val="1"/>
          <w:marRight w:val="1"/>
          <w:marTop w:val="150"/>
          <w:marBottom w:val="150"/>
          <w:divBdr>
            <w:top w:val="none" w:sz="0" w:space="0" w:color="auto"/>
            <w:left w:val="none" w:sz="0" w:space="0" w:color="auto"/>
            <w:bottom w:val="none" w:sz="0" w:space="0" w:color="auto"/>
            <w:right w:val="none" w:sz="0" w:space="0" w:color="auto"/>
          </w:divBdr>
          <w:divsChild>
            <w:div w:id="1429691553">
              <w:marLeft w:val="0"/>
              <w:marRight w:val="0"/>
              <w:marTop w:val="0"/>
              <w:marBottom w:val="0"/>
              <w:divBdr>
                <w:top w:val="none" w:sz="0" w:space="0" w:color="auto"/>
                <w:left w:val="none" w:sz="0" w:space="0" w:color="auto"/>
                <w:bottom w:val="none" w:sz="0" w:space="0" w:color="auto"/>
                <w:right w:val="none" w:sz="0" w:space="0" w:color="auto"/>
              </w:divBdr>
              <w:divsChild>
                <w:div w:id="1317414837">
                  <w:marLeft w:val="0"/>
                  <w:marRight w:val="0"/>
                  <w:marTop w:val="0"/>
                  <w:marBottom w:val="0"/>
                  <w:divBdr>
                    <w:top w:val="none" w:sz="0" w:space="0" w:color="auto"/>
                    <w:left w:val="none" w:sz="0" w:space="0" w:color="auto"/>
                    <w:bottom w:val="none" w:sz="0" w:space="0" w:color="auto"/>
                    <w:right w:val="none" w:sz="0" w:space="0" w:color="auto"/>
                  </w:divBdr>
                  <w:divsChild>
                    <w:div w:id="1591498837">
                      <w:marLeft w:val="2925"/>
                      <w:marRight w:val="150"/>
                      <w:marTop w:val="0"/>
                      <w:marBottom w:val="375"/>
                      <w:divBdr>
                        <w:top w:val="none" w:sz="0" w:space="0" w:color="auto"/>
                        <w:left w:val="none" w:sz="0" w:space="0" w:color="auto"/>
                        <w:bottom w:val="none" w:sz="0" w:space="0" w:color="auto"/>
                        <w:right w:val="none" w:sz="0" w:space="0" w:color="auto"/>
                      </w:divBdr>
                      <w:divsChild>
                        <w:div w:id="834146131">
                          <w:marLeft w:val="0"/>
                          <w:marRight w:val="0"/>
                          <w:marTop w:val="0"/>
                          <w:marBottom w:val="0"/>
                          <w:divBdr>
                            <w:top w:val="none" w:sz="0" w:space="0" w:color="auto"/>
                            <w:left w:val="none" w:sz="0" w:space="0" w:color="auto"/>
                            <w:bottom w:val="none" w:sz="0" w:space="0" w:color="auto"/>
                            <w:right w:val="none" w:sz="0" w:space="0" w:color="auto"/>
                          </w:divBdr>
                          <w:divsChild>
                            <w:div w:id="2090232807">
                              <w:marLeft w:val="0"/>
                              <w:marRight w:val="0"/>
                              <w:marTop w:val="0"/>
                              <w:marBottom w:val="0"/>
                              <w:divBdr>
                                <w:top w:val="none" w:sz="0" w:space="0" w:color="auto"/>
                                <w:left w:val="none" w:sz="0" w:space="0" w:color="auto"/>
                                <w:bottom w:val="none" w:sz="0" w:space="0" w:color="auto"/>
                                <w:right w:val="none" w:sz="0" w:space="0" w:color="auto"/>
                              </w:divBdr>
                              <w:divsChild>
                                <w:div w:id="883643618">
                                  <w:marLeft w:val="0"/>
                                  <w:marRight w:val="0"/>
                                  <w:marTop w:val="0"/>
                                  <w:marBottom w:val="0"/>
                                  <w:divBdr>
                                    <w:top w:val="none" w:sz="0" w:space="0" w:color="auto"/>
                                    <w:left w:val="none" w:sz="0" w:space="0" w:color="auto"/>
                                    <w:bottom w:val="none" w:sz="0" w:space="0" w:color="auto"/>
                                    <w:right w:val="none" w:sz="0" w:space="0" w:color="auto"/>
                                  </w:divBdr>
                                </w:div>
                                <w:div w:id="1943686514">
                                  <w:marLeft w:val="0"/>
                                  <w:marRight w:val="0"/>
                                  <w:marTop w:val="0"/>
                                  <w:marBottom w:val="0"/>
                                  <w:divBdr>
                                    <w:top w:val="none" w:sz="0" w:space="0" w:color="auto"/>
                                    <w:left w:val="none" w:sz="0" w:space="0" w:color="auto"/>
                                    <w:bottom w:val="none" w:sz="0" w:space="0" w:color="auto"/>
                                    <w:right w:val="none" w:sz="0" w:space="0" w:color="auto"/>
                                  </w:divBdr>
                                </w:div>
                                <w:div w:id="204721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0354">
      <w:bodyDiv w:val="1"/>
      <w:marLeft w:val="0"/>
      <w:marRight w:val="0"/>
      <w:marTop w:val="0"/>
      <w:marBottom w:val="0"/>
      <w:divBdr>
        <w:top w:val="none" w:sz="0" w:space="0" w:color="auto"/>
        <w:left w:val="none" w:sz="0" w:space="0" w:color="auto"/>
        <w:bottom w:val="none" w:sz="0" w:space="0" w:color="auto"/>
        <w:right w:val="none" w:sz="0" w:space="0" w:color="auto"/>
      </w:divBdr>
      <w:divsChild>
        <w:div w:id="78984659">
          <w:marLeft w:val="0"/>
          <w:marRight w:val="0"/>
          <w:marTop w:val="0"/>
          <w:marBottom w:val="0"/>
          <w:divBdr>
            <w:top w:val="none" w:sz="0" w:space="0" w:color="auto"/>
            <w:left w:val="none" w:sz="0" w:space="0" w:color="auto"/>
            <w:bottom w:val="none" w:sz="0" w:space="0" w:color="auto"/>
            <w:right w:val="none" w:sz="0" w:space="0" w:color="auto"/>
          </w:divBdr>
        </w:div>
        <w:div w:id="102699317">
          <w:marLeft w:val="0"/>
          <w:marRight w:val="0"/>
          <w:marTop w:val="0"/>
          <w:marBottom w:val="0"/>
          <w:divBdr>
            <w:top w:val="none" w:sz="0" w:space="0" w:color="auto"/>
            <w:left w:val="none" w:sz="0" w:space="0" w:color="auto"/>
            <w:bottom w:val="none" w:sz="0" w:space="0" w:color="auto"/>
            <w:right w:val="none" w:sz="0" w:space="0" w:color="auto"/>
          </w:divBdr>
        </w:div>
        <w:div w:id="128280935">
          <w:marLeft w:val="0"/>
          <w:marRight w:val="0"/>
          <w:marTop w:val="0"/>
          <w:marBottom w:val="0"/>
          <w:divBdr>
            <w:top w:val="none" w:sz="0" w:space="0" w:color="auto"/>
            <w:left w:val="none" w:sz="0" w:space="0" w:color="auto"/>
            <w:bottom w:val="none" w:sz="0" w:space="0" w:color="auto"/>
            <w:right w:val="none" w:sz="0" w:space="0" w:color="auto"/>
          </w:divBdr>
        </w:div>
        <w:div w:id="131218287">
          <w:marLeft w:val="0"/>
          <w:marRight w:val="0"/>
          <w:marTop w:val="0"/>
          <w:marBottom w:val="0"/>
          <w:divBdr>
            <w:top w:val="none" w:sz="0" w:space="0" w:color="auto"/>
            <w:left w:val="none" w:sz="0" w:space="0" w:color="auto"/>
            <w:bottom w:val="none" w:sz="0" w:space="0" w:color="auto"/>
            <w:right w:val="none" w:sz="0" w:space="0" w:color="auto"/>
          </w:divBdr>
        </w:div>
        <w:div w:id="158733196">
          <w:marLeft w:val="0"/>
          <w:marRight w:val="0"/>
          <w:marTop w:val="0"/>
          <w:marBottom w:val="0"/>
          <w:divBdr>
            <w:top w:val="none" w:sz="0" w:space="0" w:color="auto"/>
            <w:left w:val="none" w:sz="0" w:space="0" w:color="auto"/>
            <w:bottom w:val="none" w:sz="0" w:space="0" w:color="auto"/>
            <w:right w:val="none" w:sz="0" w:space="0" w:color="auto"/>
          </w:divBdr>
        </w:div>
        <w:div w:id="204290954">
          <w:marLeft w:val="0"/>
          <w:marRight w:val="0"/>
          <w:marTop w:val="0"/>
          <w:marBottom w:val="0"/>
          <w:divBdr>
            <w:top w:val="none" w:sz="0" w:space="0" w:color="auto"/>
            <w:left w:val="none" w:sz="0" w:space="0" w:color="auto"/>
            <w:bottom w:val="none" w:sz="0" w:space="0" w:color="auto"/>
            <w:right w:val="none" w:sz="0" w:space="0" w:color="auto"/>
          </w:divBdr>
        </w:div>
        <w:div w:id="229733266">
          <w:marLeft w:val="0"/>
          <w:marRight w:val="0"/>
          <w:marTop w:val="0"/>
          <w:marBottom w:val="0"/>
          <w:divBdr>
            <w:top w:val="none" w:sz="0" w:space="0" w:color="auto"/>
            <w:left w:val="none" w:sz="0" w:space="0" w:color="auto"/>
            <w:bottom w:val="none" w:sz="0" w:space="0" w:color="auto"/>
            <w:right w:val="none" w:sz="0" w:space="0" w:color="auto"/>
          </w:divBdr>
        </w:div>
        <w:div w:id="400370561">
          <w:marLeft w:val="0"/>
          <w:marRight w:val="0"/>
          <w:marTop w:val="0"/>
          <w:marBottom w:val="0"/>
          <w:divBdr>
            <w:top w:val="none" w:sz="0" w:space="0" w:color="auto"/>
            <w:left w:val="none" w:sz="0" w:space="0" w:color="auto"/>
            <w:bottom w:val="none" w:sz="0" w:space="0" w:color="auto"/>
            <w:right w:val="none" w:sz="0" w:space="0" w:color="auto"/>
          </w:divBdr>
        </w:div>
        <w:div w:id="417598237">
          <w:marLeft w:val="0"/>
          <w:marRight w:val="0"/>
          <w:marTop w:val="0"/>
          <w:marBottom w:val="0"/>
          <w:divBdr>
            <w:top w:val="none" w:sz="0" w:space="0" w:color="auto"/>
            <w:left w:val="none" w:sz="0" w:space="0" w:color="auto"/>
            <w:bottom w:val="none" w:sz="0" w:space="0" w:color="auto"/>
            <w:right w:val="none" w:sz="0" w:space="0" w:color="auto"/>
          </w:divBdr>
        </w:div>
        <w:div w:id="443305180">
          <w:marLeft w:val="0"/>
          <w:marRight w:val="0"/>
          <w:marTop w:val="0"/>
          <w:marBottom w:val="0"/>
          <w:divBdr>
            <w:top w:val="none" w:sz="0" w:space="0" w:color="auto"/>
            <w:left w:val="none" w:sz="0" w:space="0" w:color="auto"/>
            <w:bottom w:val="none" w:sz="0" w:space="0" w:color="auto"/>
            <w:right w:val="none" w:sz="0" w:space="0" w:color="auto"/>
          </w:divBdr>
        </w:div>
        <w:div w:id="449127406">
          <w:marLeft w:val="0"/>
          <w:marRight w:val="0"/>
          <w:marTop w:val="0"/>
          <w:marBottom w:val="0"/>
          <w:divBdr>
            <w:top w:val="none" w:sz="0" w:space="0" w:color="auto"/>
            <w:left w:val="none" w:sz="0" w:space="0" w:color="auto"/>
            <w:bottom w:val="none" w:sz="0" w:space="0" w:color="auto"/>
            <w:right w:val="none" w:sz="0" w:space="0" w:color="auto"/>
          </w:divBdr>
        </w:div>
        <w:div w:id="488518925">
          <w:marLeft w:val="0"/>
          <w:marRight w:val="0"/>
          <w:marTop w:val="0"/>
          <w:marBottom w:val="0"/>
          <w:divBdr>
            <w:top w:val="none" w:sz="0" w:space="0" w:color="auto"/>
            <w:left w:val="none" w:sz="0" w:space="0" w:color="auto"/>
            <w:bottom w:val="none" w:sz="0" w:space="0" w:color="auto"/>
            <w:right w:val="none" w:sz="0" w:space="0" w:color="auto"/>
          </w:divBdr>
        </w:div>
        <w:div w:id="507595859">
          <w:marLeft w:val="0"/>
          <w:marRight w:val="0"/>
          <w:marTop w:val="0"/>
          <w:marBottom w:val="0"/>
          <w:divBdr>
            <w:top w:val="none" w:sz="0" w:space="0" w:color="auto"/>
            <w:left w:val="none" w:sz="0" w:space="0" w:color="auto"/>
            <w:bottom w:val="none" w:sz="0" w:space="0" w:color="auto"/>
            <w:right w:val="none" w:sz="0" w:space="0" w:color="auto"/>
          </w:divBdr>
        </w:div>
        <w:div w:id="532691366">
          <w:marLeft w:val="0"/>
          <w:marRight w:val="0"/>
          <w:marTop w:val="0"/>
          <w:marBottom w:val="0"/>
          <w:divBdr>
            <w:top w:val="none" w:sz="0" w:space="0" w:color="auto"/>
            <w:left w:val="none" w:sz="0" w:space="0" w:color="auto"/>
            <w:bottom w:val="none" w:sz="0" w:space="0" w:color="auto"/>
            <w:right w:val="none" w:sz="0" w:space="0" w:color="auto"/>
          </w:divBdr>
        </w:div>
        <w:div w:id="597718972">
          <w:marLeft w:val="0"/>
          <w:marRight w:val="0"/>
          <w:marTop w:val="0"/>
          <w:marBottom w:val="0"/>
          <w:divBdr>
            <w:top w:val="none" w:sz="0" w:space="0" w:color="auto"/>
            <w:left w:val="none" w:sz="0" w:space="0" w:color="auto"/>
            <w:bottom w:val="none" w:sz="0" w:space="0" w:color="auto"/>
            <w:right w:val="none" w:sz="0" w:space="0" w:color="auto"/>
          </w:divBdr>
        </w:div>
        <w:div w:id="610472763">
          <w:marLeft w:val="0"/>
          <w:marRight w:val="0"/>
          <w:marTop w:val="0"/>
          <w:marBottom w:val="0"/>
          <w:divBdr>
            <w:top w:val="none" w:sz="0" w:space="0" w:color="auto"/>
            <w:left w:val="none" w:sz="0" w:space="0" w:color="auto"/>
            <w:bottom w:val="none" w:sz="0" w:space="0" w:color="auto"/>
            <w:right w:val="none" w:sz="0" w:space="0" w:color="auto"/>
          </w:divBdr>
        </w:div>
        <w:div w:id="611479713">
          <w:marLeft w:val="0"/>
          <w:marRight w:val="0"/>
          <w:marTop w:val="0"/>
          <w:marBottom w:val="0"/>
          <w:divBdr>
            <w:top w:val="none" w:sz="0" w:space="0" w:color="auto"/>
            <w:left w:val="none" w:sz="0" w:space="0" w:color="auto"/>
            <w:bottom w:val="none" w:sz="0" w:space="0" w:color="auto"/>
            <w:right w:val="none" w:sz="0" w:space="0" w:color="auto"/>
          </w:divBdr>
        </w:div>
        <w:div w:id="688336634">
          <w:marLeft w:val="0"/>
          <w:marRight w:val="0"/>
          <w:marTop w:val="0"/>
          <w:marBottom w:val="0"/>
          <w:divBdr>
            <w:top w:val="none" w:sz="0" w:space="0" w:color="auto"/>
            <w:left w:val="none" w:sz="0" w:space="0" w:color="auto"/>
            <w:bottom w:val="none" w:sz="0" w:space="0" w:color="auto"/>
            <w:right w:val="none" w:sz="0" w:space="0" w:color="auto"/>
          </w:divBdr>
        </w:div>
        <w:div w:id="691688393">
          <w:marLeft w:val="0"/>
          <w:marRight w:val="0"/>
          <w:marTop w:val="0"/>
          <w:marBottom w:val="0"/>
          <w:divBdr>
            <w:top w:val="none" w:sz="0" w:space="0" w:color="auto"/>
            <w:left w:val="none" w:sz="0" w:space="0" w:color="auto"/>
            <w:bottom w:val="none" w:sz="0" w:space="0" w:color="auto"/>
            <w:right w:val="none" w:sz="0" w:space="0" w:color="auto"/>
          </w:divBdr>
        </w:div>
        <w:div w:id="697245799">
          <w:marLeft w:val="0"/>
          <w:marRight w:val="0"/>
          <w:marTop w:val="0"/>
          <w:marBottom w:val="0"/>
          <w:divBdr>
            <w:top w:val="none" w:sz="0" w:space="0" w:color="auto"/>
            <w:left w:val="none" w:sz="0" w:space="0" w:color="auto"/>
            <w:bottom w:val="none" w:sz="0" w:space="0" w:color="auto"/>
            <w:right w:val="none" w:sz="0" w:space="0" w:color="auto"/>
          </w:divBdr>
        </w:div>
        <w:div w:id="717436367">
          <w:marLeft w:val="0"/>
          <w:marRight w:val="0"/>
          <w:marTop w:val="0"/>
          <w:marBottom w:val="0"/>
          <w:divBdr>
            <w:top w:val="none" w:sz="0" w:space="0" w:color="auto"/>
            <w:left w:val="none" w:sz="0" w:space="0" w:color="auto"/>
            <w:bottom w:val="none" w:sz="0" w:space="0" w:color="auto"/>
            <w:right w:val="none" w:sz="0" w:space="0" w:color="auto"/>
          </w:divBdr>
        </w:div>
        <w:div w:id="748620729">
          <w:marLeft w:val="0"/>
          <w:marRight w:val="0"/>
          <w:marTop w:val="0"/>
          <w:marBottom w:val="0"/>
          <w:divBdr>
            <w:top w:val="none" w:sz="0" w:space="0" w:color="auto"/>
            <w:left w:val="none" w:sz="0" w:space="0" w:color="auto"/>
            <w:bottom w:val="none" w:sz="0" w:space="0" w:color="auto"/>
            <w:right w:val="none" w:sz="0" w:space="0" w:color="auto"/>
          </w:divBdr>
        </w:div>
        <w:div w:id="758645533">
          <w:marLeft w:val="0"/>
          <w:marRight w:val="0"/>
          <w:marTop w:val="0"/>
          <w:marBottom w:val="0"/>
          <w:divBdr>
            <w:top w:val="none" w:sz="0" w:space="0" w:color="auto"/>
            <w:left w:val="none" w:sz="0" w:space="0" w:color="auto"/>
            <w:bottom w:val="none" w:sz="0" w:space="0" w:color="auto"/>
            <w:right w:val="none" w:sz="0" w:space="0" w:color="auto"/>
          </w:divBdr>
        </w:div>
        <w:div w:id="771820726">
          <w:marLeft w:val="0"/>
          <w:marRight w:val="0"/>
          <w:marTop w:val="0"/>
          <w:marBottom w:val="0"/>
          <w:divBdr>
            <w:top w:val="none" w:sz="0" w:space="0" w:color="auto"/>
            <w:left w:val="none" w:sz="0" w:space="0" w:color="auto"/>
            <w:bottom w:val="none" w:sz="0" w:space="0" w:color="auto"/>
            <w:right w:val="none" w:sz="0" w:space="0" w:color="auto"/>
          </w:divBdr>
        </w:div>
        <w:div w:id="791359601">
          <w:marLeft w:val="0"/>
          <w:marRight w:val="0"/>
          <w:marTop w:val="0"/>
          <w:marBottom w:val="0"/>
          <w:divBdr>
            <w:top w:val="none" w:sz="0" w:space="0" w:color="auto"/>
            <w:left w:val="none" w:sz="0" w:space="0" w:color="auto"/>
            <w:bottom w:val="none" w:sz="0" w:space="0" w:color="auto"/>
            <w:right w:val="none" w:sz="0" w:space="0" w:color="auto"/>
          </w:divBdr>
        </w:div>
        <w:div w:id="793594185">
          <w:marLeft w:val="0"/>
          <w:marRight w:val="0"/>
          <w:marTop w:val="0"/>
          <w:marBottom w:val="0"/>
          <w:divBdr>
            <w:top w:val="none" w:sz="0" w:space="0" w:color="auto"/>
            <w:left w:val="none" w:sz="0" w:space="0" w:color="auto"/>
            <w:bottom w:val="none" w:sz="0" w:space="0" w:color="auto"/>
            <w:right w:val="none" w:sz="0" w:space="0" w:color="auto"/>
          </w:divBdr>
        </w:div>
        <w:div w:id="802305406">
          <w:marLeft w:val="0"/>
          <w:marRight w:val="0"/>
          <w:marTop w:val="0"/>
          <w:marBottom w:val="0"/>
          <w:divBdr>
            <w:top w:val="none" w:sz="0" w:space="0" w:color="auto"/>
            <w:left w:val="none" w:sz="0" w:space="0" w:color="auto"/>
            <w:bottom w:val="none" w:sz="0" w:space="0" w:color="auto"/>
            <w:right w:val="none" w:sz="0" w:space="0" w:color="auto"/>
          </w:divBdr>
        </w:div>
        <w:div w:id="828013273">
          <w:marLeft w:val="0"/>
          <w:marRight w:val="0"/>
          <w:marTop w:val="0"/>
          <w:marBottom w:val="0"/>
          <w:divBdr>
            <w:top w:val="none" w:sz="0" w:space="0" w:color="auto"/>
            <w:left w:val="none" w:sz="0" w:space="0" w:color="auto"/>
            <w:bottom w:val="none" w:sz="0" w:space="0" w:color="auto"/>
            <w:right w:val="none" w:sz="0" w:space="0" w:color="auto"/>
          </w:divBdr>
        </w:div>
        <w:div w:id="848643084">
          <w:marLeft w:val="0"/>
          <w:marRight w:val="0"/>
          <w:marTop w:val="0"/>
          <w:marBottom w:val="0"/>
          <w:divBdr>
            <w:top w:val="none" w:sz="0" w:space="0" w:color="auto"/>
            <w:left w:val="none" w:sz="0" w:space="0" w:color="auto"/>
            <w:bottom w:val="none" w:sz="0" w:space="0" w:color="auto"/>
            <w:right w:val="none" w:sz="0" w:space="0" w:color="auto"/>
          </w:divBdr>
        </w:div>
        <w:div w:id="885408611">
          <w:marLeft w:val="0"/>
          <w:marRight w:val="0"/>
          <w:marTop w:val="0"/>
          <w:marBottom w:val="0"/>
          <w:divBdr>
            <w:top w:val="none" w:sz="0" w:space="0" w:color="auto"/>
            <w:left w:val="none" w:sz="0" w:space="0" w:color="auto"/>
            <w:bottom w:val="none" w:sz="0" w:space="0" w:color="auto"/>
            <w:right w:val="none" w:sz="0" w:space="0" w:color="auto"/>
          </w:divBdr>
        </w:div>
        <w:div w:id="907572127">
          <w:marLeft w:val="0"/>
          <w:marRight w:val="0"/>
          <w:marTop w:val="0"/>
          <w:marBottom w:val="0"/>
          <w:divBdr>
            <w:top w:val="none" w:sz="0" w:space="0" w:color="auto"/>
            <w:left w:val="none" w:sz="0" w:space="0" w:color="auto"/>
            <w:bottom w:val="none" w:sz="0" w:space="0" w:color="auto"/>
            <w:right w:val="none" w:sz="0" w:space="0" w:color="auto"/>
          </w:divBdr>
        </w:div>
        <w:div w:id="955336555">
          <w:marLeft w:val="0"/>
          <w:marRight w:val="0"/>
          <w:marTop w:val="0"/>
          <w:marBottom w:val="0"/>
          <w:divBdr>
            <w:top w:val="none" w:sz="0" w:space="0" w:color="auto"/>
            <w:left w:val="none" w:sz="0" w:space="0" w:color="auto"/>
            <w:bottom w:val="none" w:sz="0" w:space="0" w:color="auto"/>
            <w:right w:val="none" w:sz="0" w:space="0" w:color="auto"/>
          </w:divBdr>
        </w:div>
        <w:div w:id="975793445">
          <w:marLeft w:val="0"/>
          <w:marRight w:val="0"/>
          <w:marTop w:val="0"/>
          <w:marBottom w:val="0"/>
          <w:divBdr>
            <w:top w:val="none" w:sz="0" w:space="0" w:color="auto"/>
            <w:left w:val="none" w:sz="0" w:space="0" w:color="auto"/>
            <w:bottom w:val="none" w:sz="0" w:space="0" w:color="auto"/>
            <w:right w:val="none" w:sz="0" w:space="0" w:color="auto"/>
          </w:divBdr>
        </w:div>
        <w:div w:id="987706557">
          <w:marLeft w:val="0"/>
          <w:marRight w:val="0"/>
          <w:marTop w:val="0"/>
          <w:marBottom w:val="0"/>
          <w:divBdr>
            <w:top w:val="none" w:sz="0" w:space="0" w:color="auto"/>
            <w:left w:val="none" w:sz="0" w:space="0" w:color="auto"/>
            <w:bottom w:val="none" w:sz="0" w:space="0" w:color="auto"/>
            <w:right w:val="none" w:sz="0" w:space="0" w:color="auto"/>
          </w:divBdr>
        </w:div>
        <w:div w:id="988094092">
          <w:marLeft w:val="0"/>
          <w:marRight w:val="0"/>
          <w:marTop w:val="0"/>
          <w:marBottom w:val="0"/>
          <w:divBdr>
            <w:top w:val="none" w:sz="0" w:space="0" w:color="auto"/>
            <w:left w:val="none" w:sz="0" w:space="0" w:color="auto"/>
            <w:bottom w:val="none" w:sz="0" w:space="0" w:color="auto"/>
            <w:right w:val="none" w:sz="0" w:space="0" w:color="auto"/>
          </w:divBdr>
        </w:div>
        <w:div w:id="1047335841">
          <w:marLeft w:val="0"/>
          <w:marRight w:val="0"/>
          <w:marTop w:val="0"/>
          <w:marBottom w:val="0"/>
          <w:divBdr>
            <w:top w:val="none" w:sz="0" w:space="0" w:color="auto"/>
            <w:left w:val="none" w:sz="0" w:space="0" w:color="auto"/>
            <w:bottom w:val="none" w:sz="0" w:space="0" w:color="auto"/>
            <w:right w:val="none" w:sz="0" w:space="0" w:color="auto"/>
          </w:divBdr>
        </w:div>
        <w:div w:id="1132214247">
          <w:marLeft w:val="0"/>
          <w:marRight w:val="0"/>
          <w:marTop w:val="0"/>
          <w:marBottom w:val="0"/>
          <w:divBdr>
            <w:top w:val="none" w:sz="0" w:space="0" w:color="auto"/>
            <w:left w:val="none" w:sz="0" w:space="0" w:color="auto"/>
            <w:bottom w:val="none" w:sz="0" w:space="0" w:color="auto"/>
            <w:right w:val="none" w:sz="0" w:space="0" w:color="auto"/>
          </w:divBdr>
        </w:div>
        <w:div w:id="1168866971">
          <w:marLeft w:val="0"/>
          <w:marRight w:val="0"/>
          <w:marTop w:val="0"/>
          <w:marBottom w:val="0"/>
          <w:divBdr>
            <w:top w:val="none" w:sz="0" w:space="0" w:color="auto"/>
            <w:left w:val="none" w:sz="0" w:space="0" w:color="auto"/>
            <w:bottom w:val="none" w:sz="0" w:space="0" w:color="auto"/>
            <w:right w:val="none" w:sz="0" w:space="0" w:color="auto"/>
          </w:divBdr>
        </w:div>
        <w:div w:id="1186866753">
          <w:marLeft w:val="0"/>
          <w:marRight w:val="0"/>
          <w:marTop w:val="0"/>
          <w:marBottom w:val="0"/>
          <w:divBdr>
            <w:top w:val="none" w:sz="0" w:space="0" w:color="auto"/>
            <w:left w:val="none" w:sz="0" w:space="0" w:color="auto"/>
            <w:bottom w:val="none" w:sz="0" w:space="0" w:color="auto"/>
            <w:right w:val="none" w:sz="0" w:space="0" w:color="auto"/>
          </w:divBdr>
        </w:div>
        <w:div w:id="1208878015">
          <w:marLeft w:val="0"/>
          <w:marRight w:val="0"/>
          <w:marTop w:val="0"/>
          <w:marBottom w:val="0"/>
          <w:divBdr>
            <w:top w:val="none" w:sz="0" w:space="0" w:color="auto"/>
            <w:left w:val="none" w:sz="0" w:space="0" w:color="auto"/>
            <w:bottom w:val="none" w:sz="0" w:space="0" w:color="auto"/>
            <w:right w:val="none" w:sz="0" w:space="0" w:color="auto"/>
          </w:divBdr>
        </w:div>
        <w:div w:id="1228688476">
          <w:marLeft w:val="0"/>
          <w:marRight w:val="0"/>
          <w:marTop w:val="0"/>
          <w:marBottom w:val="0"/>
          <w:divBdr>
            <w:top w:val="none" w:sz="0" w:space="0" w:color="auto"/>
            <w:left w:val="none" w:sz="0" w:space="0" w:color="auto"/>
            <w:bottom w:val="none" w:sz="0" w:space="0" w:color="auto"/>
            <w:right w:val="none" w:sz="0" w:space="0" w:color="auto"/>
          </w:divBdr>
        </w:div>
        <w:div w:id="1277830852">
          <w:marLeft w:val="0"/>
          <w:marRight w:val="0"/>
          <w:marTop w:val="0"/>
          <w:marBottom w:val="0"/>
          <w:divBdr>
            <w:top w:val="none" w:sz="0" w:space="0" w:color="auto"/>
            <w:left w:val="none" w:sz="0" w:space="0" w:color="auto"/>
            <w:bottom w:val="none" w:sz="0" w:space="0" w:color="auto"/>
            <w:right w:val="none" w:sz="0" w:space="0" w:color="auto"/>
          </w:divBdr>
        </w:div>
        <w:div w:id="1284144254">
          <w:marLeft w:val="0"/>
          <w:marRight w:val="0"/>
          <w:marTop w:val="0"/>
          <w:marBottom w:val="0"/>
          <w:divBdr>
            <w:top w:val="none" w:sz="0" w:space="0" w:color="auto"/>
            <w:left w:val="none" w:sz="0" w:space="0" w:color="auto"/>
            <w:bottom w:val="none" w:sz="0" w:space="0" w:color="auto"/>
            <w:right w:val="none" w:sz="0" w:space="0" w:color="auto"/>
          </w:divBdr>
        </w:div>
        <w:div w:id="1303081392">
          <w:marLeft w:val="0"/>
          <w:marRight w:val="0"/>
          <w:marTop w:val="0"/>
          <w:marBottom w:val="0"/>
          <w:divBdr>
            <w:top w:val="none" w:sz="0" w:space="0" w:color="auto"/>
            <w:left w:val="none" w:sz="0" w:space="0" w:color="auto"/>
            <w:bottom w:val="none" w:sz="0" w:space="0" w:color="auto"/>
            <w:right w:val="none" w:sz="0" w:space="0" w:color="auto"/>
          </w:divBdr>
        </w:div>
        <w:div w:id="1317805723">
          <w:marLeft w:val="0"/>
          <w:marRight w:val="0"/>
          <w:marTop w:val="0"/>
          <w:marBottom w:val="0"/>
          <w:divBdr>
            <w:top w:val="none" w:sz="0" w:space="0" w:color="auto"/>
            <w:left w:val="none" w:sz="0" w:space="0" w:color="auto"/>
            <w:bottom w:val="none" w:sz="0" w:space="0" w:color="auto"/>
            <w:right w:val="none" w:sz="0" w:space="0" w:color="auto"/>
          </w:divBdr>
        </w:div>
        <w:div w:id="1364401368">
          <w:marLeft w:val="0"/>
          <w:marRight w:val="0"/>
          <w:marTop w:val="0"/>
          <w:marBottom w:val="0"/>
          <w:divBdr>
            <w:top w:val="none" w:sz="0" w:space="0" w:color="auto"/>
            <w:left w:val="none" w:sz="0" w:space="0" w:color="auto"/>
            <w:bottom w:val="none" w:sz="0" w:space="0" w:color="auto"/>
            <w:right w:val="none" w:sz="0" w:space="0" w:color="auto"/>
          </w:divBdr>
        </w:div>
        <w:div w:id="1469395266">
          <w:marLeft w:val="0"/>
          <w:marRight w:val="0"/>
          <w:marTop w:val="0"/>
          <w:marBottom w:val="0"/>
          <w:divBdr>
            <w:top w:val="none" w:sz="0" w:space="0" w:color="auto"/>
            <w:left w:val="none" w:sz="0" w:space="0" w:color="auto"/>
            <w:bottom w:val="none" w:sz="0" w:space="0" w:color="auto"/>
            <w:right w:val="none" w:sz="0" w:space="0" w:color="auto"/>
          </w:divBdr>
        </w:div>
        <w:div w:id="1473132827">
          <w:marLeft w:val="0"/>
          <w:marRight w:val="0"/>
          <w:marTop w:val="0"/>
          <w:marBottom w:val="0"/>
          <w:divBdr>
            <w:top w:val="none" w:sz="0" w:space="0" w:color="auto"/>
            <w:left w:val="none" w:sz="0" w:space="0" w:color="auto"/>
            <w:bottom w:val="none" w:sz="0" w:space="0" w:color="auto"/>
            <w:right w:val="none" w:sz="0" w:space="0" w:color="auto"/>
          </w:divBdr>
        </w:div>
        <w:div w:id="1562708937">
          <w:marLeft w:val="0"/>
          <w:marRight w:val="0"/>
          <w:marTop w:val="0"/>
          <w:marBottom w:val="0"/>
          <w:divBdr>
            <w:top w:val="none" w:sz="0" w:space="0" w:color="auto"/>
            <w:left w:val="none" w:sz="0" w:space="0" w:color="auto"/>
            <w:bottom w:val="none" w:sz="0" w:space="0" w:color="auto"/>
            <w:right w:val="none" w:sz="0" w:space="0" w:color="auto"/>
          </w:divBdr>
        </w:div>
        <w:div w:id="1610048740">
          <w:marLeft w:val="0"/>
          <w:marRight w:val="0"/>
          <w:marTop w:val="0"/>
          <w:marBottom w:val="0"/>
          <w:divBdr>
            <w:top w:val="none" w:sz="0" w:space="0" w:color="auto"/>
            <w:left w:val="none" w:sz="0" w:space="0" w:color="auto"/>
            <w:bottom w:val="none" w:sz="0" w:space="0" w:color="auto"/>
            <w:right w:val="none" w:sz="0" w:space="0" w:color="auto"/>
          </w:divBdr>
        </w:div>
        <w:div w:id="1646931415">
          <w:marLeft w:val="0"/>
          <w:marRight w:val="0"/>
          <w:marTop w:val="0"/>
          <w:marBottom w:val="0"/>
          <w:divBdr>
            <w:top w:val="none" w:sz="0" w:space="0" w:color="auto"/>
            <w:left w:val="none" w:sz="0" w:space="0" w:color="auto"/>
            <w:bottom w:val="none" w:sz="0" w:space="0" w:color="auto"/>
            <w:right w:val="none" w:sz="0" w:space="0" w:color="auto"/>
          </w:divBdr>
        </w:div>
        <w:div w:id="1697340791">
          <w:marLeft w:val="0"/>
          <w:marRight w:val="0"/>
          <w:marTop w:val="0"/>
          <w:marBottom w:val="0"/>
          <w:divBdr>
            <w:top w:val="none" w:sz="0" w:space="0" w:color="auto"/>
            <w:left w:val="none" w:sz="0" w:space="0" w:color="auto"/>
            <w:bottom w:val="none" w:sz="0" w:space="0" w:color="auto"/>
            <w:right w:val="none" w:sz="0" w:space="0" w:color="auto"/>
          </w:divBdr>
        </w:div>
        <w:div w:id="1699893565">
          <w:marLeft w:val="0"/>
          <w:marRight w:val="0"/>
          <w:marTop w:val="0"/>
          <w:marBottom w:val="0"/>
          <w:divBdr>
            <w:top w:val="none" w:sz="0" w:space="0" w:color="auto"/>
            <w:left w:val="none" w:sz="0" w:space="0" w:color="auto"/>
            <w:bottom w:val="none" w:sz="0" w:space="0" w:color="auto"/>
            <w:right w:val="none" w:sz="0" w:space="0" w:color="auto"/>
          </w:divBdr>
        </w:div>
        <w:div w:id="1732190882">
          <w:marLeft w:val="0"/>
          <w:marRight w:val="0"/>
          <w:marTop w:val="0"/>
          <w:marBottom w:val="0"/>
          <w:divBdr>
            <w:top w:val="none" w:sz="0" w:space="0" w:color="auto"/>
            <w:left w:val="none" w:sz="0" w:space="0" w:color="auto"/>
            <w:bottom w:val="none" w:sz="0" w:space="0" w:color="auto"/>
            <w:right w:val="none" w:sz="0" w:space="0" w:color="auto"/>
          </w:divBdr>
        </w:div>
        <w:div w:id="1784224793">
          <w:marLeft w:val="0"/>
          <w:marRight w:val="0"/>
          <w:marTop w:val="0"/>
          <w:marBottom w:val="0"/>
          <w:divBdr>
            <w:top w:val="none" w:sz="0" w:space="0" w:color="auto"/>
            <w:left w:val="none" w:sz="0" w:space="0" w:color="auto"/>
            <w:bottom w:val="none" w:sz="0" w:space="0" w:color="auto"/>
            <w:right w:val="none" w:sz="0" w:space="0" w:color="auto"/>
          </w:divBdr>
        </w:div>
        <w:div w:id="1787116919">
          <w:marLeft w:val="0"/>
          <w:marRight w:val="0"/>
          <w:marTop w:val="0"/>
          <w:marBottom w:val="0"/>
          <w:divBdr>
            <w:top w:val="none" w:sz="0" w:space="0" w:color="auto"/>
            <w:left w:val="none" w:sz="0" w:space="0" w:color="auto"/>
            <w:bottom w:val="none" w:sz="0" w:space="0" w:color="auto"/>
            <w:right w:val="none" w:sz="0" w:space="0" w:color="auto"/>
          </w:divBdr>
        </w:div>
        <w:div w:id="1846748692">
          <w:marLeft w:val="0"/>
          <w:marRight w:val="0"/>
          <w:marTop w:val="0"/>
          <w:marBottom w:val="0"/>
          <w:divBdr>
            <w:top w:val="none" w:sz="0" w:space="0" w:color="auto"/>
            <w:left w:val="none" w:sz="0" w:space="0" w:color="auto"/>
            <w:bottom w:val="none" w:sz="0" w:space="0" w:color="auto"/>
            <w:right w:val="none" w:sz="0" w:space="0" w:color="auto"/>
          </w:divBdr>
        </w:div>
        <w:div w:id="1854764625">
          <w:marLeft w:val="0"/>
          <w:marRight w:val="0"/>
          <w:marTop w:val="0"/>
          <w:marBottom w:val="0"/>
          <w:divBdr>
            <w:top w:val="none" w:sz="0" w:space="0" w:color="auto"/>
            <w:left w:val="none" w:sz="0" w:space="0" w:color="auto"/>
            <w:bottom w:val="none" w:sz="0" w:space="0" w:color="auto"/>
            <w:right w:val="none" w:sz="0" w:space="0" w:color="auto"/>
          </w:divBdr>
        </w:div>
        <w:div w:id="1870293891">
          <w:marLeft w:val="0"/>
          <w:marRight w:val="0"/>
          <w:marTop w:val="0"/>
          <w:marBottom w:val="0"/>
          <w:divBdr>
            <w:top w:val="none" w:sz="0" w:space="0" w:color="auto"/>
            <w:left w:val="none" w:sz="0" w:space="0" w:color="auto"/>
            <w:bottom w:val="none" w:sz="0" w:space="0" w:color="auto"/>
            <w:right w:val="none" w:sz="0" w:space="0" w:color="auto"/>
          </w:divBdr>
        </w:div>
        <w:div w:id="1897937056">
          <w:marLeft w:val="0"/>
          <w:marRight w:val="0"/>
          <w:marTop w:val="0"/>
          <w:marBottom w:val="0"/>
          <w:divBdr>
            <w:top w:val="none" w:sz="0" w:space="0" w:color="auto"/>
            <w:left w:val="none" w:sz="0" w:space="0" w:color="auto"/>
            <w:bottom w:val="none" w:sz="0" w:space="0" w:color="auto"/>
            <w:right w:val="none" w:sz="0" w:space="0" w:color="auto"/>
          </w:divBdr>
        </w:div>
        <w:div w:id="1911113085">
          <w:marLeft w:val="0"/>
          <w:marRight w:val="0"/>
          <w:marTop w:val="0"/>
          <w:marBottom w:val="0"/>
          <w:divBdr>
            <w:top w:val="none" w:sz="0" w:space="0" w:color="auto"/>
            <w:left w:val="none" w:sz="0" w:space="0" w:color="auto"/>
            <w:bottom w:val="none" w:sz="0" w:space="0" w:color="auto"/>
            <w:right w:val="none" w:sz="0" w:space="0" w:color="auto"/>
          </w:divBdr>
        </w:div>
        <w:div w:id="1952514225">
          <w:marLeft w:val="0"/>
          <w:marRight w:val="0"/>
          <w:marTop w:val="0"/>
          <w:marBottom w:val="0"/>
          <w:divBdr>
            <w:top w:val="none" w:sz="0" w:space="0" w:color="auto"/>
            <w:left w:val="none" w:sz="0" w:space="0" w:color="auto"/>
            <w:bottom w:val="none" w:sz="0" w:space="0" w:color="auto"/>
            <w:right w:val="none" w:sz="0" w:space="0" w:color="auto"/>
          </w:divBdr>
        </w:div>
        <w:div w:id="1998990662">
          <w:marLeft w:val="0"/>
          <w:marRight w:val="0"/>
          <w:marTop w:val="0"/>
          <w:marBottom w:val="0"/>
          <w:divBdr>
            <w:top w:val="none" w:sz="0" w:space="0" w:color="auto"/>
            <w:left w:val="none" w:sz="0" w:space="0" w:color="auto"/>
            <w:bottom w:val="none" w:sz="0" w:space="0" w:color="auto"/>
            <w:right w:val="none" w:sz="0" w:space="0" w:color="auto"/>
          </w:divBdr>
        </w:div>
        <w:div w:id="2058313904">
          <w:marLeft w:val="0"/>
          <w:marRight w:val="0"/>
          <w:marTop w:val="0"/>
          <w:marBottom w:val="0"/>
          <w:divBdr>
            <w:top w:val="none" w:sz="0" w:space="0" w:color="auto"/>
            <w:left w:val="none" w:sz="0" w:space="0" w:color="auto"/>
            <w:bottom w:val="none" w:sz="0" w:space="0" w:color="auto"/>
            <w:right w:val="none" w:sz="0" w:space="0" w:color="auto"/>
          </w:divBdr>
        </w:div>
        <w:div w:id="2064520712">
          <w:marLeft w:val="0"/>
          <w:marRight w:val="0"/>
          <w:marTop w:val="0"/>
          <w:marBottom w:val="0"/>
          <w:divBdr>
            <w:top w:val="none" w:sz="0" w:space="0" w:color="auto"/>
            <w:left w:val="none" w:sz="0" w:space="0" w:color="auto"/>
            <w:bottom w:val="none" w:sz="0" w:space="0" w:color="auto"/>
            <w:right w:val="none" w:sz="0" w:space="0" w:color="auto"/>
          </w:divBdr>
        </w:div>
      </w:divsChild>
    </w:div>
    <w:div w:id="2083746986">
      <w:bodyDiv w:val="1"/>
      <w:marLeft w:val="0"/>
      <w:marRight w:val="0"/>
      <w:marTop w:val="0"/>
      <w:marBottom w:val="0"/>
      <w:divBdr>
        <w:top w:val="none" w:sz="0" w:space="0" w:color="auto"/>
        <w:left w:val="none" w:sz="0" w:space="0" w:color="auto"/>
        <w:bottom w:val="none" w:sz="0" w:space="0" w:color="auto"/>
        <w:right w:val="none" w:sz="0" w:space="0" w:color="auto"/>
      </w:divBdr>
      <w:divsChild>
        <w:div w:id="1887792089">
          <w:marLeft w:val="1"/>
          <w:marRight w:val="1"/>
          <w:marTop w:val="150"/>
          <w:marBottom w:val="150"/>
          <w:divBdr>
            <w:top w:val="none" w:sz="0" w:space="0" w:color="auto"/>
            <w:left w:val="none" w:sz="0" w:space="0" w:color="auto"/>
            <w:bottom w:val="none" w:sz="0" w:space="0" w:color="auto"/>
            <w:right w:val="none" w:sz="0" w:space="0" w:color="auto"/>
          </w:divBdr>
          <w:divsChild>
            <w:div w:id="1186596424">
              <w:marLeft w:val="0"/>
              <w:marRight w:val="0"/>
              <w:marTop w:val="0"/>
              <w:marBottom w:val="0"/>
              <w:divBdr>
                <w:top w:val="none" w:sz="0" w:space="0" w:color="auto"/>
                <w:left w:val="none" w:sz="0" w:space="0" w:color="auto"/>
                <w:bottom w:val="none" w:sz="0" w:space="0" w:color="auto"/>
                <w:right w:val="none" w:sz="0" w:space="0" w:color="auto"/>
              </w:divBdr>
              <w:divsChild>
                <w:div w:id="862785722">
                  <w:marLeft w:val="0"/>
                  <w:marRight w:val="0"/>
                  <w:marTop w:val="0"/>
                  <w:marBottom w:val="0"/>
                  <w:divBdr>
                    <w:top w:val="none" w:sz="0" w:space="0" w:color="auto"/>
                    <w:left w:val="none" w:sz="0" w:space="0" w:color="auto"/>
                    <w:bottom w:val="none" w:sz="0" w:space="0" w:color="auto"/>
                    <w:right w:val="none" w:sz="0" w:space="0" w:color="auto"/>
                  </w:divBdr>
                  <w:divsChild>
                    <w:div w:id="901254893">
                      <w:marLeft w:val="2925"/>
                      <w:marRight w:val="150"/>
                      <w:marTop w:val="0"/>
                      <w:marBottom w:val="375"/>
                      <w:divBdr>
                        <w:top w:val="none" w:sz="0" w:space="0" w:color="auto"/>
                        <w:left w:val="none" w:sz="0" w:space="0" w:color="auto"/>
                        <w:bottom w:val="none" w:sz="0" w:space="0" w:color="auto"/>
                        <w:right w:val="none" w:sz="0" w:space="0" w:color="auto"/>
                      </w:divBdr>
                      <w:divsChild>
                        <w:div w:id="1948929364">
                          <w:marLeft w:val="0"/>
                          <w:marRight w:val="0"/>
                          <w:marTop w:val="0"/>
                          <w:marBottom w:val="0"/>
                          <w:divBdr>
                            <w:top w:val="none" w:sz="0" w:space="0" w:color="auto"/>
                            <w:left w:val="none" w:sz="0" w:space="0" w:color="auto"/>
                            <w:bottom w:val="none" w:sz="0" w:space="0" w:color="auto"/>
                            <w:right w:val="none" w:sz="0" w:space="0" w:color="auto"/>
                          </w:divBdr>
                          <w:divsChild>
                            <w:div w:id="1929070540">
                              <w:marLeft w:val="0"/>
                              <w:marRight w:val="0"/>
                              <w:marTop w:val="0"/>
                              <w:marBottom w:val="0"/>
                              <w:divBdr>
                                <w:top w:val="none" w:sz="0" w:space="0" w:color="auto"/>
                                <w:left w:val="none" w:sz="0" w:space="0" w:color="auto"/>
                                <w:bottom w:val="none" w:sz="0" w:space="0" w:color="auto"/>
                                <w:right w:val="none" w:sz="0" w:space="0" w:color="auto"/>
                              </w:divBdr>
                              <w:divsChild>
                                <w:div w:id="912198165">
                                  <w:marLeft w:val="0"/>
                                  <w:marRight w:val="0"/>
                                  <w:marTop w:val="0"/>
                                  <w:marBottom w:val="0"/>
                                  <w:divBdr>
                                    <w:top w:val="none" w:sz="0" w:space="0" w:color="auto"/>
                                    <w:left w:val="none" w:sz="0" w:space="0" w:color="auto"/>
                                    <w:bottom w:val="none" w:sz="0" w:space="0" w:color="auto"/>
                                    <w:right w:val="none" w:sz="0" w:space="0" w:color="auto"/>
                                  </w:divBdr>
                                </w:div>
                                <w:div w:id="181810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issuu.com/sdpb/docs/interactivedistrictmap?fr=sOTNiYjE3MzI2MDg"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sdpb.org/blogs/history/in-the-moment-podcast-suffrage-in-south-dakota/" TargetMode="Externa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8D4DC1F68400F4EAD6B95BF3EBB6EBF" ma:contentTypeVersion="11" ma:contentTypeDescription="Create a new document." ma:contentTypeScope="" ma:versionID="be4f8d9a540c0427f34e79fd08cafc13">
  <xsd:schema xmlns:xsd="http://www.w3.org/2001/XMLSchema" xmlns:xs="http://www.w3.org/2001/XMLSchema" xmlns:p="http://schemas.microsoft.com/office/2006/metadata/properties" xmlns:ns1="http://schemas.microsoft.com/sharepoint/v3" xmlns:ns3="de6b29e5-be1d-449e-b112-94a17525ed5d" xmlns:ns4="8dbc0521-4012-421b-bace-dd90467fa50f" targetNamespace="http://schemas.microsoft.com/office/2006/metadata/properties" ma:root="true" ma:fieldsID="901f75fbccd971072deeba8b6724b65c" ns1:_="" ns3:_="" ns4:_="">
    <xsd:import namespace="http://schemas.microsoft.com/sharepoint/v3"/>
    <xsd:import namespace="de6b29e5-be1d-449e-b112-94a17525ed5d"/>
    <xsd:import namespace="8dbc0521-4012-421b-bace-dd90467fa50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6b29e5-be1d-449e-b112-94a17525ed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bc0521-4012-421b-bace-dd90467fa50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1E9FDC-7695-488F-BB26-1F9DAFFCC472}">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099976F-427D-408C-B414-06B796144B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e6b29e5-be1d-449e-b112-94a17525ed5d"/>
    <ds:schemaRef ds:uri="8dbc0521-4012-421b-bace-dd90467fa5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0BC09F-46F6-4A78-8A15-B1E8D248C0E2}">
  <ds:schemaRefs>
    <ds:schemaRef ds:uri="http://schemas.microsoft.com/sharepoint/v3/contenttype/forms"/>
  </ds:schemaRefs>
</ds:datastoreItem>
</file>

<file path=customXml/itemProps4.xml><?xml version="1.0" encoding="utf-8"?>
<ds:datastoreItem xmlns:ds="http://schemas.openxmlformats.org/officeDocument/2006/customXml" ds:itemID="{B81197E1-4613-44BE-A42E-219AD2D58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14</Pages>
  <Words>4594</Words>
  <Characters>26190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Friends of South Dakota Public Broadcasting</vt:lpstr>
    </vt:vector>
  </TitlesOfParts>
  <Company>State of South Dakota</Company>
  <LinksUpToDate>false</LinksUpToDate>
  <CharactersWithSpaces>30723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Friends of South Dakota Public Broadcasting</dc:title>
  <dc:subject/>
  <dc:creator>Bob Bosse</dc:creator>
  <cp:keywords/>
  <cp:lastModifiedBy>Roetman, Teri</cp:lastModifiedBy>
  <cp:revision>29</cp:revision>
  <cp:lastPrinted>2020-09-18T16:28:00Z</cp:lastPrinted>
  <dcterms:created xsi:type="dcterms:W3CDTF">2020-09-16T14:43:00Z</dcterms:created>
  <dcterms:modified xsi:type="dcterms:W3CDTF">2020-09-21T15:49:00Z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0x01010068D4DC1F68400F4EAD6B95BF3EBB6EBF</vt:lpwstr>
  </property>
</Properties>
</file>