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4E2F" w14:textId="6C9B274F" w:rsidR="00615306" w:rsidRDefault="00545E29">
      <w:r>
        <w:t xml:space="preserve">South Dakota 911 Coordination Board </w:t>
      </w:r>
      <w:r w:rsidR="00187DF7">
        <w:t xml:space="preserve">(resolution, </w:t>
      </w:r>
      <w:r w:rsidR="00996F4A">
        <w:t xml:space="preserve">policy </w:t>
      </w:r>
      <w:r w:rsidR="00187DF7">
        <w:t>or other term)</w:t>
      </w:r>
      <w:r>
        <w:t xml:space="preserve"> for reviewing local government joint powers agreements regarding 911 funding.</w:t>
      </w:r>
    </w:p>
    <w:p w14:paraId="6C98A792" w14:textId="77777777" w:rsidR="00545E29" w:rsidRDefault="00545E29"/>
    <w:p w14:paraId="305A25CB" w14:textId="3196AF62" w:rsidR="00545E29" w:rsidRDefault="00545E29">
      <w:r>
        <w:t>Purpose: To establish consistent processes and timeframes for uniform review of joint powers agreements established by local governments pursuant to SDCL 1-24 Joint Exercise of Governmental Powers and Home Rule as implemented in South Dakota.</w:t>
      </w:r>
    </w:p>
    <w:p w14:paraId="48140273" w14:textId="77777777" w:rsidR="00545E29" w:rsidRDefault="00545E29"/>
    <w:p w14:paraId="47936FBE" w14:textId="32F3469A" w:rsidR="00545E29" w:rsidRDefault="00545E29">
      <w:r>
        <w:t xml:space="preserve">Whereas joint powers agreements </w:t>
      </w:r>
      <w:r w:rsidR="00CA77CC">
        <w:t>govern</w:t>
      </w:r>
      <w:r>
        <w:t xml:space="preserve"> submission of such agreements to a State Agency when the Agency has statutory powers of control,</w:t>
      </w:r>
      <w:r w:rsidR="00187DF7">
        <w:t xml:space="preserve"> and</w:t>
      </w:r>
    </w:p>
    <w:p w14:paraId="04039C0F" w14:textId="355BB866" w:rsidR="00545E29" w:rsidRDefault="00545E29">
      <w:proofErr w:type="gramStart"/>
      <w:r>
        <w:t>Whereas,</w:t>
      </w:r>
      <w:proofErr w:type="gramEnd"/>
      <w:r>
        <w:t xml:space="preserve"> the 911 Coordination Board exercises authority over the collection and distribution of </w:t>
      </w:r>
      <w:r w:rsidR="00187DF7">
        <w:t>911 funds to local governments pursuant to SDCL 34-45.</w:t>
      </w:r>
    </w:p>
    <w:p w14:paraId="648268C7" w14:textId="111683AA" w:rsidR="00187DF7" w:rsidRDefault="00187DF7">
      <w:r>
        <w:t>Therefore, it is resolved, that the Board will:</w:t>
      </w:r>
    </w:p>
    <w:p w14:paraId="3910A59B" w14:textId="2EAC15FF" w:rsidR="00545E29" w:rsidRDefault="00187DF7" w:rsidP="00187DF7">
      <w:pPr>
        <w:pStyle w:val="ListParagraph"/>
        <w:numPr>
          <w:ilvl w:val="0"/>
          <w:numId w:val="1"/>
        </w:numPr>
      </w:pPr>
      <w:r>
        <w:t>Encourage local governments to utilize joint powers agreements when consolidating, merging or otherwise sharing or utilizing common 911 services or infrastructure.</w:t>
      </w:r>
    </w:p>
    <w:p w14:paraId="6A92D60C" w14:textId="1010A7C0" w:rsidR="00187DF7" w:rsidRDefault="00187DF7" w:rsidP="00187DF7">
      <w:pPr>
        <w:pStyle w:val="ListParagraph"/>
        <w:numPr>
          <w:ilvl w:val="0"/>
          <w:numId w:val="1"/>
        </w:numPr>
      </w:pPr>
      <w:r>
        <w:t>Encourage local governments to submit joint powers agreements to the Board for review in advance of implementing such agreements.</w:t>
      </w:r>
    </w:p>
    <w:p w14:paraId="20FC47F2" w14:textId="2EA34E1F" w:rsidR="00187DF7" w:rsidRDefault="00187DF7" w:rsidP="00187DF7">
      <w:pPr>
        <w:pStyle w:val="ListParagraph"/>
        <w:numPr>
          <w:ilvl w:val="0"/>
          <w:numId w:val="1"/>
        </w:numPr>
      </w:pPr>
      <w:r>
        <w:t xml:space="preserve">The Board will review joint powers agreements </w:t>
      </w:r>
      <w:r w:rsidR="00747F15">
        <w:t>and</w:t>
      </w:r>
      <w:r>
        <w:t xml:space="preserve"> provide guidance to local governments </w:t>
      </w:r>
      <w:r w:rsidR="00CA77CC">
        <w:t>regarding consistency with other such agreements which the Board has received.</w:t>
      </w:r>
    </w:p>
    <w:p w14:paraId="1050C72A" w14:textId="479BED49" w:rsidR="00CA77CC" w:rsidRDefault="00CA77CC" w:rsidP="00187DF7">
      <w:pPr>
        <w:pStyle w:val="ListParagraph"/>
        <w:numPr>
          <w:ilvl w:val="0"/>
          <w:numId w:val="1"/>
        </w:numPr>
      </w:pPr>
      <w:r>
        <w:t>The Board will review joint powers agreements to ensure such agreements conform with SDCL 34-45</w:t>
      </w:r>
      <w:r w:rsidR="00DF102C">
        <w:t xml:space="preserve">, </w:t>
      </w:r>
      <w:r>
        <w:t xml:space="preserve">ARSD 50:02:04, </w:t>
      </w:r>
      <w:r w:rsidR="00DF102C">
        <w:t>applicable federal law</w:t>
      </w:r>
      <w:r w:rsidR="00CF1678">
        <w:t xml:space="preserve"> governing use of 911 funds</w:t>
      </w:r>
      <w:r w:rsidR="00DF102C">
        <w:t xml:space="preserve">, </w:t>
      </w:r>
      <w:r w:rsidR="00F47FA0">
        <w:t xml:space="preserve">and </w:t>
      </w:r>
      <w:r w:rsidR="00E2416E">
        <w:t xml:space="preserve">conform </w:t>
      </w:r>
      <w:r w:rsidR="00F47FA0">
        <w:t xml:space="preserve">with </w:t>
      </w:r>
      <w:r w:rsidR="0051485E">
        <w:t>the Board’s priorities and policies.</w:t>
      </w:r>
    </w:p>
    <w:p w14:paraId="7DC63D27" w14:textId="292815CC" w:rsidR="0051485E" w:rsidRDefault="0051485E" w:rsidP="00187DF7">
      <w:pPr>
        <w:pStyle w:val="ListParagraph"/>
        <w:numPr>
          <w:ilvl w:val="0"/>
          <w:numId w:val="1"/>
        </w:numPr>
      </w:pPr>
      <w:r>
        <w:t xml:space="preserve">The Board </w:t>
      </w:r>
      <w:r w:rsidR="005E1275">
        <w:t xml:space="preserve">will utilize the best efforts of the Board and its staff to review joint powers agreements </w:t>
      </w:r>
      <w:r w:rsidR="00C33E2C">
        <w:t>(within a reasonable time / within 90 days of receipt).</w:t>
      </w:r>
    </w:p>
    <w:sectPr w:rsidR="00514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9BAC" w14:textId="77777777" w:rsidR="008F1960" w:rsidRDefault="008F1960" w:rsidP="00C33E2C">
      <w:pPr>
        <w:spacing w:after="0" w:line="240" w:lineRule="auto"/>
      </w:pPr>
      <w:r>
        <w:separator/>
      </w:r>
    </w:p>
  </w:endnote>
  <w:endnote w:type="continuationSeparator" w:id="0">
    <w:p w14:paraId="4F6A4EE0" w14:textId="77777777" w:rsidR="008F1960" w:rsidRDefault="008F1960" w:rsidP="00C3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DD20" w14:textId="77777777" w:rsidR="00C33E2C" w:rsidRDefault="00C33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F48D" w14:textId="77777777" w:rsidR="00C33E2C" w:rsidRDefault="00C33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11E0" w14:textId="77777777" w:rsidR="00C33E2C" w:rsidRDefault="00C33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B8B3" w14:textId="77777777" w:rsidR="008F1960" w:rsidRDefault="008F1960" w:rsidP="00C33E2C">
      <w:pPr>
        <w:spacing w:after="0" w:line="240" w:lineRule="auto"/>
      </w:pPr>
      <w:r>
        <w:separator/>
      </w:r>
    </w:p>
  </w:footnote>
  <w:footnote w:type="continuationSeparator" w:id="0">
    <w:p w14:paraId="37A4216E" w14:textId="77777777" w:rsidR="008F1960" w:rsidRDefault="008F1960" w:rsidP="00C3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F685" w14:textId="4DEA0918" w:rsidR="00C33E2C" w:rsidRDefault="00136C0C">
    <w:pPr>
      <w:pStyle w:val="Header"/>
    </w:pPr>
    <w:r>
      <w:rPr>
        <w:noProof/>
      </w:rPr>
      <w:pict w14:anchorId="266BCB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635904" o:spid="_x0000_s1026" type="#_x0000_t136" alt="" style="position:absolute;margin-left:0;margin-top:0;width:488.9pt;height:170.5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entury Schoolboo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6F7A" w14:textId="6CB14218" w:rsidR="00C33E2C" w:rsidRDefault="00136C0C">
    <w:pPr>
      <w:pStyle w:val="Header"/>
    </w:pPr>
    <w:r>
      <w:rPr>
        <w:noProof/>
      </w:rPr>
      <w:pict w14:anchorId="674182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635905" o:spid="_x0000_s1028" type="#_x0000_t136" alt="" style="position:absolute;margin-left:0;margin-top:0;width:488.9pt;height:170.5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entury Schoolbook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9B43" w14:textId="49CF4E9A" w:rsidR="00C33E2C" w:rsidRDefault="00136C0C">
    <w:pPr>
      <w:pStyle w:val="Header"/>
    </w:pPr>
    <w:r>
      <w:rPr>
        <w:noProof/>
      </w:rPr>
      <w:pict w14:anchorId="310758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635903" o:spid="_x0000_s1027" type="#_x0000_t136" alt="" style="position:absolute;margin-left:0;margin-top:0;width:488.9pt;height:170.5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entury Schoolboo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039BC"/>
    <w:multiLevelType w:val="hybridMultilevel"/>
    <w:tmpl w:val="94CCD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29"/>
    <w:rsid w:val="00001A64"/>
    <w:rsid w:val="00136C0C"/>
    <w:rsid w:val="00162D68"/>
    <w:rsid w:val="0017283F"/>
    <w:rsid w:val="00187DF7"/>
    <w:rsid w:val="00280786"/>
    <w:rsid w:val="00281B09"/>
    <w:rsid w:val="00400AEF"/>
    <w:rsid w:val="0051485E"/>
    <w:rsid w:val="00545E29"/>
    <w:rsid w:val="005E1275"/>
    <w:rsid w:val="00615306"/>
    <w:rsid w:val="00683605"/>
    <w:rsid w:val="00747F15"/>
    <w:rsid w:val="0083032D"/>
    <w:rsid w:val="008F1960"/>
    <w:rsid w:val="00996F4A"/>
    <w:rsid w:val="00AA7265"/>
    <w:rsid w:val="00B3654F"/>
    <w:rsid w:val="00B514F2"/>
    <w:rsid w:val="00C33E2C"/>
    <w:rsid w:val="00C56971"/>
    <w:rsid w:val="00CA77CC"/>
    <w:rsid w:val="00CF1678"/>
    <w:rsid w:val="00DB5080"/>
    <w:rsid w:val="00DF102C"/>
    <w:rsid w:val="00E2416E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272E7"/>
  <w15:chartTrackingRefBased/>
  <w15:docId w15:val="{5C9294E2-5D95-7C49-BD6E-D4219427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E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2C"/>
  </w:style>
  <w:style w:type="paragraph" w:styleId="Footer">
    <w:name w:val="footer"/>
    <w:basedOn w:val="Normal"/>
    <w:link w:val="FooterChar"/>
    <w:uiPriority w:val="99"/>
    <w:unhideWhenUsed/>
    <w:rsid w:val="00C3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Bradford</dc:creator>
  <cp:keywords/>
  <dc:description/>
  <cp:lastModifiedBy>Husby, Jason</cp:lastModifiedBy>
  <cp:revision>2</cp:revision>
  <dcterms:created xsi:type="dcterms:W3CDTF">2025-09-29T13:53:00Z</dcterms:created>
  <dcterms:modified xsi:type="dcterms:W3CDTF">2025-09-29T13:53:00Z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2025-09-29T13:53:57Z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5e5e66e3-b557-42b5-87ba-78c914d67eef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