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98E9" w14:textId="25A56210" w:rsidR="003D58BE" w:rsidRDefault="003D58BE" w:rsidP="003D58BE">
      <w:pPr>
        <w:pStyle w:val="paragraph"/>
        <w:spacing w:before="0" w:beforeAutospacing="0" w:after="0" w:afterAutospacing="0"/>
        <w:jc w:val="center"/>
        <w:textAlignment w:val="baseline"/>
        <w:rPr>
          <w:rStyle w:val="eop"/>
          <w:rFonts w:ascii="Georgia" w:eastAsiaTheme="majorEastAsia" w:hAnsi="Georgia" w:cs="Segoe UI"/>
          <w:sz w:val="22"/>
          <w:szCs w:val="22"/>
        </w:rPr>
      </w:pPr>
      <w:r>
        <w:rPr>
          <w:rStyle w:val="normaltextrun"/>
          <w:rFonts w:ascii="Georgia" w:eastAsiaTheme="majorEastAsia" w:hAnsi="Georgia" w:cs="Segoe UI"/>
          <w:b/>
          <w:bCs/>
          <w:sz w:val="22"/>
          <w:szCs w:val="22"/>
        </w:rPr>
        <w:t>Research and Publishing Program Report, May 2025</w:t>
      </w:r>
      <w:r>
        <w:rPr>
          <w:rStyle w:val="eop"/>
          <w:rFonts w:ascii="Georgia" w:eastAsiaTheme="majorEastAsia" w:hAnsi="Georgia" w:cs="Segoe UI"/>
          <w:sz w:val="22"/>
          <w:szCs w:val="22"/>
        </w:rPr>
        <w:t> </w:t>
      </w:r>
    </w:p>
    <w:p w14:paraId="3A339596" w14:textId="6124CF4C" w:rsidR="00500EEC" w:rsidRDefault="00500EEC" w:rsidP="003D58BE">
      <w:pPr>
        <w:pStyle w:val="paragraph"/>
        <w:spacing w:before="0" w:beforeAutospacing="0" w:after="0" w:afterAutospacing="0"/>
        <w:jc w:val="center"/>
        <w:textAlignment w:val="baseline"/>
        <w:rPr>
          <w:rFonts w:ascii="Segoe UI" w:hAnsi="Segoe UI" w:cs="Segoe UI"/>
          <w:sz w:val="18"/>
          <w:szCs w:val="18"/>
        </w:rPr>
      </w:pPr>
      <w:r>
        <w:rPr>
          <w:rStyle w:val="eop"/>
          <w:rFonts w:ascii="Georgia" w:eastAsiaTheme="majorEastAsia" w:hAnsi="Georgia" w:cs="Segoe UI"/>
          <w:sz w:val="22"/>
          <w:szCs w:val="22"/>
        </w:rPr>
        <w:t>By Dedra McDonald Birzer, Research and Publishing Program Director</w:t>
      </w:r>
    </w:p>
    <w:p w14:paraId="48F2CB55" w14:textId="77777777" w:rsidR="003D58BE" w:rsidRDefault="003D58BE" w:rsidP="003D58BE">
      <w:pPr>
        <w:pStyle w:val="paragraph"/>
        <w:spacing w:before="0" w:beforeAutospacing="0" w:after="0" w:afterAutospacing="0"/>
        <w:textAlignment w:val="baseline"/>
        <w:rPr>
          <w:rFonts w:ascii="Segoe UI" w:hAnsi="Segoe UI" w:cs="Segoe UI"/>
          <w:sz w:val="18"/>
          <w:szCs w:val="18"/>
        </w:rPr>
      </w:pPr>
      <w:r>
        <w:rPr>
          <w:rStyle w:val="eop"/>
          <w:rFonts w:ascii="Georgia" w:eastAsiaTheme="majorEastAsia" w:hAnsi="Georgia" w:cs="Segoe UI"/>
          <w:sz w:val="22"/>
          <w:szCs w:val="22"/>
        </w:rPr>
        <w:t> </w:t>
      </w:r>
    </w:p>
    <w:p w14:paraId="256F478F" w14:textId="77777777" w:rsidR="003D58BE" w:rsidRPr="00696EC3" w:rsidRDefault="003D58BE" w:rsidP="003D58BE">
      <w:pPr>
        <w:pStyle w:val="paragraph"/>
        <w:spacing w:before="0" w:beforeAutospacing="0" w:after="0" w:afterAutospacing="0" w:line="480" w:lineRule="auto"/>
        <w:textAlignment w:val="baseline"/>
        <w:rPr>
          <w:rFonts w:ascii="Georgia" w:hAnsi="Georgia" w:cs="Segoe UI"/>
        </w:rPr>
      </w:pPr>
      <w:r w:rsidRPr="00696EC3">
        <w:rPr>
          <w:rStyle w:val="normaltextrun"/>
          <w:rFonts w:ascii="Georgia" w:eastAsiaTheme="majorEastAsia" w:hAnsi="Georgia" w:cs="Segoe UI"/>
          <w:u w:val="single"/>
        </w:rPr>
        <w:t>SDHS PRESS</w:t>
      </w:r>
      <w:r w:rsidRPr="00696EC3">
        <w:rPr>
          <w:rStyle w:val="eop"/>
          <w:rFonts w:ascii="Georgia" w:eastAsiaTheme="majorEastAsia" w:hAnsi="Georgia" w:cs="Segoe UI"/>
        </w:rPr>
        <w:t> </w:t>
      </w:r>
    </w:p>
    <w:p w14:paraId="0ED38503" w14:textId="564715AA" w:rsidR="003D58BE" w:rsidRPr="00696EC3" w:rsidRDefault="003D58BE" w:rsidP="003D58BE">
      <w:pPr>
        <w:pStyle w:val="paragraph"/>
        <w:spacing w:before="0" w:beforeAutospacing="0" w:after="0" w:afterAutospacing="0" w:line="480" w:lineRule="auto"/>
        <w:textAlignment w:val="baseline"/>
        <w:rPr>
          <w:rFonts w:ascii="Georgia" w:hAnsi="Georgia" w:cs="Segoe UI"/>
        </w:rPr>
      </w:pPr>
      <w:r w:rsidRPr="00696EC3">
        <w:rPr>
          <w:rStyle w:val="eop"/>
          <w:rFonts w:ascii="Georgia" w:eastAsiaTheme="majorEastAsia" w:hAnsi="Georgia" w:cs="Segoe UI"/>
        </w:rPr>
        <w:t> </w:t>
      </w:r>
      <w:r>
        <w:rPr>
          <w:rFonts w:ascii="Georgia" w:hAnsi="Georgia" w:cs="Segoe UI"/>
        </w:rPr>
        <w:tab/>
      </w:r>
      <w:r>
        <w:rPr>
          <w:rStyle w:val="normaltextrun"/>
          <w:rFonts w:ascii="Georgia" w:eastAsiaTheme="majorEastAsia" w:hAnsi="Georgia" w:cs="Segoe UI"/>
        </w:rPr>
        <w:t xml:space="preserve">SDHS Press is thrilled to announce that our 2024 children’s publication, </w:t>
      </w:r>
      <w:r w:rsidRPr="003D58BE">
        <w:rPr>
          <w:rStyle w:val="normaltextrun"/>
          <w:rFonts w:ascii="Georgia" w:eastAsiaTheme="majorEastAsia" w:hAnsi="Georgia" w:cs="Segoe UI"/>
          <w:i/>
          <w:iCs/>
        </w:rPr>
        <w:t xml:space="preserve">Georgia </w:t>
      </w:r>
      <w:proofErr w:type="spellStart"/>
      <w:r w:rsidRPr="003D58BE">
        <w:rPr>
          <w:rStyle w:val="normaltextrun"/>
          <w:rFonts w:ascii="Georgia" w:eastAsiaTheme="majorEastAsia" w:hAnsi="Georgia" w:cs="Segoe UI"/>
          <w:i/>
          <w:iCs/>
        </w:rPr>
        <w:t>Jipp</w:t>
      </w:r>
      <w:proofErr w:type="spellEnd"/>
      <w:r w:rsidRPr="003D58BE">
        <w:rPr>
          <w:rStyle w:val="normaltextrun"/>
          <w:rFonts w:ascii="Georgia" w:eastAsiaTheme="majorEastAsia" w:hAnsi="Georgia" w:cs="Segoe UI"/>
          <w:i/>
          <w:iCs/>
        </w:rPr>
        <w:t>: Blizzard Pilot</w:t>
      </w:r>
      <w:r>
        <w:rPr>
          <w:rStyle w:val="normaltextrun"/>
          <w:rFonts w:ascii="Georgia" w:eastAsiaTheme="majorEastAsia" w:hAnsi="Georgia" w:cs="Segoe UI"/>
        </w:rPr>
        <w:t xml:space="preserve">, has won the Western Writers of America Spur Award for Best Western Children’s Picture Book. </w:t>
      </w:r>
    </w:p>
    <w:p w14:paraId="63A271DF" w14:textId="68646ED8" w:rsidR="003D58BE" w:rsidRPr="00696EC3" w:rsidRDefault="003D58BE" w:rsidP="7836EAEC">
      <w:pPr>
        <w:pStyle w:val="paragraph"/>
        <w:spacing w:before="0" w:beforeAutospacing="0" w:after="0" w:afterAutospacing="0" w:line="480" w:lineRule="auto"/>
        <w:textAlignment w:val="baseline"/>
        <w:rPr>
          <w:rStyle w:val="normaltextrun"/>
          <w:rFonts w:ascii="Georgia" w:eastAsiaTheme="majorEastAsia" w:hAnsi="Georgia" w:cs="Segoe UI"/>
        </w:rPr>
      </w:pPr>
      <w:r w:rsidRPr="3E13A0A8">
        <w:rPr>
          <w:rStyle w:val="eop"/>
          <w:rFonts w:ascii="Georgia" w:eastAsiaTheme="majorEastAsia" w:hAnsi="Georgia" w:cs="Segoe UI"/>
        </w:rPr>
        <w:t> </w:t>
      </w:r>
      <w:r>
        <w:tab/>
      </w:r>
      <w:r w:rsidRPr="3E13A0A8">
        <w:rPr>
          <w:rStyle w:val="normaltextrun"/>
          <w:rFonts w:ascii="Georgia" w:eastAsiaTheme="majorEastAsia" w:hAnsi="Georgia" w:cs="Segoe UI"/>
        </w:rPr>
        <w:t>SDHS Press and SDHS Foundation staff continue to plan and host monthly “History Talks,” a virtual author speaker series. Video recordings of the talks are available on the SDHS Foundation’s YouTube channel. For January’s event, we convened a panel discussion on South Dakota’s legislative history in honor of the 100</w:t>
      </w:r>
      <w:r w:rsidRPr="3E13A0A8">
        <w:rPr>
          <w:rStyle w:val="normaltextrun"/>
          <w:rFonts w:ascii="Georgia" w:eastAsiaTheme="majorEastAsia" w:hAnsi="Georgia" w:cs="Segoe UI"/>
          <w:vertAlign w:val="superscript"/>
        </w:rPr>
        <w:t>th</w:t>
      </w:r>
      <w:r w:rsidRPr="3E13A0A8">
        <w:rPr>
          <w:rStyle w:val="normaltextrun"/>
          <w:rFonts w:ascii="Georgia" w:eastAsiaTheme="majorEastAsia" w:hAnsi="Georgia" w:cs="Segoe UI"/>
        </w:rPr>
        <w:t xml:space="preserve"> legislative session. The panel featured Tony Venhuizen, Terry </w:t>
      </w:r>
      <w:proofErr w:type="spellStart"/>
      <w:r w:rsidRPr="3E13A0A8">
        <w:rPr>
          <w:rStyle w:val="normaltextrun"/>
          <w:rFonts w:ascii="Georgia" w:eastAsiaTheme="majorEastAsia" w:hAnsi="Georgia" w:cs="Segoe UI"/>
        </w:rPr>
        <w:t>Woster</w:t>
      </w:r>
      <w:proofErr w:type="spellEnd"/>
      <w:r w:rsidRPr="3E13A0A8">
        <w:rPr>
          <w:rStyle w:val="normaltextrun"/>
          <w:rFonts w:ascii="Georgia" w:eastAsiaTheme="majorEastAsia" w:hAnsi="Georgia" w:cs="Segoe UI"/>
        </w:rPr>
        <w:t xml:space="preserve">, and Bernie </w:t>
      </w:r>
      <w:proofErr w:type="spellStart"/>
      <w:r w:rsidRPr="3E13A0A8">
        <w:rPr>
          <w:rStyle w:val="normaltextrun"/>
          <w:rFonts w:ascii="Georgia" w:eastAsiaTheme="majorEastAsia" w:hAnsi="Georgia" w:cs="Segoe UI"/>
        </w:rPr>
        <w:t>Hunhuff</w:t>
      </w:r>
      <w:proofErr w:type="spellEnd"/>
      <w:r w:rsidRPr="3E13A0A8">
        <w:rPr>
          <w:rStyle w:val="normaltextrun"/>
          <w:rFonts w:ascii="Georgia" w:eastAsiaTheme="majorEastAsia" w:hAnsi="Georgia" w:cs="Segoe UI"/>
        </w:rPr>
        <w:t>, along with just under 100 participants. SDHS Press put together an anthology on the same topic, which will be distributed at the legislative celebration in April. In February, Cindy Wilson presented on connections between Charles Ingalls and Charles Wood Irish, a leading railroad operative in Dakota Territory in the 1870s and 188</w:t>
      </w:r>
      <w:r w:rsidR="558F660C" w:rsidRPr="3E13A0A8">
        <w:rPr>
          <w:rStyle w:val="normaltextrun"/>
          <w:rFonts w:ascii="Georgia" w:eastAsiaTheme="majorEastAsia" w:hAnsi="Georgia" w:cs="Segoe UI"/>
        </w:rPr>
        <w:t>0</w:t>
      </w:r>
      <w:r w:rsidRPr="3E13A0A8">
        <w:rPr>
          <w:rStyle w:val="normaltextrun"/>
          <w:rFonts w:ascii="Georgia" w:eastAsiaTheme="majorEastAsia" w:hAnsi="Georgia" w:cs="Segoe UI"/>
        </w:rPr>
        <w:t xml:space="preserve">s. March featured two authors from our </w:t>
      </w:r>
      <w:r w:rsidRPr="3E13A0A8">
        <w:rPr>
          <w:rStyle w:val="normaltextrun"/>
          <w:rFonts w:ascii="Georgia" w:eastAsiaTheme="majorEastAsia" w:hAnsi="Georgia" w:cs="Segoe UI"/>
          <w:i/>
          <w:iCs/>
        </w:rPr>
        <w:t xml:space="preserve">Equality at the Ballot Box </w:t>
      </w:r>
      <w:r w:rsidRPr="3E13A0A8">
        <w:rPr>
          <w:rStyle w:val="normaltextrun"/>
          <w:rFonts w:ascii="Georgia" w:eastAsiaTheme="majorEastAsia" w:hAnsi="Georgia" w:cs="Segoe UI"/>
        </w:rPr>
        <w:t>anthology, Kelly Kirk and Kelly O’Dea. April’s speaker was Lakota author and illustrator S.D. Nelson.</w:t>
      </w:r>
    </w:p>
    <w:p w14:paraId="69F7512D" w14:textId="73C488B8" w:rsidR="003D58BE" w:rsidRPr="00696EC3" w:rsidRDefault="003D58BE" w:rsidP="3E13A0A8">
      <w:pPr>
        <w:pStyle w:val="paragraph"/>
        <w:spacing w:before="0" w:beforeAutospacing="0" w:after="0" w:afterAutospacing="0" w:line="480" w:lineRule="auto"/>
        <w:textAlignment w:val="baseline"/>
        <w:rPr>
          <w:rStyle w:val="normaltextrun"/>
          <w:rFonts w:ascii="Georgia" w:eastAsiaTheme="majorEastAsia" w:hAnsi="Georgia" w:cs="Segoe UI"/>
        </w:rPr>
      </w:pPr>
      <w:r>
        <w:rPr>
          <w:rStyle w:val="normaltextrun"/>
          <w:rFonts w:ascii="Georgia" w:eastAsiaTheme="majorEastAsia" w:hAnsi="Georgia" w:cs="Segoe UI"/>
        </w:rPr>
        <w:tab/>
      </w:r>
      <w:r w:rsidRPr="3E13A0A8">
        <w:rPr>
          <w:rStyle w:val="normaltextrun"/>
          <w:rFonts w:ascii="Georgia" w:eastAsiaTheme="majorEastAsia" w:hAnsi="Georgia" w:cs="Segoe UI"/>
        </w:rPr>
        <w:t xml:space="preserve">Press staff </w:t>
      </w:r>
      <w:r w:rsidR="00C677D2" w:rsidRPr="3E13A0A8">
        <w:rPr>
          <w:rStyle w:val="normaltextrun"/>
          <w:rFonts w:ascii="Georgia" w:eastAsiaTheme="majorEastAsia" w:hAnsi="Georgia" w:cs="Segoe UI"/>
        </w:rPr>
        <w:t xml:space="preserve">have spent the spring organizing our shipping space and hopping from one deadline to the next. Along with </w:t>
      </w:r>
      <w:r w:rsidR="00AB5EF6" w:rsidRPr="3E13A0A8">
        <w:rPr>
          <w:rStyle w:val="normaltextrun"/>
          <w:rFonts w:ascii="Georgia" w:eastAsiaTheme="majorEastAsia" w:hAnsi="Georgia" w:cs="Segoe UI"/>
        </w:rPr>
        <w:t xml:space="preserve">completing </w:t>
      </w:r>
      <w:r w:rsidR="00C677D2" w:rsidRPr="3E13A0A8">
        <w:rPr>
          <w:rStyle w:val="normaltextrun"/>
          <w:rFonts w:ascii="Georgia" w:eastAsiaTheme="majorEastAsia" w:hAnsi="Georgia" w:cs="Segoe UI"/>
        </w:rPr>
        <w:t xml:space="preserve">the legislative history anthology, titled </w:t>
      </w:r>
      <w:r w:rsidR="00C677D2" w:rsidRPr="3E13A0A8">
        <w:rPr>
          <w:rStyle w:val="normaltextrun"/>
          <w:rFonts w:ascii="Georgia" w:eastAsiaTheme="majorEastAsia" w:hAnsi="Georgia" w:cs="Segoe UI"/>
          <w:i/>
          <w:iCs/>
        </w:rPr>
        <w:t>A Legislature of Citizens</w:t>
      </w:r>
      <w:r w:rsidR="00C677D2" w:rsidRPr="3E13A0A8">
        <w:rPr>
          <w:rStyle w:val="normaltextrun"/>
          <w:rFonts w:ascii="Georgia" w:eastAsiaTheme="majorEastAsia" w:hAnsi="Georgia" w:cs="Segoe UI"/>
        </w:rPr>
        <w:t xml:space="preserve">, staff are close to printing the second of David Wolff’s </w:t>
      </w:r>
      <w:r w:rsidR="00C677D2" w:rsidRPr="3E13A0A8">
        <w:rPr>
          <w:rStyle w:val="normaltextrun"/>
          <w:rFonts w:ascii="Georgia" w:eastAsiaTheme="majorEastAsia" w:hAnsi="Georgia" w:cs="Segoe UI"/>
          <w:i/>
          <w:iCs/>
        </w:rPr>
        <w:t>Black Hills History Tours</w:t>
      </w:r>
      <w:r w:rsidR="00C677D2" w:rsidRPr="3E13A0A8">
        <w:rPr>
          <w:rStyle w:val="normaltextrun"/>
          <w:rFonts w:ascii="Georgia" w:eastAsiaTheme="majorEastAsia" w:hAnsi="Georgia" w:cs="Segoe UI"/>
        </w:rPr>
        <w:t>, which focuses on Rapid City and the Central Black Hills. A third B</w:t>
      </w:r>
      <w:r w:rsidR="00C677D2" w:rsidRPr="3E13A0A8">
        <w:rPr>
          <w:rStyle w:val="normaltextrun"/>
          <w:rFonts w:ascii="Georgia" w:eastAsiaTheme="majorEastAsia" w:hAnsi="Georgia" w:cs="Segoe UI"/>
          <w:i/>
          <w:iCs/>
        </w:rPr>
        <w:t>lack Hills History Tours</w:t>
      </w:r>
      <w:r w:rsidR="00AB5EF6" w:rsidRPr="3E13A0A8">
        <w:rPr>
          <w:rStyle w:val="normaltextrun"/>
          <w:rFonts w:ascii="Georgia" w:eastAsiaTheme="majorEastAsia" w:hAnsi="Georgia" w:cs="Segoe UI"/>
        </w:rPr>
        <w:t xml:space="preserve"> volume (featuring Spearfish, Lead, and Deadwood)</w:t>
      </w:r>
      <w:r w:rsidR="00C677D2" w:rsidRPr="3E13A0A8">
        <w:rPr>
          <w:rStyle w:val="normaltextrun"/>
          <w:rFonts w:ascii="Georgia" w:eastAsiaTheme="majorEastAsia" w:hAnsi="Georgia" w:cs="Segoe UI"/>
        </w:rPr>
        <w:t xml:space="preserve"> is also in production. In addition, children’s picture book “Badger Clark: Poetry Wrangler” is </w:t>
      </w:r>
      <w:r w:rsidR="00C677D2" w:rsidRPr="3E13A0A8">
        <w:rPr>
          <w:rStyle w:val="normaltextrun"/>
          <w:rFonts w:ascii="Georgia" w:eastAsiaTheme="majorEastAsia" w:hAnsi="Georgia" w:cs="Segoe UI"/>
        </w:rPr>
        <w:lastRenderedPageBreak/>
        <w:t>almost complete, as is “Wilder Weather: What Laura Ingalls Wilder Can Teach Us About Watching the Weather, Understanding Our Climate, and Protecting What we Cherish.”</w:t>
      </w:r>
    </w:p>
    <w:p w14:paraId="4FF20B08" w14:textId="77777777" w:rsidR="003D58BE" w:rsidRPr="00696EC3" w:rsidRDefault="003D58BE" w:rsidP="003D58BE">
      <w:pPr>
        <w:pStyle w:val="paragraph"/>
        <w:spacing w:before="0" w:beforeAutospacing="0" w:after="0" w:afterAutospacing="0" w:line="480" w:lineRule="auto"/>
        <w:textAlignment w:val="baseline"/>
        <w:rPr>
          <w:rStyle w:val="normaltextrun"/>
          <w:rFonts w:ascii="Georgia" w:eastAsiaTheme="majorEastAsia" w:hAnsi="Georgia" w:cs="Segoe UI"/>
        </w:rPr>
      </w:pPr>
    </w:p>
    <w:p w14:paraId="139E0A06" w14:textId="77777777" w:rsidR="003D58BE" w:rsidRPr="00696EC3" w:rsidRDefault="003D58BE" w:rsidP="003D58BE">
      <w:pPr>
        <w:pStyle w:val="paragraph"/>
        <w:spacing w:before="0" w:beforeAutospacing="0" w:after="0" w:afterAutospacing="0" w:line="480" w:lineRule="auto"/>
        <w:textAlignment w:val="baseline"/>
        <w:rPr>
          <w:rFonts w:ascii="Georgia" w:hAnsi="Georgia" w:cs="Segoe UI"/>
        </w:rPr>
      </w:pPr>
      <w:r w:rsidRPr="00696EC3">
        <w:rPr>
          <w:rStyle w:val="normaltextrun"/>
          <w:rFonts w:ascii="Georgia" w:eastAsiaTheme="majorEastAsia" w:hAnsi="Georgia" w:cs="Segoe UI"/>
          <w:u w:val="single"/>
        </w:rPr>
        <w:t>HISTORY NOTES</w:t>
      </w:r>
      <w:r w:rsidRPr="00696EC3">
        <w:rPr>
          <w:rStyle w:val="eop"/>
          <w:rFonts w:ascii="Georgia" w:eastAsiaTheme="majorEastAsia" w:hAnsi="Georgia" w:cs="Segoe UI"/>
        </w:rPr>
        <w:t> </w:t>
      </w:r>
    </w:p>
    <w:p w14:paraId="30F35309" w14:textId="3D5C18C9" w:rsidR="003D58BE" w:rsidRPr="00696EC3" w:rsidRDefault="003D58BE" w:rsidP="003D58BE">
      <w:pPr>
        <w:pStyle w:val="paragraph"/>
        <w:spacing w:before="0" w:beforeAutospacing="0" w:after="0" w:afterAutospacing="0" w:line="480" w:lineRule="auto"/>
        <w:textAlignment w:val="baseline"/>
        <w:rPr>
          <w:rStyle w:val="normaltextrun"/>
          <w:rFonts w:ascii="Georgia" w:eastAsiaTheme="majorEastAsia" w:hAnsi="Georgia" w:cs="Segoe UI"/>
        </w:rPr>
      </w:pPr>
      <w:r>
        <w:rPr>
          <w:rStyle w:val="normaltextrun"/>
          <w:rFonts w:ascii="Georgia" w:eastAsiaTheme="majorEastAsia" w:hAnsi="Georgia" w:cs="Segoe UI"/>
        </w:rPr>
        <w:tab/>
      </w:r>
      <w:r w:rsidRPr="00696EC3">
        <w:rPr>
          <w:rStyle w:val="normaltextrun"/>
          <w:rFonts w:ascii="Georgia" w:eastAsiaTheme="majorEastAsia" w:hAnsi="Georgia" w:cs="Segoe UI"/>
        </w:rPr>
        <w:t xml:space="preserve">The Research and Publishing Program completed work on the </w:t>
      </w:r>
      <w:r w:rsidR="00C677D2">
        <w:rPr>
          <w:rStyle w:val="normaltextrun"/>
          <w:rFonts w:ascii="Georgia" w:eastAsiaTheme="majorEastAsia" w:hAnsi="Georgia" w:cs="Segoe UI"/>
        </w:rPr>
        <w:t>Winter 2025</w:t>
      </w:r>
      <w:r w:rsidRPr="00696EC3">
        <w:rPr>
          <w:rStyle w:val="normaltextrun"/>
          <w:rFonts w:ascii="Georgia" w:eastAsiaTheme="majorEastAsia" w:hAnsi="Georgia" w:cs="Segoe UI"/>
        </w:rPr>
        <w:t xml:space="preserve"> issue of the </w:t>
      </w:r>
      <w:r w:rsidRPr="00696EC3">
        <w:rPr>
          <w:rStyle w:val="normaltextrun"/>
          <w:rFonts w:ascii="Georgia" w:eastAsiaTheme="majorEastAsia" w:hAnsi="Georgia" w:cs="Segoe UI"/>
          <w:i/>
          <w:iCs/>
        </w:rPr>
        <w:t>History Notes</w:t>
      </w:r>
      <w:r w:rsidRPr="00696EC3">
        <w:rPr>
          <w:rStyle w:val="normaltextrun"/>
          <w:rFonts w:ascii="Georgia" w:eastAsiaTheme="majorEastAsia" w:hAnsi="Georgia" w:cs="Segoe UI"/>
        </w:rPr>
        <w:t xml:space="preserve"> newsletter, which</w:t>
      </w:r>
      <w:r w:rsidR="00C677D2">
        <w:rPr>
          <w:rStyle w:val="normaltextrun"/>
          <w:rFonts w:ascii="Georgia" w:eastAsiaTheme="majorEastAsia" w:hAnsi="Georgia" w:cs="Segoe UI"/>
        </w:rPr>
        <w:t xml:space="preserve"> is the Annual Report. It was</w:t>
      </w:r>
      <w:r w:rsidRPr="00696EC3">
        <w:rPr>
          <w:rStyle w:val="normaltextrun"/>
          <w:rFonts w:ascii="Georgia" w:eastAsiaTheme="majorEastAsia" w:hAnsi="Georgia" w:cs="Segoe UI"/>
        </w:rPr>
        <w:t xml:space="preserve"> delivered to members’ mailboxes </w:t>
      </w:r>
      <w:r w:rsidR="00C677D2">
        <w:rPr>
          <w:rStyle w:val="normaltextrun"/>
          <w:rFonts w:ascii="Georgia" w:eastAsiaTheme="majorEastAsia" w:hAnsi="Georgia" w:cs="Segoe UI"/>
        </w:rPr>
        <w:t>in March</w:t>
      </w:r>
      <w:r w:rsidRPr="00696EC3">
        <w:rPr>
          <w:rStyle w:val="normaltextrun"/>
          <w:rFonts w:ascii="Georgia" w:eastAsiaTheme="majorEastAsia" w:hAnsi="Georgia" w:cs="Segoe UI"/>
        </w:rPr>
        <w:t>.</w:t>
      </w:r>
    </w:p>
    <w:p w14:paraId="01C5455C" w14:textId="77777777" w:rsidR="003D58BE" w:rsidRPr="00696EC3" w:rsidRDefault="003D58BE" w:rsidP="003D58BE">
      <w:pPr>
        <w:pStyle w:val="paragraph"/>
        <w:spacing w:before="0" w:beforeAutospacing="0" w:after="0" w:afterAutospacing="0" w:line="480" w:lineRule="auto"/>
        <w:textAlignment w:val="baseline"/>
        <w:rPr>
          <w:rStyle w:val="normaltextrun"/>
          <w:rFonts w:ascii="Georgia" w:eastAsiaTheme="majorEastAsia" w:hAnsi="Georgia" w:cs="Segoe UI"/>
        </w:rPr>
      </w:pPr>
    </w:p>
    <w:p w14:paraId="080279AC" w14:textId="77777777" w:rsidR="003D58BE" w:rsidRPr="00696EC3" w:rsidRDefault="003D58BE" w:rsidP="003D58BE">
      <w:pPr>
        <w:pStyle w:val="paragraph"/>
        <w:spacing w:before="0" w:beforeAutospacing="0" w:after="0" w:afterAutospacing="0" w:line="480" w:lineRule="auto"/>
        <w:textAlignment w:val="baseline"/>
        <w:rPr>
          <w:rFonts w:ascii="Georgia" w:hAnsi="Georgia" w:cs="Segoe UI"/>
        </w:rPr>
      </w:pPr>
      <w:r w:rsidRPr="00696EC3">
        <w:rPr>
          <w:rStyle w:val="normaltextrun"/>
          <w:rFonts w:ascii="Georgia" w:eastAsiaTheme="majorEastAsia" w:hAnsi="Georgia" w:cs="Segoe UI"/>
          <w:u w:val="single"/>
        </w:rPr>
        <w:t>SOUTH DAKOTA HISTORY</w:t>
      </w:r>
      <w:r w:rsidRPr="00696EC3">
        <w:rPr>
          <w:rStyle w:val="eop"/>
          <w:rFonts w:ascii="Georgia" w:eastAsiaTheme="majorEastAsia" w:hAnsi="Georgia" w:cs="Segoe UI"/>
        </w:rPr>
        <w:t> </w:t>
      </w:r>
    </w:p>
    <w:p w14:paraId="62026525" w14:textId="53A2EDA3" w:rsidR="003D58BE" w:rsidRPr="00696EC3" w:rsidRDefault="003D58BE" w:rsidP="003D58BE">
      <w:pPr>
        <w:spacing w:after="0" w:line="480" w:lineRule="auto"/>
        <w:rPr>
          <w:rStyle w:val="normaltextrun"/>
          <w:rFonts w:ascii="Georgia" w:hAnsi="Georgia"/>
          <w:sz w:val="24"/>
          <w:szCs w:val="24"/>
        </w:rPr>
      </w:pPr>
      <w:r>
        <w:rPr>
          <w:rStyle w:val="normaltextrun"/>
          <w:rFonts w:ascii="Georgia" w:hAnsi="Georgia" w:cs="Segoe UI"/>
          <w:sz w:val="24"/>
          <w:szCs w:val="24"/>
        </w:rPr>
        <w:tab/>
      </w:r>
      <w:r w:rsidRPr="00696EC3">
        <w:rPr>
          <w:rStyle w:val="normaltextrun"/>
          <w:rFonts w:ascii="Georgia" w:hAnsi="Georgia" w:cs="Segoe UI"/>
          <w:sz w:val="24"/>
          <w:szCs w:val="24"/>
        </w:rPr>
        <w:t>The Research and Publishing Program completed the S</w:t>
      </w:r>
      <w:r w:rsidR="00C677D2">
        <w:rPr>
          <w:rStyle w:val="normaltextrun"/>
          <w:rFonts w:ascii="Georgia" w:hAnsi="Georgia" w:cs="Segoe UI"/>
          <w:sz w:val="24"/>
          <w:szCs w:val="24"/>
        </w:rPr>
        <w:t>pring</w:t>
      </w:r>
      <w:r w:rsidRPr="00696EC3">
        <w:rPr>
          <w:rStyle w:val="normaltextrun"/>
          <w:rFonts w:ascii="Georgia" w:hAnsi="Georgia" w:cs="Segoe UI"/>
          <w:sz w:val="24"/>
          <w:szCs w:val="24"/>
        </w:rPr>
        <w:t xml:space="preserve"> 202</w:t>
      </w:r>
      <w:r w:rsidR="00AB5EF6">
        <w:rPr>
          <w:rStyle w:val="normaltextrun"/>
          <w:rFonts w:ascii="Georgia" w:hAnsi="Georgia" w:cs="Segoe UI"/>
          <w:sz w:val="24"/>
          <w:szCs w:val="24"/>
        </w:rPr>
        <w:t>5</w:t>
      </w:r>
      <w:r w:rsidRPr="00696EC3">
        <w:rPr>
          <w:rStyle w:val="normaltextrun"/>
          <w:rFonts w:ascii="Georgia" w:hAnsi="Georgia" w:cs="Segoe UI"/>
          <w:sz w:val="24"/>
          <w:szCs w:val="24"/>
        </w:rPr>
        <w:t xml:space="preserve"> issue of the </w:t>
      </w:r>
      <w:r w:rsidRPr="00696EC3">
        <w:rPr>
          <w:rStyle w:val="normaltextrun"/>
          <w:rFonts w:ascii="Georgia" w:hAnsi="Georgia" w:cs="Segoe UI"/>
          <w:i/>
          <w:iCs/>
          <w:sz w:val="24"/>
          <w:szCs w:val="24"/>
        </w:rPr>
        <w:t>South Dakota History</w:t>
      </w:r>
      <w:r w:rsidRPr="00696EC3">
        <w:rPr>
          <w:rStyle w:val="normaltextrun"/>
          <w:rFonts w:ascii="Georgia" w:hAnsi="Georgia" w:cs="Segoe UI"/>
          <w:sz w:val="24"/>
          <w:szCs w:val="24"/>
        </w:rPr>
        <w:t xml:space="preserve"> journal. It w</w:t>
      </w:r>
      <w:r w:rsidR="00C677D2">
        <w:rPr>
          <w:rStyle w:val="normaltextrun"/>
          <w:rFonts w:ascii="Georgia" w:hAnsi="Georgia" w:cs="Segoe UI"/>
          <w:sz w:val="24"/>
          <w:szCs w:val="24"/>
        </w:rPr>
        <w:t>as</w:t>
      </w:r>
      <w:r w:rsidRPr="00696EC3">
        <w:rPr>
          <w:rStyle w:val="normaltextrun"/>
          <w:rFonts w:ascii="Georgia" w:hAnsi="Georgia" w:cs="Segoe UI"/>
          <w:sz w:val="24"/>
          <w:szCs w:val="24"/>
        </w:rPr>
        <w:t xml:space="preserve"> printed and mailed to members in </w:t>
      </w:r>
      <w:r w:rsidR="00C677D2">
        <w:rPr>
          <w:rStyle w:val="normaltextrun"/>
          <w:rFonts w:ascii="Georgia" w:hAnsi="Georgia" w:cs="Segoe UI"/>
          <w:sz w:val="24"/>
          <w:szCs w:val="24"/>
        </w:rPr>
        <w:t>late March</w:t>
      </w:r>
      <w:r w:rsidRPr="00696EC3">
        <w:rPr>
          <w:rStyle w:val="normaltextrun"/>
          <w:rFonts w:ascii="Georgia" w:hAnsi="Georgia" w:cs="Segoe UI"/>
          <w:sz w:val="24"/>
          <w:szCs w:val="24"/>
        </w:rPr>
        <w:t xml:space="preserve">. The issue includes articles on </w:t>
      </w:r>
      <w:r w:rsidR="00C677D2">
        <w:rPr>
          <w:rStyle w:val="normaltextrun"/>
          <w:rFonts w:ascii="Georgia" w:hAnsi="Georgia" w:cs="Segoe UI"/>
          <w:sz w:val="24"/>
          <w:szCs w:val="24"/>
        </w:rPr>
        <w:t>women</w:t>
      </w:r>
      <w:r w:rsidR="00AB5EF6">
        <w:rPr>
          <w:rStyle w:val="normaltextrun"/>
          <w:rFonts w:ascii="Georgia" w:hAnsi="Georgia" w:cs="Segoe UI"/>
          <w:sz w:val="24"/>
          <w:szCs w:val="24"/>
        </w:rPr>
        <w:t xml:space="preserve"> in the state penitentiary</w:t>
      </w:r>
      <w:r w:rsidR="00C677D2">
        <w:rPr>
          <w:rStyle w:val="normaltextrun"/>
          <w:rFonts w:ascii="Georgia" w:hAnsi="Georgia" w:cs="Segoe UI"/>
          <w:sz w:val="24"/>
          <w:szCs w:val="24"/>
        </w:rPr>
        <w:t xml:space="preserve"> in Sioux Falls, the </w:t>
      </w:r>
      <w:r w:rsidR="00C677D2" w:rsidRPr="00AB5EF6">
        <w:rPr>
          <w:rStyle w:val="normaltextrun"/>
          <w:rFonts w:ascii="Georgia" w:hAnsi="Georgia" w:cs="Segoe UI"/>
          <w:i/>
          <w:iCs/>
          <w:sz w:val="24"/>
          <w:szCs w:val="24"/>
        </w:rPr>
        <w:t>German</w:t>
      </w:r>
      <w:r w:rsidR="00AB5EF6" w:rsidRPr="00AB5EF6">
        <w:rPr>
          <w:rStyle w:val="normaltextrun"/>
          <w:rFonts w:ascii="Georgia" w:hAnsi="Georgia" w:cs="Segoe UI"/>
          <w:i/>
          <w:iCs/>
          <w:sz w:val="24"/>
          <w:szCs w:val="24"/>
        </w:rPr>
        <w:t>ia Verein</w:t>
      </w:r>
      <w:r w:rsidR="00AB5EF6">
        <w:rPr>
          <w:rStyle w:val="normaltextrun"/>
          <w:rFonts w:ascii="Georgia" w:hAnsi="Georgia" w:cs="Segoe UI"/>
          <w:sz w:val="24"/>
          <w:szCs w:val="24"/>
        </w:rPr>
        <w:t xml:space="preserve"> and the German Theater in Sioux Falls,</w:t>
      </w:r>
      <w:r w:rsidR="00C677D2">
        <w:rPr>
          <w:rStyle w:val="normaltextrun"/>
          <w:rFonts w:ascii="Georgia" w:hAnsi="Georgia" w:cs="Segoe UI"/>
          <w:sz w:val="24"/>
          <w:szCs w:val="24"/>
        </w:rPr>
        <w:t xml:space="preserve"> and the EROS </w:t>
      </w:r>
      <w:r w:rsidR="00AB5EF6">
        <w:rPr>
          <w:rStyle w:val="normaltextrun"/>
          <w:rFonts w:ascii="Georgia" w:hAnsi="Georgia" w:cs="Segoe UI"/>
          <w:sz w:val="24"/>
          <w:szCs w:val="24"/>
        </w:rPr>
        <w:t>Data Center.</w:t>
      </w:r>
    </w:p>
    <w:p w14:paraId="10EF2CFA" w14:textId="77777777" w:rsidR="003D58BE" w:rsidRPr="00696EC3" w:rsidRDefault="003D58BE" w:rsidP="003D58BE">
      <w:pPr>
        <w:spacing w:line="480" w:lineRule="auto"/>
        <w:rPr>
          <w:rFonts w:ascii="Georgia" w:hAnsi="Georgia"/>
          <w:sz w:val="24"/>
          <w:szCs w:val="24"/>
        </w:rPr>
      </w:pPr>
    </w:p>
    <w:p w14:paraId="3D7CF247" w14:textId="77777777" w:rsidR="000C374C" w:rsidRDefault="000C374C"/>
    <w:sectPr w:rsidR="000C3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BE"/>
    <w:rsid w:val="0004226E"/>
    <w:rsid w:val="000C374C"/>
    <w:rsid w:val="001A2399"/>
    <w:rsid w:val="002B6A5B"/>
    <w:rsid w:val="003811CB"/>
    <w:rsid w:val="003B3F03"/>
    <w:rsid w:val="003D58BE"/>
    <w:rsid w:val="00500EEC"/>
    <w:rsid w:val="00511100"/>
    <w:rsid w:val="00665009"/>
    <w:rsid w:val="00742841"/>
    <w:rsid w:val="007E2865"/>
    <w:rsid w:val="00A70D3F"/>
    <w:rsid w:val="00AB5EF6"/>
    <w:rsid w:val="00B65264"/>
    <w:rsid w:val="00C349A7"/>
    <w:rsid w:val="00C677D2"/>
    <w:rsid w:val="00C93EEA"/>
    <w:rsid w:val="00E07AE9"/>
    <w:rsid w:val="3E13A0A8"/>
    <w:rsid w:val="558F660C"/>
    <w:rsid w:val="7836E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4BD25"/>
  <w15:chartTrackingRefBased/>
  <w15:docId w15:val="{36703F5E-D4FD-4496-B2E1-F5BE76F7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8BE"/>
  </w:style>
  <w:style w:type="paragraph" w:styleId="Heading1">
    <w:name w:val="heading 1"/>
    <w:basedOn w:val="Normal"/>
    <w:next w:val="Normal"/>
    <w:link w:val="Heading1Char"/>
    <w:uiPriority w:val="9"/>
    <w:qFormat/>
    <w:rsid w:val="003D5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5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58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58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58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58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8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8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8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8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58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58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58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58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58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8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8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8BE"/>
    <w:rPr>
      <w:rFonts w:eastAsiaTheme="majorEastAsia" w:cstheme="majorBidi"/>
      <w:color w:val="272727" w:themeColor="text1" w:themeTint="D8"/>
    </w:rPr>
  </w:style>
  <w:style w:type="paragraph" w:styleId="Title">
    <w:name w:val="Title"/>
    <w:basedOn w:val="Normal"/>
    <w:next w:val="Normal"/>
    <w:link w:val="TitleChar"/>
    <w:uiPriority w:val="10"/>
    <w:qFormat/>
    <w:rsid w:val="003D5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8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8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8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8BE"/>
    <w:pPr>
      <w:spacing w:before="160"/>
      <w:jc w:val="center"/>
    </w:pPr>
    <w:rPr>
      <w:i/>
      <w:iCs/>
      <w:color w:val="404040" w:themeColor="text1" w:themeTint="BF"/>
    </w:rPr>
  </w:style>
  <w:style w:type="character" w:customStyle="1" w:styleId="QuoteChar">
    <w:name w:val="Quote Char"/>
    <w:basedOn w:val="DefaultParagraphFont"/>
    <w:link w:val="Quote"/>
    <w:uiPriority w:val="29"/>
    <w:rsid w:val="003D58BE"/>
    <w:rPr>
      <w:i/>
      <w:iCs/>
      <w:color w:val="404040" w:themeColor="text1" w:themeTint="BF"/>
    </w:rPr>
  </w:style>
  <w:style w:type="paragraph" w:styleId="ListParagraph">
    <w:name w:val="List Paragraph"/>
    <w:basedOn w:val="Normal"/>
    <w:uiPriority w:val="34"/>
    <w:qFormat/>
    <w:rsid w:val="003D58BE"/>
    <w:pPr>
      <w:ind w:left="720"/>
      <w:contextualSpacing/>
    </w:pPr>
  </w:style>
  <w:style w:type="character" w:styleId="IntenseEmphasis">
    <w:name w:val="Intense Emphasis"/>
    <w:basedOn w:val="DefaultParagraphFont"/>
    <w:uiPriority w:val="21"/>
    <w:qFormat/>
    <w:rsid w:val="003D58BE"/>
    <w:rPr>
      <w:i/>
      <w:iCs/>
      <w:color w:val="0F4761" w:themeColor="accent1" w:themeShade="BF"/>
    </w:rPr>
  </w:style>
  <w:style w:type="paragraph" w:styleId="IntenseQuote">
    <w:name w:val="Intense Quote"/>
    <w:basedOn w:val="Normal"/>
    <w:next w:val="Normal"/>
    <w:link w:val="IntenseQuoteChar"/>
    <w:uiPriority w:val="30"/>
    <w:qFormat/>
    <w:rsid w:val="003D5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58BE"/>
    <w:rPr>
      <w:i/>
      <w:iCs/>
      <w:color w:val="0F4761" w:themeColor="accent1" w:themeShade="BF"/>
    </w:rPr>
  </w:style>
  <w:style w:type="character" w:styleId="IntenseReference">
    <w:name w:val="Intense Reference"/>
    <w:basedOn w:val="DefaultParagraphFont"/>
    <w:uiPriority w:val="32"/>
    <w:qFormat/>
    <w:rsid w:val="003D58BE"/>
    <w:rPr>
      <w:b/>
      <w:bCs/>
      <w:smallCaps/>
      <w:color w:val="0F4761" w:themeColor="accent1" w:themeShade="BF"/>
      <w:spacing w:val="5"/>
    </w:rPr>
  </w:style>
  <w:style w:type="paragraph" w:customStyle="1" w:styleId="paragraph">
    <w:name w:val="paragraph"/>
    <w:basedOn w:val="Normal"/>
    <w:rsid w:val="003D58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D58BE"/>
  </w:style>
  <w:style w:type="character" w:customStyle="1" w:styleId="eop">
    <w:name w:val="eop"/>
    <w:basedOn w:val="DefaultParagraphFont"/>
    <w:rsid w:val="003D5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4840B7B33FD4691E9A4B1D08BC163" ma:contentTypeVersion="14" ma:contentTypeDescription="Create a new document." ma:contentTypeScope="" ma:versionID="6482a3fe5046666983f39c0e83834ecf">
  <xsd:schema xmlns:xsd="http://www.w3.org/2001/XMLSchema" xmlns:xs="http://www.w3.org/2001/XMLSchema" xmlns:p="http://schemas.microsoft.com/office/2006/metadata/properties" xmlns:ns2="f24ee90a-6dcb-4e39-9917-ceeb56505a96" xmlns:ns3="f54d47e3-a708-4f9e-bcf2-656cecb8c362" targetNamespace="http://schemas.microsoft.com/office/2006/metadata/properties" ma:root="true" ma:fieldsID="b7cbfadea3da791c5c204c6adbc9653a" ns2:_="" ns3:_="">
    <xsd:import namespace="f24ee90a-6dcb-4e39-9917-ceeb56505a96"/>
    <xsd:import namespace="f54d47e3-a708-4f9e-bcf2-656cecb8c3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e90a-6dcb-4e39-9917-ceeb56505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4d47e3-a708-4f9e-bcf2-656cecb8c3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710cd25-563f-408e-afb8-6e2590aa06df}" ma:internalName="TaxCatchAll" ma:showField="CatchAllData" ma:web="f54d47e3-a708-4f9e-bcf2-656cecb8c3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4d47e3-a708-4f9e-bcf2-656cecb8c362" xsi:nil="true"/>
    <lcf76f155ced4ddcb4097134ff3c332f xmlns="f24ee90a-6dcb-4e39-9917-ceeb56505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D44F4D-4BA4-4E96-BFDA-D596A1020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ee90a-6dcb-4e39-9917-ceeb56505a96"/>
    <ds:schemaRef ds:uri="f54d47e3-a708-4f9e-bcf2-656cecb8c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D2A7A-3428-4EC7-A237-03C4A4712E5D}">
  <ds:schemaRefs>
    <ds:schemaRef ds:uri="http://schemas.microsoft.com/sharepoint/v3/contenttype/forms"/>
  </ds:schemaRefs>
</ds:datastoreItem>
</file>

<file path=customXml/itemProps3.xml><?xml version="1.0" encoding="utf-8"?>
<ds:datastoreItem xmlns:ds="http://schemas.openxmlformats.org/officeDocument/2006/customXml" ds:itemID="{A5331D11-113D-44CB-AD21-B6E0F9EE7CB0}">
  <ds:schemaRefs>
    <ds:schemaRef ds:uri="http://schemas.microsoft.com/office/2006/metadata/properties"/>
    <ds:schemaRef ds:uri="http://schemas.microsoft.com/office/infopath/2007/PartnerControls"/>
    <ds:schemaRef ds:uri="f54d47e3-a708-4f9e-bcf2-656cecb8c362"/>
    <ds:schemaRef ds:uri="f24ee90a-6dcb-4e39-9917-ceeb56505a9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2074</Characters>
  <Application>Microsoft Office Word</Application>
  <DocSecurity>0</DocSecurity>
  <Lines>38</Lines>
  <Paragraphs>10</Paragraphs>
  <ScaleCrop>false</ScaleCrop>
  <Company>State of South Dakota</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Birzer, Dedra</dc:creator>
  <cp:keywords/>
  <dc:description/>
  <cp:lastModifiedBy>Kluver, Braeden</cp:lastModifiedBy>
  <cp:revision>5</cp:revision>
  <cp:lastPrinted>2025-04-22T16:47:00Z</cp:lastPrinted>
  <dcterms:created xsi:type="dcterms:W3CDTF">2025-03-31T13:41:00Z</dcterms:created>
  <dcterms:modified xsi:type="dcterms:W3CDTF">2025-04-22T16:47:00Z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2025-03-31T14:05:16Z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6850323a-66ad-44b0-ab54-4bf2620df73a</vt:lpwstr>
  </property>
  <property fmtid="{D5CDD505-2E9C-101B-9397-08002B2CF9AE}" pid="8" name="MSIP_Label_ec3b1a8e-41ed-4bc7-92d1-0305fbefd661_ContentBits">
    <vt:lpwstr>0</vt:lpwstr>
  </property>
  <property fmtid="{D5CDD505-2E9C-101B-9397-08002B2CF9AE}" pid="9" name="ContentTypeId">
    <vt:lpwstr>0x010100C604840B7B33FD4691E9A4B1D08BC163</vt:lpwstr>
  </property>
  <property fmtid="{D5CDD505-2E9C-101B-9397-08002B2CF9AE}" pid="10" name="MediaServiceImageTags">
    <vt:lpwstr/>
  </property>
</Properties>
</file>