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34780" w:rsidP="1E0F5030" w:rsidRDefault="05763F22" w14:paraId="1BDDE2FF" w14:textId="0F4D23B0">
      <w:pPr>
        <w:pStyle w:val="NoSpacing"/>
      </w:pPr>
      <w:r w:rsidRPr="1E0F5030">
        <w:rPr>
          <w:rFonts w:ascii="Aptos" w:hAnsi="Aptos" w:eastAsia="Aptos" w:cs="Aptos"/>
          <w:b/>
          <w:bCs/>
        </w:rPr>
        <w:t xml:space="preserve">MUSEUM OF THE SOUTH DAKOTA STATE HISTORICAL SOCIETY </w:t>
      </w:r>
    </w:p>
    <w:p w:rsidR="00634780" w:rsidP="1E0F5030" w:rsidRDefault="05763F22" w14:paraId="0EA9B349" w14:textId="7B9494FD">
      <w:pPr>
        <w:pStyle w:val="NoSpacing"/>
      </w:pPr>
      <w:r w:rsidRPr="1DBD5265" w:rsidR="05763F22">
        <w:rPr>
          <w:rFonts w:ascii="Aptos" w:hAnsi="Aptos" w:eastAsia="Aptos" w:cs="Aptos"/>
        </w:rPr>
        <w:t xml:space="preserve">SDSHS Board of Trustees Report </w:t>
      </w:r>
    </w:p>
    <w:p w:rsidR="5CD0E227" w:rsidP="1DBD5265" w:rsidRDefault="5CD0E227" w14:paraId="0B2692E8" w14:textId="34DD1860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1DBD5265" w:rsidR="4B35B4F4">
        <w:rPr>
          <w:rFonts w:ascii="Aptos" w:hAnsi="Aptos" w:eastAsia="Aptos" w:cs="Aptos"/>
        </w:rPr>
        <w:t>August 19</w:t>
      </w:r>
      <w:r w:rsidRPr="1DBD5265" w:rsidR="5CD0E227">
        <w:rPr>
          <w:rFonts w:ascii="Aptos" w:hAnsi="Aptos" w:eastAsia="Aptos" w:cs="Aptos"/>
        </w:rPr>
        <w:t>, 2026</w:t>
      </w:r>
    </w:p>
    <w:p w:rsidR="00634780" w:rsidP="1E0F5030" w:rsidRDefault="05763F22" w14:paraId="35069079" w14:textId="51ECF922">
      <w:pPr>
        <w:pStyle w:val="NoSpacing"/>
      </w:pPr>
      <w:r w:rsidRPr="1E0F5030">
        <w:rPr>
          <w:rFonts w:ascii="Aptos" w:hAnsi="Aptos" w:eastAsia="Aptos" w:cs="Aptos"/>
        </w:rPr>
        <w:t xml:space="preserve">David Grabitske, Assistant Director and Museum Director </w:t>
      </w:r>
    </w:p>
    <w:p w:rsidR="00634780" w:rsidP="1E0F5030" w:rsidRDefault="05763F22" w14:paraId="28ED04A8" w14:textId="46839EB7">
      <w:pPr>
        <w:pStyle w:val="NoSpacing"/>
      </w:pPr>
      <w:r w:rsidRPr="1E0F5030">
        <w:rPr>
          <w:rFonts w:ascii="Aptos" w:hAnsi="Aptos" w:eastAsia="Aptos" w:cs="Aptos"/>
        </w:rPr>
        <w:t xml:space="preserve"> </w:t>
      </w:r>
    </w:p>
    <w:p w:rsidR="00634780" w:rsidP="1E0F5030" w:rsidRDefault="05763F22" w14:paraId="0890E223" w14:textId="49E1AAC0">
      <w:pPr>
        <w:pStyle w:val="NoSpacing"/>
      </w:pPr>
      <w:r w:rsidRPr="1DBD5265" w:rsidR="05763F22">
        <w:rPr>
          <w:rFonts w:ascii="Aptos" w:hAnsi="Aptos" w:eastAsia="Aptos" w:cs="Aptos"/>
          <w:b w:val="1"/>
          <w:bCs w:val="1"/>
        </w:rPr>
        <w:t xml:space="preserve">Education </w:t>
      </w:r>
    </w:p>
    <w:p w:rsidR="51DD9675" w:rsidP="1DBD5265" w:rsidRDefault="51DD9675" w14:paraId="0CD845F2" w14:textId="7BBF0279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1DBD5265" w:rsidR="2F15BA9C">
        <w:rPr>
          <w:rFonts w:ascii="Aptos" w:hAnsi="Aptos" w:eastAsia="Aptos" w:cs="Aptos"/>
        </w:rPr>
        <w:t>Braeden Kluver has been hired as the new Curator of Interpretation, effective August 24, 2026.</w:t>
      </w:r>
    </w:p>
    <w:p w:rsidR="1DBD5265" w:rsidP="1DBD5265" w:rsidRDefault="1DBD5265" w14:paraId="4532D7D3" w14:textId="4957C8CF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ptos" w:hAnsi="Aptos" w:eastAsia="Aptos" w:cs="Aptos"/>
        </w:rPr>
      </w:pPr>
    </w:p>
    <w:p w:rsidR="1E5735B0" w:rsidP="662E8A54" w:rsidRDefault="1E5735B0" w14:paraId="0B27BE39" w14:textId="0AF0DA94">
      <w:pPr>
        <w:pStyle w:val="NoSpacing"/>
        <w:suppressLineNumbers w:val="0"/>
        <w:spacing w:before="0" w:beforeAutospacing="off" w:after="0" w:afterAutospacing="off" w:line="240" w:lineRule="auto"/>
        <w:ind w:left="0" w:right="0"/>
        <w:jc w:val="left"/>
      </w:pPr>
      <w:r w:rsidRPr="662E8A54" w:rsidR="1E5735B0">
        <w:rPr>
          <w:rFonts w:ascii="Aptos" w:hAnsi="Aptos" w:eastAsia="Aptos" w:cs="Aptos"/>
        </w:rPr>
        <w:t xml:space="preserve">To date, more than 2,000 people have </w:t>
      </w:r>
      <w:r w:rsidRPr="662E8A54" w:rsidR="4758B54A">
        <w:rPr>
          <w:rFonts w:ascii="Aptos" w:hAnsi="Aptos" w:eastAsia="Aptos" w:cs="Aptos"/>
        </w:rPr>
        <w:t>visited</w:t>
      </w:r>
      <w:r w:rsidRPr="662E8A54" w:rsidR="1E5735B0">
        <w:rPr>
          <w:rFonts w:ascii="Aptos" w:hAnsi="Aptos" w:eastAsia="Aptos" w:cs="Aptos"/>
        </w:rPr>
        <w:t xml:space="preserve"> the Cultural Heritage Center </w:t>
      </w:r>
      <w:r w:rsidRPr="662E8A54" w:rsidR="4E3AEDE4">
        <w:rPr>
          <w:rFonts w:ascii="Aptos" w:hAnsi="Aptos" w:eastAsia="Aptos" w:cs="Aptos"/>
        </w:rPr>
        <w:t>from thirty-</w:t>
      </w:r>
      <w:r w:rsidRPr="662E8A54" w:rsidR="2EC3E56D">
        <w:rPr>
          <w:rFonts w:ascii="Aptos" w:hAnsi="Aptos" w:eastAsia="Aptos" w:cs="Aptos"/>
        </w:rPr>
        <w:t xml:space="preserve">eight </w:t>
      </w:r>
      <w:r w:rsidRPr="662E8A54" w:rsidR="1E5735B0">
        <w:rPr>
          <w:rFonts w:ascii="Aptos" w:hAnsi="Aptos" w:eastAsia="Aptos" w:cs="Aptos"/>
        </w:rPr>
        <w:t xml:space="preserve">states, the </w:t>
      </w:r>
      <w:r w:rsidRPr="662E8A54" w:rsidR="19DF9D9F">
        <w:rPr>
          <w:rFonts w:ascii="Aptos" w:hAnsi="Aptos" w:eastAsia="Aptos" w:cs="Aptos"/>
        </w:rPr>
        <w:t>District</w:t>
      </w:r>
      <w:r w:rsidRPr="662E8A54" w:rsidR="1E5735B0">
        <w:rPr>
          <w:rFonts w:ascii="Aptos" w:hAnsi="Aptos" w:eastAsia="Aptos" w:cs="Aptos"/>
        </w:rPr>
        <w:t xml:space="preserve"> of Columbia, and </w:t>
      </w:r>
      <w:r w:rsidRPr="662E8A54" w:rsidR="11933BE1">
        <w:rPr>
          <w:rFonts w:ascii="Aptos" w:hAnsi="Aptos" w:eastAsia="Aptos" w:cs="Aptos"/>
        </w:rPr>
        <w:t xml:space="preserve">seven </w:t>
      </w:r>
      <w:r w:rsidRPr="662E8A54" w:rsidR="40507C2F">
        <w:rPr>
          <w:rFonts w:ascii="Aptos" w:hAnsi="Aptos" w:eastAsia="Aptos" w:cs="Aptos"/>
        </w:rPr>
        <w:t>foreign</w:t>
      </w:r>
      <w:r w:rsidRPr="662E8A54" w:rsidR="1E5735B0">
        <w:rPr>
          <w:rFonts w:ascii="Aptos" w:hAnsi="Aptos" w:eastAsia="Aptos" w:cs="Aptos"/>
        </w:rPr>
        <w:t xml:space="preserve"> countr</w:t>
      </w:r>
      <w:r w:rsidRPr="662E8A54" w:rsidR="4F9CAE96">
        <w:rPr>
          <w:rFonts w:ascii="Aptos" w:hAnsi="Aptos" w:eastAsia="Aptos" w:cs="Aptos"/>
        </w:rPr>
        <w:t xml:space="preserve">ies on </w:t>
      </w:r>
      <w:r w:rsidRPr="662E8A54" w:rsidR="11D79A78">
        <w:rPr>
          <w:rFonts w:ascii="Aptos" w:hAnsi="Aptos" w:eastAsia="Aptos" w:cs="Aptos"/>
        </w:rPr>
        <w:t xml:space="preserve">five </w:t>
      </w:r>
      <w:r w:rsidRPr="662E8A54" w:rsidR="4F9CAE96">
        <w:rPr>
          <w:rFonts w:ascii="Aptos" w:hAnsi="Aptos" w:eastAsia="Aptos" w:cs="Aptos"/>
        </w:rPr>
        <w:t xml:space="preserve">different continents. </w:t>
      </w:r>
      <w:r w:rsidRPr="662E8A54" w:rsidR="2DEE6E42">
        <w:rPr>
          <w:rFonts w:ascii="Aptos" w:hAnsi="Aptos" w:eastAsia="Aptos" w:cs="Aptos"/>
        </w:rPr>
        <w:t xml:space="preserve">While we are not surprised at the number of groups from Minnesota and North Dakota, </w:t>
      </w:r>
      <w:r w:rsidRPr="662E8A54" w:rsidR="2DEE6E42">
        <w:rPr>
          <w:rFonts w:ascii="Aptos" w:hAnsi="Aptos" w:eastAsia="Aptos" w:cs="Aptos"/>
        </w:rPr>
        <w:t xml:space="preserve">the State of Maryland is also at the top of the list. </w:t>
      </w:r>
    </w:p>
    <w:p w:rsidR="7E5DA001" w:rsidP="7E5DA001" w:rsidRDefault="7E5DA001" w14:paraId="58C9A790" w14:textId="7BE3122D">
      <w:pPr>
        <w:pStyle w:val="NoSpacing"/>
        <w:rPr>
          <w:rFonts w:ascii="Aptos" w:hAnsi="Aptos" w:eastAsia="Aptos" w:cs="Aptos"/>
        </w:rPr>
      </w:pPr>
    </w:p>
    <w:p w:rsidR="00634780" w:rsidP="1E0F5030" w:rsidRDefault="05763F22" w14:paraId="694D550A" w14:textId="05DF26BC">
      <w:pPr>
        <w:pStyle w:val="NoSpacing"/>
      </w:pPr>
      <w:r w:rsidRPr="1DBD5265" w:rsidR="05763F22">
        <w:rPr>
          <w:rFonts w:ascii="Aptos" w:hAnsi="Aptos" w:eastAsia="Aptos" w:cs="Aptos"/>
          <w:b w:val="1"/>
          <w:bCs w:val="1"/>
        </w:rPr>
        <w:t xml:space="preserve">Exhibition </w:t>
      </w:r>
    </w:p>
    <w:p w:rsidR="73B522BF" w:rsidP="662E8A54" w:rsidRDefault="73B522BF" w14:paraId="71D6017F" w14:textId="27C4FADF">
      <w:pPr>
        <w:pStyle w:val="NoSpacing"/>
        <w:suppressLineNumbers w:val="0"/>
        <w:spacing w:before="0" w:beforeAutospacing="off" w:after="0" w:afterAutospacing="off" w:line="240" w:lineRule="auto"/>
        <w:ind w:left="0" w:right="0"/>
        <w:jc w:val="left"/>
      </w:pPr>
      <w:r w:rsidRPr="662E8A54" w:rsidR="73B522BF">
        <w:rPr>
          <w:rFonts w:ascii="Aptos" w:hAnsi="Aptos" w:eastAsia="Aptos" w:cs="Aptos"/>
        </w:rPr>
        <w:t xml:space="preserve">The first three rooms of the new exhibit opened amid fanfare of music students from </w:t>
      </w:r>
      <w:r w:rsidRPr="662E8A54" w:rsidR="73B522BF">
        <w:rPr>
          <w:rFonts w:ascii="Aptos" w:hAnsi="Aptos" w:eastAsia="Aptos" w:cs="Aptos"/>
        </w:rPr>
        <w:t>River Bank</w:t>
      </w:r>
      <w:r w:rsidRPr="662E8A54" w:rsidR="73B522BF">
        <w:rPr>
          <w:rFonts w:ascii="Aptos" w:hAnsi="Aptos" w:eastAsia="Aptos" w:cs="Aptos"/>
        </w:rPr>
        <w:t xml:space="preserve"> Academy (aka Pierre Music) playing patriotic airs</w:t>
      </w:r>
      <w:r w:rsidRPr="662E8A54" w:rsidR="102B9863">
        <w:rPr>
          <w:rFonts w:ascii="Aptos" w:hAnsi="Aptos" w:eastAsia="Aptos" w:cs="Aptos"/>
        </w:rPr>
        <w:t xml:space="preserve"> to a crowd of about 500 people</w:t>
      </w:r>
      <w:r w:rsidRPr="662E8A54" w:rsidR="093F0016">
        <w:rPr>
          <w:rFonts w:ascii="Aptos" w:hAnsi="Aptos" w:eastAsia="Aptos" w:cs="Aptos"/>
        </w:rPr>
        <w:t xml:space="preserve"> on July 1</w:t>
      </w:r>
      <w:r w:rsidRPr="662E8A54" w:rsidR="102B9863">
        <w:rPr>
          <w:rFonts w:ascii="Aptos" w:hAnsi="Aptos" w:eastAsia="Aptos" w:cs="Aptos"/>
        </w:rPr>
        <w:t xml:space="preserve">. Lt. Gov. Tony Venhuisen, who is also a board member of </w:t>
      </w:r>
      <w:r w:rsidRPr="662E8A54" w:rsidR="1319974F">
        <w:rPr>
          <w:rFonts w:ascii="Aptos" w:hAnsi="Aptos" w:eastAsia="Aptos" w:cs="Aptos"/>
        </w:rPr>
        <w:t>the</w:t>
      </w:r>
      <w:r w:rsidRPr="662E8A54" w:rsidR="102B9863">
        <w:rPr>
          <w:rFonts w:ascii="Aptos" w:hAnsi="Aptos" w:eastAsia="Aptos" w:cs="Aptos"/>
        </w:rPr>
        <w:t xml:space="preserve"> South Dakota Historical Society Foundation, was </w:t>
      </w:r>
      <w:r w:rsidRPr="662E8A54" w:rsidR="33E59501">
        <w:rPr>
          <w:rFonts w:ascii="Aptos" w:hAnsi="Aptos" w:eastAsia="Aptos" w:cs="Aptos"/>
        </w:rPr>
        <w:t>master of ceremonies</w:t>
      </w:r>
      <w:r w:rsidRPr="662E8A54" w:rsidR="33E59501">
        <w:rPr>
          <w:rFonts w:ascii="Aptos" w:hAnsi="Aptos" w:eastAsia="Aptos" w:cs="Aptos"/>
        </w:rPr>
        <w:t>. Francis Whitebird solemnized the event with a centering prayer</w:t>
      </w:r>
      <w:r w:rsidRPr="662E8A54" w:rsidR="2EF2E89C">
        <w:rPr>
          <w:rFonts w:ascii="Aptos" w:hAnsi="Aptos" w:eastAsia="Aptos" w:cs="Aptos"/>
        </w:rPr>
        <w:t xml:space="preserve">. </w:t>
      </w:r>
      <w:r w:rsidRPr="662E8A54" w:rsidR="33E59501">
        <w:rPr>
          <w:rFonts w:ascii="Aptos" w:hAnsi="Aptos" w:eastAsia="Aptos" w:cs="Aptos"/>
        </w:rPr>
        <w:t>Kar</w:t>
      </w:r>
      <w:r w:rsidRPr="662E8A54" w:rsidR="41ED2BE4">
        <w:rPr>
          <w:rFonts w:ascii="Aptos" w:hAnsi="Aptos" w:eastAsia="Aptos" w:cs="Aptos"/>
        </w:rPr>
        <w:t>l</w:t>
      </w:r>
      <w:r w:rsidRPr="662E8A54" w:rsidR="33E59501">
        <w:rPr>
          <w:rFonts w:ascii="Aptos" w:hAnsi="Aptos" w:eastAsia="Aptos" w:cs="Aptos"/>
        </w:rPr>
        <w:t xml:space="preserve">y Winter, president of the Foundation, </w:t>
      </w:r>
      <w:r w:rsidRPr="662E8A54" w:rsidR="4CCCF760">
        <w:rPr>
          <w:rFonts w:ascii="Aptos" w:hAnsi="Aptos" w:eastAsia="Aptos" w:cs="Aptos"/>
        </w:rPr>
        <w:t>addressed the crowd on the impact of the museum</w:t>
      </w:r>
      <w:r w:rsidRPr="662E8A54" w:rsidR="33E59501">
        <w:rPr>
          <w:rFonts w:ascii="Aptos" w:hAnsi="Aptos" w:eastAsia="Aptos" w:cs="Aptos"/>
        </w:rPr>
        <w:t>.</w:t>
      </w:r>
      <w:r w:rsidRPr="662E8A54" w:rsidR="3BD335FA">
        <w:rPr>
          <w:rFonts w:ascii="Aptos" w:hAnsi="Aptos" w:eastAsia="Aptos" w:cs="Aptos"/>
        </w:rPr>
        <w:t xml:space="preserve"> Gov. Larry Rhoden spoke and then cut the ribbon with </w:t>
      </w:r>
      <w:r w:rsidRPr="662E8A54" w:rsidR="773E57AB">
        <w:rPr>
          <w:rFonts w:ascii="Aptos" w:hAnsi="Aptos" w:eastAsia="Aptos" w:cs="Aptos"/>
        </w:rPr>
        <w:t>replica hand-forged scissors</w:t>
      </w:r>
      <w:r w:rsidRPr="662E8A54" w:rsidR="3BD335FA">
        <w:rPr>
          <w:rFonts w:ascii="Aptos" w:hAnsi="Aptos" w:eastAsia="Aptos" w:cs="Aptos"/>
        </w:rPr>
        <w:t xml:space="preserve"> based on a Revolutionary War pattern. </w:t>
      </w:r>
    </w:p>
    <w:p w:rsidR="1DBD5265" w:rsidP="1DBD5265" w:rsidRDefault="1DBD5265" w14:paraId="46A5286E" w14:textId="63FE5BD4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ptos" w:hAnsi="Aptos" w:eastAsia="Aptos" w:cs="Aptos"/>
        </w:rPr>
      </w:pPr>
    </w:p>
    <w:p w:rsidR="0FAFA5B9" w:rsidP="1DBD5265" w:rsidRDefault="0FAFA5B9" w14:paraId="396096D3" w14:textId="25598296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ptos" w:hAnsi="Aptos" w:eastAsia="Aptos" w:cs="Aptos"/>
        </w:rPr>
      </w:pPr>
      <w:r w:rsidRPr="1DBD5265" w:rsidR="0FAFA5B9">
        <w:rPr>
          <w:rFonts w:ascii="Aptos" w:hAnsi="Aptos" w:eastAsia="Aptos" w:cs="Aptos"/>
        </w:rPr>
        <w:t xml:space="preserve">Exhibit vendor Split Rock Studios will be on-site September 28 to November 19 to install exhibits in the remaining three rooms. SDSHS Museum staff will again work with renowned </w:t>
      </w:r>
      <w:r w:rsidRPr="1DBD5265" w:rsidR="48A855B6">
        <w:rPr>
          <w:rFonts w:ascii="Aptos" w:hAnsi="Aptos" w:eastAsia="Aptos" w:cs="Aptos"/>
        </w:rPr>
        <w:t>mount maker</w:t>
      </w:r>
      <w:r w:rsidRPr="1DBD5265" w:rsidR="0FAFA5B9">
        <w:rPr>
          <w:rFonts w:ascii="Aptos" w:hAnsi="Aptos" w:eastAsia="Aptos" w:cs="Aptos"/>
        </w:rPr>
        <w:t xml:space="preserve"> Larry Hutchings to create mounts for displa</w:t>
      </w:r>
      <w:r w:rsidRPr="1DBD5265" w:rsidR="1FF3987A">
        <w:rPr>
          <w:rFonts w:ascii="Aptos" w:hAnsi="Aptos" w:eastAsia="Aptos" w:cs="Aptos"/>
        </w:rPr>
        <w:t xml:space="preserve">yed artifacts. </w:t>
      </w:r>
    </w:p>
    <w:p w:rsidR="0ADBF981" w:rsidP="0ADBF981" w:rsidRDefault="0ADBF981" w14:paraId="2636B249" w14:textId="0EDD8CF7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ptos" w:hAnsi="Aptos" w:eastAsia="Aptos" w:cs="Aptos"/>
        </w:rPr>
      </w:pPr>
    </w:p>
    <w:p w:rsidR="00634780" w:rsidP="1E0F5030" w:rsidRDefault="05763F22" w14:paraId="1A2EC8D9" w14:textId="01431FDE">
      <w:pPr>
        <w:pStyle w:val="NoSpacing"/>
      </w:pPr>
      <w:r w:rsidRPr="1DBD5265" w:rsidR="05763F22">
        <w:rPr>
          <w:rFonts w:ascii="Aptos" w:hAnsi="Aptos" w:eastAsia="Aptos" w:cs="Aptos"/>
          <w:b w:val="1"/>
          <w:bCs w:val="1"/>
        </w:rPr>
        <w:t xml:space="preserve">Collections </w:t>
      </w:r>
    </w:p>
    <w:p w:rsidR="025871C9" w:rsidP="662E8A54" w:rsidRDefault="025871C9" w14:paraId="28CD6611" w14:textId="09077ECE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ptos" w:hAnsi="Aptos" w:eastAsia="Aptos" w:cs="Aptos"/>
        </w:rPr>
      </w:pPr>
      <w:r w:rsidRPr="662E8A54" w:rsidR="025871C9">
        <w:rPr>
          <w:rFonts w:ascii="Aptos" w:hAnsi="Aptos" w:eastAsia="Aptos" w:cs="Aptos"/>
        </w:rPr>
        <w:t xml:space="preserve">Corey Christianson resigned as registrar effective September 2, 2026. Work is underway to clarify her </w:t>
      </w:r>
      <w:r w:rsidRPr="662E8A54" w:rsidR="7E243AA3">
        <w:rPr>
          <w:rFonts w:ascii="Aptos" w:hAnsi="Aptos" w:eastAsia="Aptos" w:cs="Aptos"/>
        </w:rPr>
        <w:t xml:space="preserve">position description and </w:t>
      </w:r>
      <w:r w:rsidRPr="662E8A54" w:rsidR="381AC0C7">
        <w:rPr>
          <w:rFonts w:ascii="Aptos" w:hAnsi="Aptos" w:eastAsia="Aptos" w:cs="Aptos"/>
        </w:rPr>
        <w:t>find</w:t>
      </w:r>
      <w:r w:rsidRPr="662E8A54" w:rsidR="7E243AA3">
        <w:rPr>
          <w:rFonts w:ascii="Aptos" w:hAnsi="Aptos" w:eastAsia="Aptos" w:cs="Aptos"/>
        </w:rPr>
        <w:t xml:space="preserve"> her replacement. </w:t>
      </w:r>
    </w:p>
    <w:p w:rsidR="1DBD5265" w:rsidP="1DBD5265" w:rsidRDefault="1DBD5265" w14:paraId="2E976542" w14:textId="609EB5D1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ptos" w:hAnsi="Aptos" w:eastAsia="Aptos" w:cs="Aptos"/>
        </w:rPr>
      </w:pPr>
    </w:p>
    <w:p w:rsidR="12652B54" w:rsidP="1DBD5265" w:rsidRDefault="12652B54" w14:paraId="462C8902" w14:textId="6BB884C3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662E8A54" w:rsidR="12652B54">
        <w:rPr>
          <w:rFonts w:ascii="Aptos" w:hAnsi="Aptos" w:eastAsia="Aptos" w:cs="Aptos"/>
        </w:rPr>
        <w:t xml:space="preserve">Two </w:t>
      </w:r>
      <w:r w:rsidRPr="662E8A54" w:rsidR="51A6A3EB">
        <w:rPr>
          <w:rFonts w:ascii="Aptos" w:hAnsi="Aptos" w:eastAsia="Aptos" w:cs="Aptos"/>
        </w:rPr>
        <w:t>longer-term</w:t>
      </w:r>
      <w:r w:rsidRPr="662E8A54" w:rsidR="12652B54">
        <w:rPr>
          <w:rFonts w:ascii="Aptos" w:hAnsi="Aptos" w:eastAsia="Aptos" w:cs="Aptos"/>
        </w:rPr>
        <w:t xml:space="preserve"> projects </w:t>
      </w:r>
      <w:r w:rsidRPr="662E8A54" w:rsidR="210D6AC3">
        <w:rPr>
          <w:rFonts w:ascii="Aptos" w:hAnsi="Aptos" w:eastAsia="Aptos" w:cs="Aptos"/>
        </w:rPr>
        <w:t>revolve</w:t>
      </w:r>
      <w:r w:rsidRPr="662E8A54" w:rsidR="12652B54">
        <w:rPr>
          <w:rFonts w:ascii="Aptos" w:hAnsi="Aptos" w:eastAsia="Aptos" w:cs="Aptos"/>
        </w:rPr>
        <w:t xml:space="preserve"> around preparations for the exhibit and improving data in our collections management database to eventually </w:t>
      </w:r>
      <w:r w:rsidRPr="662E8A54" w:rsidR="2CCDD014">
        <w:rPr>
          <w:rFonts w:ascii="Aptos" w:hAnsi="Aptos" w:eastAsia="Aptos" w:cs="Aptos"/>
        </w:rPr>
        <w:t xml:space="preserve">publish that catalog online. </w:t>
      </w:r>
    </w:p>
    <w:p w:rsidR="662E8A54" w:rsidP="662E8A54" w:rsidRDefault="662E8A54" w14:paraId="02CC4304" w14:textId="29681217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ptos" w:hAnsi="Aptos" w:eastAsia="Aptos" w:cs="Aptos"/>
        </w:rPr>
      </w:pPr>
    </w:p>
    <w:p w:rsidR="52946ADA" w:rsidP="662E8A54" w:rsidRDefault="52946ADA" w14:paraId="18A01053" w14:textId="635E475A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662E8A54" w:rsidR="52946ADA">
        <w:rPr>
          <w:rFonts w:ascii="Aptos" w:hAnsi="Aptos" w:eastAsia="Aptos" w:cs="Aptos"/>
        </w:rPr>
        <w:t xml:space="preserve">Curator of Collections Katy Schmidt will be teaching an online course in History Hub, coordinated by the Association of Midwest Museums. </w:t>
      </w:r>
    </w:p>
    <w:p w:rsidR="0ADBF981" w:rsidP="0ADBF981" w:rsidRDefault="0ADBF981" w14:paraId="7BAA7C1E" w14:textId="332F599D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ptos" w:hAnsi="Aptos" w:eastAsia="Aptos" w:cs="Aptos"/>
        </w:rPr>
      </w:pPr>
    </w:p>
    <w:p w:rsidR="00634780" w:rsidP="1E0F5030" w:rsidRDefault="05763F22" w14:paraId="09E8F366" w14:textId="20896E68">
      <w:pPr>
        <w:pStyle w:val="NoSpacing"/>
      </w:pPr>
      <w:r w:rsidRPr="1E0F5030">
        <w:rPr>
          <w:rFonts w:ascii="Aptos" w:hAnsi="Aptos" w:eastAsia="Aptos" w:cs="Aptos"/>
        </w:rPr>
        <w:t xml:space="preserve">The following is a list of recent actions by the Collections Management Committee and offered collections were evaluated using the board-authorized collection rubric. </w:t>
      </w:r>
    </w:p>
    <w:p w:rsidR="00634780" w:rsidP="1E0F5030" w:rsidRDefault="05763F22" w14:paraId="69E2ECDE" w14:textId="37E6ECFD">
      <w:pPr>
        <w:pStyle w:val="NoSpacing"/>
      </w:pPr>
      <w:r w:rsidRPr="1E0F5030">
        <w:rPr>
          <w:rFonts w:ascii="Aptos" w:hAnsi="Aptos" w:eastAsia="Aptos" w:cs="Aptos"/>
        </w:rPr>
        <w:t xml:space="preserve"> </w:t>
      </w:r>
    </w:p>
    <w:p w:rsidR="00634780" w:rsidP="1E0F5030" w:rsidRDefault="05763F22" w14:paraId="524CFA17" w14:textId="3999E904">
      <w:pPr>
        <w:pStyle w:val="NoSpacing"/>
      </w:pPr>
      <w:r w:rsidRPr="1E0F5030">
        <w:rPr>
          <w:rFonts w:ascii="Aptos" w:hAnsi="Aptos" w:eastAsia="Aptos" w:cs="Aptos"/>
        </w:rPr>
        <w:t xml:space="preserve">1. Is the object authentic?  </w:t>
      </w:r>
    </w:p>
    <w:p w:rsidR="00634780" w:rsidP="1E0F5030" w:rsidRDefault="05763F22" w14:paraId="67F85913" w14:textId="04120C46">
      <w:pPr>
        <w:pStyle w:val="NoSpacing"/>
      </w:pPr>
      <w:r w:rsidRPr="1E0F5030">
        <w:rPr>
          <w:rFonts w:ascii="Aptos" w:hAnsi="Aptos" w:eastAsia="Aptos" w:cs="Aptos"/>
        </w:rPr>
        <w:t xml:space="preserve">2. Is the object relevant to the museum’s mission?  </w:t>
      </w:r>
    </w:p>
    <w:p w:rsidR="00634780" w:rsidP="1E0F5030" w:rsidRDefault="05763F22" w14:paraId="537A410F" w14:textId="051EC381">
      <w:pPr>
        <w:pStyle w:val="NoSpacing"/>
      </w:pPr>
      <w:r w:rsidRPr="1E0F5030">
        <w:rPr>
          <w:rFonts w:ascii="Aptos" w:hAnsi="Aptos" w:eastAsia="Aptos" w:cs="Aptos"/>
        </w:rPr>
        <w:t xml:space="preserve">3. Can the museum acquire clear title?  </w:t>
      </w:r>
    </w:p>
    <w:p w:rsidR="00634780" w:rsidP="1E0F5030" w:rsidRDefault="05763F22" w14:paraId="71A9B8E3" w14:textId="777EF2E9">
      <w:pPr>
        <w:pStyle w:val="NoSpacing"/>
      </w:pPr>
      <w:r w:rsidRPr="1E0F5030">
        <w:rPr>
          <w:rFonts w:ascii="Aptos" w:hAnsi="Aptos" w:eastAsia="Aptos" w:cs="Aptos"/>
        </w:rPr>
        <w:t xml:space="preserve">4. Does the object have good provenance?  </w:t>
      </w:r>
    </w:p>
    <w:p w:rsidR="00634780" w:rsidP="1E0F5030" w:rsidRDefault="05763F22" w14:paraId="2FAAFFA7" w14:textId="28AE726C">
      <w:pPr>
        <w:pStyle w:val="NoSpacing"/>
      </w:pPr>
      <w:r w:rsidRPr="1E0F5030">
        <w:rPr>
          <w:rFonts w:ascii="Aptos" w:hAnsi="Aptos" w:eastAsia="Aptos" w:cs="Aptos"/>
        </w:rPr>
        <w:t xml:space="preserve">5. Would the object be redundant?  </w:t>
      </w:r>
    </w:p>
    <w:p w:rsidR="00634780" w:rsidP="1E0F5030" w:rsidRDefault="05763F22" w14:paraId="6B97565D" w14:textId="624372AB">
      <w:pPr>
        <w:pStyle w:val="NoSpacing"/>
      </w:pPr>
      <w:r w:rsidRPr="1DBD5265" w:rsidR="05763F22">
        <w:rPr>
          <w:rFonts w:ascii="Aptos" w:hAnsi="Aptos" w:eastAsia="Aptos" w:cs="Aptos"/>
        </w:rPr>
        <w:t xml:space="preserve">6. What is the condition of the object?  </w:t>
      </w:r>
    </w:p>
    <w:p w:rsidR="7BEF827B" w:rsidP="1DBD5265" w:rsidRDefault="7BEF827B" w14:paraId="68385780" w14:textId="4F4AD41F">
      <w:pPr>
        <w:pStyle w:val="ListParagraph"/>
        <w:numPr>
          <w:ilvl w:val="0"/>
          <w:numId w:val="23"/>
        </w:numPr>
        <w:spacing w:line="257" w:lineRule="auto"/>
        <w:ind/>
        <w:rPr>
          <w:rFonts w:ascii="Aptos" w:hAnsi="Aptos" w:eastAsia="Aptos" w:cs="Aptos"/>
        </w:rPr>
      </w:pPr>
      <w:r w:rsidRPr="662E8A54" w:rsidR="45961800">
        <w:rPr>
          <w:rFonts w:ascii="Aptos" w:hAnsi="Aptos" w:eastAsia="Aptos" w:cs="Aptos"/>
        </w:rPr>
        <w:t xml:space="preserve">Matthew </w:t>
      </w:r>
      <w:r w:rsidRPr="662E8A54" w:rsidR="00EBABE0">
        <w:rPr>
          <w:rFonts w:ascii="Aptos" w:hAnsi="Aptos" w:eastAsia="Aptos" w:cs="Aptos"/>
        </w:rPr>
        <w:t xml:space="preserve">T. </w:t>
      </w:r>
      <w:r w:rsidRPr="662E8A54" w:rsidR="45961800">
        <w:rPr>
          <w:rFonts w:ascii="Aptos" w:hAnsi="Aptos" w:eastAsia="Aptos" w:cs="Aptos"/>
        </w:rPr>
        <w:t xml:space="preserve">Reitzel, items related to former </w:t>
      </w:r>
      <w:r w:rsidRPr="662E8A54" w:rsidR="3ABFE096">
        <w:rPr>
          <w:rFonts w:ascii="Aptos" w:hAnsi="Aptos" w:eastAsia="Aptos" w:cs="Aptos"/>
        </w:rPr>
        <w:t>P</w:t>
      </w:r>
      <w:r w:rsidRPr="662E8A54" w:rsidR="45961800">
        <w:rPr>
          <w:rFonts w:ascii="Aptos" w:hAnsi="Aptos" w:eastAsia="Aptos" w:cs="Aptos"/>
        </w:rPr>
        <w:t>resident Joseph P. Biden spe</w:t>
      </w:r>
      <w:r w:rsidRPr="662E8A54" w:rsidR="45DC313D">
        <w:rPr>
          <w:rFonts w:ascii="Aptos" w:hAnsi="Aptos" w:eastAsia="Aptos" w:cs="Aptos"/>
        </w:rPr>
        <w:t>a</w:t>
      </w:r>
      <w:r w:rsidRPr="662E8A54" w:rsidR="45961800">
        <w:rPr>
          <w:rFonts w:ascii="Aptos" w:hAnsi="Aptos" w:eastAsia="Aptos" w:cs="Aptos"/>
        </w:rPr>
        <w:t xml:space="preserve">king at the South Dakota Democratic </w:t>
      </w:r>
      <w:r w:rsidRPr="662E8A54" w:rsidR="0751932B">
        <w:rPr>
          <w:rFonts w:ascii="Aptos" w:hAnsi="Aptos" w:eastAsia="Aptos" w:cs="Aptos"/>
        </w:rPr>
        <w:t xml:space="preserve">McGovern Days </w:t>
      </w:r>
      <w:r w:rsidRPr="662E8A54" w:rsidR="45961800">
        <w:rPr>
          <w:rFonts w:ascii="Aptos" w:hAnsi="Aptos" w:eastAsia="Aptos" w:cs="Aptos"/>
        </w:rPr>
        <w:t xml:space="preserve">State Convention, </w:t>
      </w:r>
      <w:r w:rsidRPr="662E8A54" w:rsidR="1489F4D2">
        <w:rPr>
          <w:rFonts w:ascii="Aptos" w:hAnsi="Aptos" w:eastAsia="Aptos" w:cs="Aptos"/>
        </w:rPr>
        <w:t>Rapid City, 2026</w:t>
      </w:r>
      <w:r>
        <w:br/>
      </w:r>
      <w:r w:rsidRPr="662E8A54" w:rsidR="51CAA08E">
        <w:rPr>
          <w:rFonts w:ascii="Aptos" w:hAnsi="Aptos" w:eastAsia="Aptos" w:cs="Aptos"/>
          <w:b w:val="1"/>
          <w:bCs w:val="1"/>
        </w:rPr>
        <w:t>Action</w:t>
      </w:r>
      <w:r w:rsidRPr="662E8A54" w:rsidR="51CAA08E">
        <w:rPr>
          <w:rFonts w:ascii="Aptos" w:hAnsi="Aptos" w:eastAsia="Aptos" w:cs="Aptos"/>
        </w:rPr>
        <w:t xml:space="preserve">: </w:t>
      </w:r>
      <w:r w:rsidRPr="662E8A54" w:rsidR="51CAA08E">
        <w:rPr>
          <w:rFonts w:ascii="Aptos" w:hAnsi="Aptos" w:eastAsia="Aptos" w:cs="Aptos"/>
        </w:rPr>
        <w:t>Accept</w:t>
      </w:r>
      <w:r w:rsidRPr="662E8A54" w:rsidR="51CAA08E">
        <w:rPr>
          <w:rFonts w:ascii="Aptos" w:hAnsi="Aptos" w:eastAsia="Aptos" w:cs="Aptos"/>
        </w:rPr>
        <w:t xml:space="preserve"> for Permanent Collection</w:t>
      </w:r>
      <w:r w:rsidRPr="662E8A54" w:rsidR="565A5B4E">
        <w:rPr>
          <w:rFonts w:ascii="Aptos" w:hAnsi="Aptos" w:eastAsia="Aptos" w:cs="Aptos"/>
        </w:rPr>
        <w:t>.</w:t>
      </w:r>
    </w:p>
    <w:p w:rsidR="51CAA08E" w:rsidP="1DBD5265" w:rsidRDefault="51CAA08E" w14:paraId="3EA125A5" w14:textId="2F23378B">
      <w:pPr>
        <w:pStyle w:val="ListParagraph"/>
        <w:numPr>
          <w:ilvl w:val="0"/>
          <w:numId w:val="23"/>
        </w:numPr>
        <w:spacing w:line="257" w:lineRule="auto"/>
        <w:rPr>
          <w:rFonts w:ascii="Aptos" w:hAnsi="Aptos" w:eastAsia="Aptos" w:cs="Aptos"/>
        </w:rPr>
      </w:pPr>
      <w:r w:rsidRPr="1DBD5265" w:rsidR="51CAA08E">
        <w:rPr>
          <w:rFonts w:ascii="Aptos" w:hAnsi="Aptos" w:eastAsia="Aptos" w:cs="Aptos"/>
        </w:rPr>
        <w:t xml:space="preserve">Jane Rasmussen, box of </w:t>
      </w:r>
      <w:r w:rsidRPr="1DBD5265" w:rsidR="05BC3A03">
        <w:rPr>
          <w:rFonts w:ascii="Aptos" w:hAnsi="Aptos" w:eastAsia="Aptos" w:cs="Aptos"/>
        </w:rPr>
        <w:t xml:space="preserve">Albert Walker Powell’s </w:t>
      </w:r>
      <w:r w:rsidRPr="1DBD5265" w:rsidR="51CAA08E">
        <w:rPr>
          <w:rFonts w:ascii="Aptos" w:hAnsi="Aptos" w:eastAsia="Aptos" w:cs="Aptos"/>
        </w:rPr>
        <w:t>ribbons related to South Dakota sheep raising, Sisseton, 1930s</w:t>
      </w:r>
      <w:r w:rsidRPr="1DBD5265" w:rsidR="6CDC1EC7">
        <w:rPr>
          <w:rFonts w:ascii="Aptos" w:hAnsi="Aptos" w:eastAsia="Aptos" w:cs="Aptos"/>
        </w:rPr>
        <w:t>.</w:t>
      </w:r>
      <w:r>
        <w:br/>
      </w:r>
      <w:r w:rsidRPr="1DBD5265" w:rsidR="78732DC9">
        <w:rPr>
          <w:rFonts w:ascii="Aptos" w:hAnsi="Aptos" w:eastAsia="Aptos" w:cs="Aptos"/>
          <w:b w:val="1"/>
          <w:bCs w:val="1"/>
        </w:rPr>
        <w:t>Action</w:t>
      </w:r>
      <w:r w:rsidRPr="1DBD5265" w:rsidR="78732DC9">
        <w:rPr>
          <w:rFonts w:ascii="Aptos" w:hAnsi="Aptos" w:eastAsia="Aptos" w:cs="Aptos"/>
        </w:rPr>
        <w:t>: Accept around 12 ribbons of the curator’s choice for the Permanent Collection.</w:t>
      </w:r>
    </w:p>
    <w:p w:rsidR="78732DC9" w:rsidP="1DBD5265" w:rsidRDefault="78732DC9" w14:paraId="23A97416" w14:textId="2705DC5A">
      <w:pPr>
        <w:pStyle w:val="ListParagraph"/>
        <w:numPr>
          <w:ilvl w:val="0"/>
          <w:numId w:val="23"/>
        </w:numPr>
        <w:spacing w:line="257" w:lineRule="auto"/>
        <w:rPr>
          <w:rFonts w:ascii="Aptos" w:hAnsi="Aptos" w:eastAsia="Aptos" w:cs="Aptos"/>
        </w:rPr>
      </w:pPr>
      <w:r w:rsidRPr="1DBD5265" w:rsidR="78732DC9">
        <w:rPr>
          <w:rFonts w:ascii="Aptos" w:hAnsi="Aptos" w:eastAsia="Aptos" w:cs="Aptos"/>
        </w:rPr>
        <w:t>David Hartley, an iPod, Sud</w:t>
      </w:r>
      <w:r w:rsidRPr="1DBD5265" w:rsidR="1A3756DA">
        <w:rPr>
          <w:rFonts w:ascii="Aptos" w:hAnsi="Aptos" w:eastAsia="Aptos" w:cs="Aptos"/>
        </w:rPr>
        <w:t>o</w:t>
      </w:r>
      <w:r w:rsidRPr="1DBD5265" w:rsidR="78732DC9">
        <w:rPr>
          <w:rFonts w:ascii="Aptos" w:hAnsi="Aptos" w:eastAsia="Aptos" w:cs="Aptos"/>
        </w:rPr>
        <w:t>ku, and wall</w:t>
      </w:r>
      <w:r w:rsidRPr="1DBD5265" w:rsidR="4A3DC2CD">
        <w:rPr>
          <w:rFonts w:ascii="Aptos" w:hAnsi="Aptos" w:eastAsia="Aptos" w:cs="Aptos"/>
        </w:rPr>
        <w:t>-mounted</w:t>
      </w:r>
      <w:r w:rsidRPr="1DBD5265" w:rsidR="78732DC9">
        <w:rPr>
          <w:rFonts w:ascii="Aptos" w:hAnsi="Aptos" w:eastAsia="Aptos" w:cs="Aptos"/>
        </w:rPr>
        <w:t xml:space="preserve"> telephone, </w:t>
      </w:r>
      <w:r w:rsidRPr="1DBD5265" w:rsidR="5C87ED7A">
        <w:rPr>
          <w:rFonts w:ascii="Aptos" w:hAnsi="Aptos" w:eastAsia="Aptos" w:cs="Aptos"/>
        </w:rPr>
        <w:t>Pierre, 1990s-2000s.</w:t>
      </w:r>
      <w:r>
        <w:br/>
      </w:r>
      <w:r w:rsidRPr="1DBD5265" w:rsidR="6BB6DFC9">
        <w:rPr>
          <w:rFonts w:ascii="Aptos" w:hAnsi="Aptos" w:eastAsia="Aptos" w:cs="Aptos"/>
          <w:b w:val="1"/>
          <w:bCs w:val="1"/>
        </w:rPr>
        <w:t>Action</w:t>
      </w:r>
      <w:r w:rsidRPr="1DBD5265" w:rsidR="6BB6DFC9">
        <w:rPr>
          <w:rFonts w:ascii="Aptos" w:hAnsi="Aptos" w:eastAsia="Aptos" w:cs="Aptos"/>
        </w:rPr>
        <w:t xml:space="preserve">: </w:t>
      </w:r>
      <w:r w:rsidRPr="1DBD5265" w:rsidR="6BB6DFC9">
        <w:rPr>
          <w:rFonts w:ascii="Aptos" w:hAnsi="Aptos" w:eastAsia="Aptos" w:cs="Aptos"/>
        </w:rPr>
        <w:t>Accept</w:t>
      </w:r>
      <w:r w:rsidRPr="1DBD5265" w:rsidR="6BB6DFC9">
        <w:rPr>
          <w:rFonts w:ascii="Aptos" w:hAnsi="Aptos" w:eastAsia="Aptos" w:cs="Aptos"/>
        </w:rPr>
        <w:t xml:space="preserve"> the iPod for the Permanent Collection.</w:t>
      </w:r>
    </w:p>
    <w:p w:rsidR="6E808424" w:rsidP="1DBD5265" w:rsidRDefault="6E808424" w14:paraId="29ED8F4C" w14:textId="54EE7264">
      <w:pPr>
        <w:pStyle w:val="ListParagraph"/>
        <w:numPr>
          <w:ilvl w:val="0"/>
          <w:numId w:val="23"/>
        </w:numPr>
        <w:spacing w:line="257" w:lineRule="auto"/>
        <w:rPr>
          <w:rFonts w:ascii="Aptos" w:hAnsi="Aptos" w:eastAsia="Aptos" w:cs="Aptos"/>
          <w:b w:val="0"/>
          <w:bCs w:val="0"/>
        </w:rPr>
      </w:pPr>
      <w:r w:rsidRPr="1DBD5265" w:rsidR="6E808424">
        <w:rPr>
          <w:rFonts w:ascii="Aptos" w:hAnsi="Aptos" w:eastAsia="Aptos" w:cs="Aptos"/>
        </w:rPr>
        <w:t xml:space="preserve">Larry Rhoden, five variations of Rhoden for Governor pins, </w:t>
      </w:r>
      <w:r w:rsidRPr="1DBD5265" w:rsidR="5C68D7FF">
        <w:rPr>
          <w:rFonts w:ascii="Aptos" w:hAnsi="Aptos" w:eastAsia="Aptos" w:cs="Aptos"/>
        </w:rPr>
        <w:t>Union Center, 2026.</w:t>
      </w:r>
      <w:r>
        <w:br/>
      </w:r>
      <w:r w:rsidRPr="1DBD5265" w:rsidR="2FB19BD2">
        <w:rPr>
          <w:rFonts w:ascii="Aptos" w:hAnsi="Aptos" w:eastAsia="Aptos" w:cs="Aptos"/>
          <w:b w:val="1"/>
          <w:bCs w:val="1"/>
        </w:rPr>
        <w:t xml:space="preserve">Action: </w:t>
      </w:r>
      <w:r w:rsidRPr="1DBD5265" w:rsidR="2FB19BD2">
        <w:rPr>
          <w:rFonts w:ascii="Aptos" w:hAnsi="Aptos" w:eastAsia="Aptos" w:cs="Aptos"/>
          <w:b w:val="0"/>
          <w:bCs w:val="0"/>
        </w:rPr>
        <w:t xml:space="preserve">Accept three as representative for the </w:t>
      </w:r>
      <w:r w:rsidRPr="1DBD5265" w:rsidR="2FB19BD2">
        <w:rPr>
          <w:rFonts w:ascii="Aptos" w:hAnsi="Aptos" w:eastAsia="Aptos" w:cs="Aptos"/>
          <w:b w:val="0"/>
          <w:bCs w:val="0"/>
        </w:rPr>
        <w:t>Permanent</w:t>
      </w:r>
      <w:r w:rsidRPr="1DBD5265" w:rsidR="2FB19BD2">
        <w:rPr>
          <w:rFonts w:ascii="Aptos" w:hAnsi="Aptos" w:eastAsia="Aptos" w:cs="Aptos"/>
          <w:b w:val="0"/>
          <w:bCs w:val="0"/>
        </w:rPr>
        <w:t xml:space="preserve"> Collection.</w:t>
      </w:r>
    </w:p>
    <w:p w:rsidR="1F3D5CEF" w:rsidP="1DBD5265" w:rsidRDefault="1F3D5CEF" w14:paraId="759D0F52" w14:textId="2E95662C">
      <w:pPr>
        <w:pStyle w:val="ListParagraph"/>
        <w:numPr>
          <w:ilvl w:val="0"/>
          <w:numId w:val="23"/>
        </w:numPr>
        <w:spacing w:line="257" w:lineRule="auto"/>
        <w:rPr>
          <w:rFonts w:ascii="Aptos" w:hAnsi="Aptos" w:eastAsia="Aptos" w:cs="Aptos"/>
          <w:b w:val="0"/>
          <w:bCs w:val="0"/>
        </w:rPr>
      </w:pPr>
      <w:r w:rsidRPr="1DBD5265" w:rsidR="1F3D5CEF">
        <w:rPr>
          <w:rFonts w:ascii="Aptos" w:hAnsi="Aptos" w:eastAsia="Aptos" w:cs="Aptos"/>
          <w:b w:val="0"/>
          <w:bCs w:val="0"/>
        </w:rPr>
        <w:t xml:space="preserve">Candace </w:t>
      </w:r>
      <w:r w:rsidRPr="1DBD5265" w:rsidR="1F3D5CEF">
        <w:rPr>
          <w:rFonts w:ascii="Aptos" w:hAnsi="Aptos" w:eastAsia="Aptos" w:cs="Aptos"/>
          <w:b w:val="0"/>
          <w:bCs w:val="0"/>
        </w:rPr>
        <w:t>Denowh</w:t>
      </w:r>
      <w:r w:rsidRPr="1DBD5265" w:rsidR="1F3D5CEF">
        <w:rPr>
          <w:rFonts w:ascii="Aptos" w:hAnsi="Aptos" w:eastAsia="Aptos" w:cs="Aptos"/>
          <w:b w:val="0"/>
          <w:bCs w:val="0"/>
        </w:rPr>
        <w:t>, the Eugene Flint collection, Libby MT, 1940s-1950s.</w:t>
      </w:r>
      <w:r>
        <w:br/>
      </w:r>
      <w:r w:rsidRPr="1DBD5265" w:rsidR="605472AF">
        <w:rPr>
          <w:rFonts w:ascii="Aptos" w:hAnsi="Aptos" w:eastAsia="Aptos" w:cs="Aptos"/>
          <w:b w:val="0"/>
          <w:bCs w:val="0"/>
        </w:rPr>
        <w:t xml:space="preserve">This is the brother of Red Cross volunteer Frances Flint of Doland. Eugene was shot down over Germany and traded his </w:t>
      </w:r>
      <w:r w:rsidRPr="1DBD5265" w:rsidR="605472AF">
        <w:rPr>
          <w:rFonts w:ascii="Aptos" w:hAnsi="Aptos" w:eastAsia="Aptos" w:cs="Aptos"/>
          <w:b w:val="0"/>
          <w:bCs w:val="0"/>
        </w:rPr>
        <w:t>flights</w:t>
      </w:r>
      <w:r w:rsidRPr="1DBD5265" w:rsidR="3CC870BB">
        <w:rPr>
          <w:rFonts w:ascii="Aptos" w:hAnsi="Aptos" w:eastAsia="Aptos" w:cs="Aptos"/>
          <w:b w:val="0"/>
          <w:bCs w:val="0"/>
        </w:rPr>
        <w:t>uit</w:t>
      </w:r>
      <w:r w:rsidRPr="1DBD5265" w:rsidR="3CC870BB">
        <w:rPr>
          <w:rFonts w:ascii="Aptos" w:hAnsi="Aptos" w:eastAsia="Aptos" w:cs="Aptos"/>
          <w:b w:val="0"/>
          <w:bCs w:val="0"/>
        </w:rPr>
        <w:t xml:space="preserve"> to a local for civilian clothes to evade the German Army. However, Eugene was caught and remanded to Stalag </w:t>
      </w:r>
      <w:r w:rsidRPr="1DBD5265" w:rsidR="7673BAF7">
        <w:rPr>
          <w:rFonts w:ascii="Aptos" w:hAnsi="Aptos" w:eastAsia="Aptos" w:cs="Aptos"/>
          <w:b w:val="0"/>
          <w:bCs w:val="0"/>
        </w:rPr>
        <w:t>1,</w:t>
      </w:r>
      <w:r w:rsidRPr="1DBD5265" w:rsidR="3CC870BB">
        <w:rPr>
          <w:rFonts w:ascii="Aptos" w:hAnsi="Aptos" w:eastAsia="Aptos" w:cs="Aptos"/>
          <w:b w:val="0"/>
          <w:bCs w:val="0"/>
        </w:rPr>
        <w:t xml:space="preserve"> </w:t>
      </w:r>
      <w:r w:rsidRPr="1DBD5265" w:rsidR="3CC870BB">
        <w:rPr>
          <w:rFonts w:ascii="Aptos" w:hAnsi="Aptos" w:eastAsia="Aptos" w:cs="Aptos"/>
          <w:b w:val="0"/>
          <w:bCs w:val="0"/>
        </w:rPr>
        <w:t xml:space="preserve">where he became </w:t>
      </w:r>
      <w:r w:rsidRPr="1DBD5265" w:rsidR="0814DB78">
        <w:rPr>
          <w:rFonts w:ascii="Aptos" w:hAnsi="Aptos" w:eastAsia="Aptos" w:cs="Aptos"/>
          <w:b w:val="0"/>
          <w:bCs w:val="0"/>
        </w:rPr>
        <w:t>known</w:t>
      </w:r>
      <w:r w:rsidRPr="1DBD5265" w:rsidR="3CC870BB">
        <w:rPr>
          <w:rFonts w:ascii="Aptos" w:hAnsi="Aptos" w:eastAsia="Aptos" w:cs="Aptos"/>
          <w:b w:val="0"/>
          <w:bCs w:val="0"/>
        </w:rPr>
        <w:t xml:space="preserve"> as </w:t>
      </w:r>
      <w:r w:rsidRPr="1DBD5265" w:rsidR="31F78A0C">
        <w:rPr>
          <w:rFonts w:ascii="Aptos" w:hAnsi="Aptos" w:eastAsia="Aptos" w:cs="Aptos"/>
          <w:b w:val="0"/>
          <w:bCs w:val="0"/>
        </w:rPr>
        <w:t xml:space="preserve">“the mole” for the number of tunnels he dug </w:t>
      </w:r>
      <w:r w:rsidRPr="1DBD5265" w:rsidR="60526B21">
        <w:rPr>
          <w:rFonts w:ascii="Aptos" w:hAnsi="Aptos" w:eastAsia="Aptos" w:cs="Aptos"/>
          <w:b w:val="0"/>
          <w:bCs w:val="0"/>
        </w:rPr>
        <w:t xml:space="preserve">attempting </w:t>
      </w:r>
      <w:r w:rsidRPr="1DBD5265" w:rsidR="31F78A0C">
        <w:rPr>
          <w:rFonts w:ascii="Aptos" w:hAnsi="Aptos" w:eastAsia="Aptos" w:cs="Aptos"/>
          <w:b w:val="0"/>
          <w:bCs w:val="0"/>
        </w:rPr>
        <w:t xml:space="preserve">to escape. After the war, while attending a </w:t>
      </w:r>
      <w:r w:rsidRPr="1DBD5265" w:rsidR="744E9153">
        <w:rPr>
          <w:rFonts w:ascii="Aptos" w:hAnsi="Aptos" w:eastAsia="Aptos" w:cs="Aptos"/>
          <w:b w:val="0"/>
          <w:bCs w:val="0"/>
        </w:rPr>
        <w:t>POW reunion</w:t>
      </w:r>
      <w:r w:rsidRPr="1DBD5265" w:rsidR="31F78A0C">
        <w:rPr>
          <w:rFonts w:ascii="Aptos" w:hAnsi="Aptos" w:eastAsia="Aptos" w:cs="Aptos"/>
          <w:b w:val="0"/>
          <w:bCs w:val="0"/>
        </w:rPr>
        <w:t>, the local returned his flight suit to him</w:t>
      </w:r>
      <w:r w:rsidRPr="1DBD5265" w:rsidR="6E435D41">
        <w:rPr>
          <w:rFonts w:ascii="Aptos" w:hAnsi="Aptos" w:eastAsia="Aptos" w:cs="Aptos"/>
          <w:b w:val="0"/>
          <w:bCs w:val="0"/>
        </w:rPr>
        <w:t xml:space="preserve">. </w:t>
      </w:r>
      <w:r>
        <w:br/>
      </w:r>
      <w:r w:rsidRPr="1DBD5265" w:rsidR="7D96EA44">
        <w:rPr>
          <w:rFonts w:ascii="Aptos" w:hAnsi="Aptos" w:eastAsia="Aptos" w:cs="Aptos"/>
          <w:b w:val="1"/>
          <w:bCs w:val="1"/>
        </w:rPr>
        <w:t xml:space="preserve">Action: </w:t>
      </w:r>
      <w:r w:rsidRPr="1DBD5265" w:rsidR="7D96EA44">
        <w:rPr>
          <w:rFonts w:ascii="Aptos" w:hAnsi="Aptos" w:eastAsia="Aptos" w:cs="Aptos"/>
          <w:b w:val="0"/>
          <w:bCs w:val="0"/>
        </w:rPr>
        <w:t>Accept</w:t>
      </w:r>
      <w:r w:rsidRPr="1DBD5265" w:rsidR="7D96EA44">
        <w:rPr>
          <w:rFonts w:ascii="Aptos" w:hAnsi="Aptos" w:eastAsia="Aptos" w:cs="Aptos"/>
          <w:b w:val="0"/>
          <w:bCs w:val="0"/>
        </w:rPr>
        <w:t xml:space="preserve"> for the Permanent Collection.</w:t>
      </w:r>
    </w:p>
    <w:p w:rsidR="7D96EA44" w:rsidP="1DBD5265" w:rsidRDefault="7D96EA44" w14:paraId="4D6D7CA3" w14:textId="5BDB7972">
      <w:pPr>
        <w:pStyle w:val="ListParagraph"/>
        <w:numPr>
          <w:ilvl w:val="0"/>
          <w:numId w:val="23"/>
        </w:numPr>
        <w:spacing w:line="257" w:lineRule="auto"/>
        <w:rPr>
          <w:rFonts w:ascii="Aptos" w:hAnsi="Aptos" w:eastAsia="Aptos" w:cs="Aptos"/>
          <w:b w:val="0"/>
          <w:bCs w:val="0"/>
        </w:rPr>
      </w:pPr>
      <w:r w:rsidRPr="1DBD5265" w:rsidR="7D96EA44">
        <w:rPr>
          <w:rFonts w:ascii="Aptos" w:hAnsi="Aptos" w:eastAsia="Aptos" w:cs="Aptos"/>
          <w:b w:val="0"/>
          <w:bCs w:val="0"/>
        </w:rPr>
        <w:t xml:space="preserve">Spirit of the Prairie Chapter of the </w:t>
      </w:r>
      <w:r w:rsidRPr="1DBD5265" w:rsidR="7D96EA44">
        <w:rPr>
          <w:rFonts w:ascii="Aptos" w:hAnsi="Aptos" w:eastAsia="Aptos" w:cs="Aptos"/>
          <w:b w:val="0"/>
          <w:bCs w:val="0"/>
        </w:rPr>
        <w:t>Daughters</w:t>
      </w:r>
      <w:r w:rsidRPr="1DBD5265" w:rsidR="7D96EA44">
        <w:rPr>
          <w:rFonts w:ascii="Aptos" w:hAnsi="Aptos" w:eastAsia="Aptos" w:cs="Aptos"/>
          <w:b w:val="0"/>
          <w:bCs w:val="0"/>
        </w:rPr>
        <w:t xml:space="preserve"> of the American Revolution, ornament from t</w:t>
      </w:r>
      <w:r w:rsidRPr="1DBD5265" w:rsidR="2973B285">
        <w:rPr>
          <w:rFonts w:ascii="Aptos" w:hAnsi="Aptos" w:eastAsia="Aptos" w:cs="Aptos"/>
          <w:b w:val="0"/>
          <w:bCs w:val="0"/>
        </w:rPr>
        <w:t xml:space="preserve">he main tree of Christmas at the Capitol for the </w:t>
      </w:r>
      <w:r w:rsidRPr="1DBD5265" w:rsidR="2973B285">
        <w:rPr>
          <w:rFonts w:ascii="Aptos" w:hAnsi="Aptos" w:eastAsia="Aptos" w:cs="Aptos"/>
          <w:b w:val="0"/>
          <w:bCs w:val="0"/>
        </w:rPr>
        <w:t>semiquincentennial</w:t>
      </w:r>
      <w:r w:rsidRPr="1DBD5265" w:rsidR="2973B285">
        <w:rPr>
          <w:rFonts w:ascii="Aptos" w:hAnsi="Aptos" w:eastAsia="Aptos" w:cs="Aptos"/>
          <w:b w:val="0"/>
          <w:bCs w:val="0"/>
        </w:rPr>
        <w:t>, 2025.</w:t>
      </w:r>
      <w:r>
        <w:br/>
      </w:r>
      <w:r w:rsidRPr="1DBD5265" w:rsidR="5D8531D1">
        <w:rPr>
          <w:rFonts w:ascii="Aptos" w:hAnsi="Aptos" w:eastAsia="Aptos" w:cs="Aptos"/>
          <w:b w:val="1"/>
          <w:bCs w:val="1"/>
        </w:rPr>
        <w:t>Action</w:t>
      </w:r>
      <w:r w:rsidRPr="1DBD5265" w:rsidR="5D8531D1">
        <w:rPr>
          <w:rFonts w:ascii="Aptos" w:hAnsi="Aptos" w:eastAsia="Aptos" w:cs="Aptos"/>
          <w:b w:val="0"/>
          <w:bCs w:val="0"/>
        </w:rPr>
        <w:t xml:space="preserve">: </w:t>
      </w:r>
      <w:r w:rsidRPr="1DBD5265" w:rsidR="5D8531D1">
        <w:rPr>
          <w:rFonts w:ascii="Aptos" w:hAnsi="Aptos" w:eastAsia="Aptos" w:cs="Aptos"/>
          <w:b w:val="0"/>
          <w:bCs w:val="0"/>
        </w:rPr>
        <w:t>Accept</w:t>
      </w:r>
      <w:r w:rsidRPr="1DBD5265" w:rsidR="5D8531D1">
        <w:rPr>
          <w:rFonts w:ascii="Aptos" w:hAnsi="Aptos" w:eastAsia="Aptos" w:cs="Aptos"/>
          <w:b w:val="0"/>
          <w:bCs w:val="0"/>
        </w:rPr>
        <w:t xml:space="preserve"> for the Education Collection.</w:t>
      </w:r>
    </w:p>
    <w:p w:rsidR="5D8531D1" w:rsidP="1DBD5265" w:rsidRDefault="5D8531D1" w14:paraId="2DA37E42" w14:textId="0DCC07B1">
      <w:pPr>
        <w:pStyle w:val="ListParagraph"/>
        <w:numPr>
          <w:ilvl w:val="0"/>
          <w:numId w:val="23"/>
        </w:numPr>
        <w:spacing w:line="257" w:lineRule="auto"/>
        <w:rPr>
          <w:rFonts w:ascii="Aptos" w:hAnsi="Aptos" w:eastAsia="Aptos" w:cs="Aptos"/>
          <w:b w:val="0"/>
          <w:bCs w:val="0"/>
        </w:rPr>
      </w:pPr>
      <w:r w:rsidRPr="1DBD5265" w:rsidR="5D8531D1">
        <w:rPr>
          <w:rFonts w:ascii="Aptos" w:hAnsi="Aptos" w:eastAsia="Aptos" w:cs="Aptos"/>
          <w:b w:val="0"/>
          <w:bCs w:val="0"/>
        </w:rPr>
        <w:t>Sundae Simons, two pairs of Norwegian shoes, Grand Junction CO, late 19</w:t>
      </w:r>
      <w:r w:rsidRPr="1DBD5265" w:rsidR="5D8531D1">
        <w:rPr>
          <w:rFonts w:ascii="Aptos" w:hAnsi="Aptos" w:eastAsia="Aptos" w:cs="Aptos"/>
          <w:b w:val="0"/>
          <w:bCs w:val="0"/>
          <w:vertAlign w:val="superscript"/>
        </w:rPr>
        <w:t>th</w:t>
      </w:r>
      <w:r w:rsidRPr="1DBD5265" w:rsidR="5D8531D1">
        <w:rPr>
          <w:rFonts w:ascii="Aptos" w:hAnsi="Aptos" w:eastAsia="Aptos" w:cs="Aptos"/>
          <w:b w:val="0"/>
          <w:bCs w:val="0"/>
        </w:rPr>
        <w:t xml:space="preserve"> century.</w:t>
      </w:r>
      <w:r>
        <w:br/>
      </w:r>
      <w:r w:rsidRPr="1DBD5265" w:rsidR="1D88D734">
        <w:rPr>
          <w:rFonts w:ascii="Aptos" w:hAnsi="Aptos" w:eastAsia="Aptos" w:cs="Aptos"/>
          <w:b w:val="1"/>
          <w:bCs w:val="1"/>
        </w:rPr>
        <w:t xml:space="preserve">Action: </w:t>
      </w:r>
      <w:r w:rsidRPr="1DBD5265" w:rsidR="1D88D734">
        <w:rPr>
          <w:rFonts w:ascii="Aptos" w:hAnsi="Aptos" w:eastAsia="Aptos" w:cs="Aptos"/>
          <w:b w:val="0"/>
          <w:bCs w:val="0"/>
        </w:rPr>
        <w:t>Accept the inside shoes for the Permanent Collection.</w:t>
      </w:r>
    </w:p>
    <w:p w:rsidR="1D88D734" w:rsidP="1DBD5265" w:rsidRDefault="1D88D734" w14:paraId="07E86B4F" w14:textId="0D6DD986">
      <w:pPr>
        <w:pStyle w:val="ListParagraph"/>
        <w:numPr>
          <w:ilvl w:val="0"/>
          <w:numId w:val="23"/>
        </w:numPr>
        <w:spacing w:line="257" w:lineRule="auto"/>
        <w:rPr>
          <w:rFonts w:ascii="Aptos" w:hAnsi="Aptos" w:eastAsia="Aptos" w:cs="Aptos"/>
          <w:b w:val="0"/>
          <w:bCs w:val="0"/>
        </w:rPr>
      </w:pPr>
      <w:r w:rsidRPr="1DBD5265" w:rsidR="1D88D734">
        <w:rPr>
          <w:rFonts w:ascii="Aptos" w:hAnsi="Aptos" w:eastAsia="Aptos" w:cs="Aptos"/>
          <w:b w:val="0"/>
          <w:bCs w:val="0"/>
        </w:rPr>
        <w:t>Paul Miller, Old Settler’s Association ribbon, Custer, 1906.</w:t>
      </w:r>
      <w:r>
        <w:br/>
      </w:r>
      <w:r w:rsidRPr="1DBD5265" w:rsidR="3B60297A">
        <w:rPr>
          <w:rFonts w:ascii="Aptos" w:hAnsi="Aptos" w:eastAsia="Aptos" w:cs="Aptos"/>
          <w:b w:val="0"/>
          <w:bCs w:val="0"/>
        </w:rPr>
        <w:t>The ribbon was previously deaccessioned by the Society</w:t>
      </w:r>
      <w:r w:rsidRPr="1DBD5265" w:rsidR="74A22729">
        <w:rPr>
          <w:rFonts w:ascii="Aptos" w:hAnsi="Aptos" w:eastAsia="Aptos" w:cs="Aptos"/>
          <w:b w:val="0"/>
          <w:bCs w:val="0"/>
        </w:rPr>
        <w:t xml:space="preserve"> in </w:t>
      </w:r>
      <w:r w:rsidRPr="1DBD5265" w:rsidR="74A22729">
        <w:rPr>
          <w:rFonts w:ascii="Aptos" w:hAnsi="Aptos" w:eastAsia="Aptos" w:cs="Aptos"/>
          <w:b w:val="0"/>
          <w:bCs w:val="0"/>
        </w:rPr>
        <w:t>2012</w:t>
      </w:r>
      <w:r w:rsidRPr="1DBD5265" w:rsidR="74A22729">
        <w:rPr>
          <w:rFonts w:ascii="Aptos" w:hAnsi="Aptos" w:eastAsia="Aptos" w:cs="Aptos"/>
          <w:b w:val="0"/>
          <w:bCs w:val="0"/>
        </w:rPr>
        <w:t xml:space="preserve"> but the accession number was not removed (why?)</w:t>
      </w:r>
      <w:r w:rsidRPr="1DBD5265" w:rsidR="3B60297A">
        <w:rPr>
          <w:rFonts w:ascii="Aptos" w:hAnsi="Aptos" w:eastAsia="Aptos" w:cs="Aptos"/>
          <w:b w:val="0"/>
          <w:bCs w:val="0"/>
        </w:rPr>
        <w:t>, but more information was requested by the committee.</w:t>
      </w:r>
    </w:p>
    <w:p w:rsidR="3B60297A" w:rsidP="1DBD5265" w:rsidRDefault="3B60297A" w14:paraId="447251FE" w14:textId="3EA88E1F">
      <w:pPr>
        <w:pStyle w:val="ListParagraph"/>
        <w:numPr>
          <w:ilvl w:val="0"/>
          <w:numId w:val="23"/>
        </w:numPr>
        <w:spacing w:line="257" w:lineRule="auto"/>
        <w:rPr>
          <w:rFonts w:ascii="Aptos" w:hAnsi="Aptos" w:eastAsia="Aptos" w:cs="Aptos"/>
          <w:b w:val="0"/>
          <w:bCs w:val="0"/>
        </w:rPr>
      </w:pPr>
      <w:r w:rsidRPr="1DBD5265" w:rsidR="3B60297A">
        <w:rPr>
          <w:rFonts w:ascii="Aptos" w:hAnsi="Aptos" w:eastAsia="Aptos" w:cs="Aptos"/>
          <w:b w:val="0"/>
          <w:bCs w:val="0"/>
        </w:rPr>
        <w:t>Kayla Tinker, three pairs of shoes, two hats, fur stole, and fur muff, Pierre, late 19</w:t>
      </w:r>
      <w:r w:rsidRPr="1DBD5265" w:rsidR="73ECCE7E">
        <w:rPr>
          <w:rFonts w:ascii="Aptos" w:hAnsi="Aptos" w:eastAsia="Aptos" w:cs="Aptos"/>
          <w:b w:val="0"/>
          <w:bCs w:val="0"/>
          <w:vertAlign w:val="superscript"/>
        </w:rPr>
        <w:t>th</w:t>
      </w:r>
      <w:r w:rsidRPr="1DBD5265" w:rsidR="73ECCE7E">
        <w:rPr>
          <w:rFonts w:ascii="Aptos" w:hAnsi="Aptos" w:eastAsia="Aptos" w:cs="Aptos"/>
          <w:b w:val="0"/>
          <w:bCs w:val="0"/>
        </w:rPr>
        <w:t xml:space="preserve"> to early 20</w:t>
      </w:r>
      <w:r w:rsidRPr="1DBD5265" w:rsidR="73ECCE7E">
        <w:rPr>
          <w:rFonts w:ascii="Aptos" w:hAnsi="Aptos" w:eastAsia="Aptos" w:cs="Aptos"/>
          <w:b w:val="0"/>
          <w:bCs w:val="0"/>
          <w:vertAlign w:val="superscript"/>
        </w:rPr>
        <w:t>th</w:t>
      </w:r>
      <w:r w:rsidRPr="1DBD5265" w:rsidR="73ECCE7E">
        <w:rPr>
          <w:rFonts w:ascii="Aptos" w:hAnsi="Aptos" w:eastAsia="Aptos" w:cs="Aptos"/>
          <w:b w:val="0"/>
          <w:bCs w:val="0"/>
        </w:rPr>
        <w:t xml:space="preserve"> centuries.</w:t>
      </w:r>
      <w:r>
        <w:br/>
      </w:r>
      <w:r w:rsidRPr="1DBD5265" w:rsidR="6B922381">
        <w:rPr>
          <w:rFonts w:ascii="Aptos" w:hAnsi="Aptos" w:eastAsia="Aptos" w:cs="Aptos"/>
          <w:b w:val="0"/>
          <w:bCs w:val="0"/>
        </w:rPr>
        <w:t xml:space="preserve">The </w:t>
      </w:r>
      <w:r w:rsidRPr="1DBD5265" w:rsidR="6B922381">
        <w:rPr>
          <w:rFonts w:ascii="Aptos" w:hAnsi="Aptos" w:eastAsia="Aptos" w:cs="Aptos"/>
          <w:b w:val="0"/>
          <w:bCs w:val="0"/>
        </w:rPr>
        <w:t>committee</w:t>
      </w:r>
      <w:r w:rsidRPr="1DBD5265" w:rsidR="6B922381">
        <w:rPr>
          <w:rFonts w:ascii="Aptos" w:hAnsi="Aptos" w:eastAsia="Aptos" w:cs="Aptos"/>
          <w:b w:val="0"/>
          <w:bCs w:val="0"/>
        </w:rPr>
        <w:t xml:space="preserve"> requested </w:t>
      </w:r>
      <w:r w:rsidRPr="1DBD5265" w:rsidR="6B922381">
        <w:rPr>
          <w:rFonts w:ascii="Aptos" w:hAnsi="Aptos" w:eastAsia="Aptos" w:cs="Aptos"/>
          <w:b w:val="0"/>
          <w:bCs w:val="0"/>
        </w:rPr>
        <w:t>additional</w:t>
      </w:r>
      <w:r w:rsidRPr="1DBD5265" w:rsidR="6B922381">
        <w:rPr>
          <w:rFonts w:ascii="Aptos" w:hAnsi="Aptos" w:eastAsia="Aptos" w:cs="Aptos"/>
          <w:b w:val="0"/>
          <w:bCs w:val="0"/>
        </w:rPr>
        <w:t xml:space="preserve"> information before acting. </w:t>
      </w:r>
    </w:p>
    <w:p w:rsidR="45894936" w:rsidP="1DBD5265" w:rsidRDefault="45894936" w14:paraId="1EE8671C" w14:textId="232CB905">
      <w:pPr>
        <w:pStyle w:val="ListParagraph"/>
        <w:numPr>
          <w:ilvl w:val="0"/>
          <w:numId w:val="23"/>
        </w:numPr>
        <w:spacing w:line="257" w:lineRule="auto"/>
        <w:rPr>
          <w:rFonts w:ascii="Aptos" w:hAnsi="Aptos" w:eastAsia="Aptos" w:cs="Aptos"/>
          <w:b w:val="0"/>
          <w:bCs w:val="0"/>
        </w:rPr>
      </w:pPr>
      <w:r w:rsidRPr="1DBD5265" w:rsidR="45894936">
        <w:rPr>
          <w:rFonts w:ascii="Aptos" w:hAnsi="Aptos" w:eastAsia="Aptos" w:cs="Aptos"/>
          <w:b w:val="0"/>
          <w:bCs w:val="0"/>
        </w:rPr>
        <w:t>John Milne, Debra Anderson name plate and name badges, Washington DC, 1980s.</w:t>
      </w:r>
      <w:r>
        <w:br/>
      </w:r>
      <w:r w:rsidRPr="1DBD5265" w:rsidR="4F25A468">
        <w:rPr>
          <w:rFonts w:ascii="Aptos" w:hAnsi="Aptos" w:eastAsia="Aptos" w:cs="Aptos"/>
          <w:b w:val="1"/>
          <w:bCs w:val="1"/>
        </w:rPr>
        <w:t>Action</w:t>
      </w:r>
      <w:r w:rsidRPr="1DBD5265" w:rsidR="4F25A468">
        <w:rPr>
          <w:rFonts w:ascii="Aptos" w:hAnsi="Aptos" w:eastAsia="Aptos" w:cs="Aptos"/>
          <w:b w:val="0"/>
          <w:bCs w:val="0"/>
        </w:rPr>
        <w:t xml:space="preserve">: Accept the name plate and two badges for the </w:t>
      </w:r>
      <w:r w:rsidRPr="1DBD5265" w:rsidR="4F25A468">
        <w:rPr>
          <w:rFonts w:ascii="Aptos" w:hAnsi="Aptos" w:eastAsia="Aptos" w:cs="Aptos"/>
          <w:b w:val="0"/>
          <w:bCs w:val="0"/>
        </w:rPr>
        <w:t>Permanent</w:t>
      </w:r>
      <w:r w:rsidRPr="1DBD5265" w:rsidR="4F25A468">
        <w:rPr>
          <w:rFonts w:ascii="Aptos" w:hAnsi="Aptos" w:eastAsia="Aptos" w:cs="Aptos"/>
          <w:b w:val="0"/>
          <w:bCs w:val="0"/>
        </w:rPr>
        <w:t xml:space="preserve"> Collection.</w:t>
      </w:r>
    </w:p>
    <w:p w:rsidR="4F25A468" w:rsidP="1DBD5265" w:rsidRDefault="4F25A468" w14:paraId="60E57B67" w14:textId="4E7C354F">
      <w:pPr>
        <w:pStyle w:val="ListParagraph"/>
        <w:numPr>
          <w:ilvl w:val="0"/>
          <w:numId w:val="23"/>
        </w:numPr>
        <w:spacing w:line="257" w:lineRule="auto"/>
        <w:rPr>
          <w:rFonts w:ascii="Aptos" w:hAnsi="Aptos" w:eastAsia="Aptos" w:cs="Aptos"/>
          <w:b w:val="0"/>
          <w:bCs w:val="0"/>
        </w:rPr>
      </w:pPr>
      <w:r w:rsidRPr="1DBD5265" w:rsidR="4F25A468">
        <w:rPr>
          <w:rFonts w:ascii="Aptos" w:hAnsi="Aptos" w:eastAsia="Aptos" w:cs="Aptos"/>
          <w:b w:val="0"/>
          <w:bCs w:val="0"/>
        </w:rPr>
        <w:t>Jay Vogt, two quits by Elizabeth Vogt and a T.F. Riggs High School Letterman Jacket, 2000s.</w:t>
      </w:r>
      <w:r>
        <w:br/>
      </w:r>
      <w:r w:rsidRPr="1DBD5265" w:rsidR="391896C1">
        <w:rPr>
          <w:rFonts w:ascii="Aptos" w:hAnsi="Aptos" w:eastAsia="Aptos" w:cs="Aptos"/>
          <w:b w:val="1"/>
          <w:bCs w:val="1"/>
        </w:rPr>
        <w:t xml:space="preserve">Action: </w:t>
      </w:r>
      <w:r w:rsidRPr="1DBD5265" w:rsidR="391896C1">
        <w:rPr>
          <w:rFonts w:ascii="Aptos" w:hAnsi="Aptos" w:eastAsia="Aptos" w:cs="Aptos"/>
          <w:b w:val="0"/>
          <w:bCs w:val="0"/>
        </w:rPr>
        <w:t>On condition that a Letter Jacket</w:t>
      </w:r>
      <w:r w:rsidRPr="1DBD5265" w:rsidR="723DC5D8">
        <w:rPr>
          <w:rFonts w:ascii="Aptos" w:hAnsi="Aptos" w:eastAsia="Aptos" w:cs="Aptos"/>
          <w:b w:val="0"/>
          <w:bCs w:val="0"/>
        </w:rPr>
        <w:t xml:space="preserve"> (Grey Zabel)</w:t>
      </w:r>
      <w:r w:rsidRPr="1DBD5265" w:rsidR="391896C1">
        <w:rPr>
          <w:rFonts w:ascii="Aptos" w:hAnsi="Aptos" w:eastAsia="Aptos" w:cs="Aptos"/>
          <w:b w:val="0"/>
          <w:bCs w:val="0"/>
        </w:rPr>
        <w:t xml:space="preserve"> with a stronger story is not available, </w:t>
      </w:r>
      <w:r w:rsidRPr="1DBD5265" w:rsidR="3504B64F">
        <w:rPr>
          <w:rFonts w:ascii="Aptos" w:hAnsi="Aptos" w:eastAsia="Aptos" w:cs="Aptos"/>
          <w:b w:val="0"/>
          <w:bCs w:val="0"/>
        </w:rPr>
        <w:t>accept the Letter Jacket for the Permanent Collection.</w:t>
      </w:r>
      <w:r w:rsidRPr="1DBD5265" w:rsidR="68A69071">
        <w:rPr>
          <w:rFonts w:ascii="Aptos" w:hAnsi="Aptos" w:eastAsia="Aptos" w:cs="Aptos"/>
          <w:b w:val="0"/>
          <w:bCs w:val="0"/>
        </w:rPr>
        <w:t xml:space="preserve"> Staff reached out to Zabel’s mother, who confirmed her son did not own a Letter Jacket.</w:t>
      </w:r>
    </w:p>
    <w:p w:rsidR="68A69071" w:rsidP="1DBD5265" w:rsidRDefault="68A69071" w14:paraId="46569C8B" w14:textId="29AFFE71">
      <w:pPr>
        <w:pStyle w:val="ListParagraph"/>
        <w:numPr>
          <w:ilvl w:val="0"/>
          <w:numId w:val="23"/>
        </w:numPr>
        <w:spacing w:line="257" w:lineRule="auto"/>
        <w:rPr>
          <w:rFonts w:ascii="Aptos" w:hAnsi="Aptos" w:eastAsia="Aptos" w:cs="Aptos"/>
          <w:b w:val="0"/>
          <w:bCs w:val="0"/>
        </w:rPr>
      </w:pPr>
      <w:r w:rsidRPr="1DBD5265" w:rsidR="68A69071">
        <w:rPr>
          <w:rFonts w:ascii="Aptos" w:hAnsi="Aptos" w:eastAsia="Aptos" w:cs="Aptos"/>
          <w:b w:val="0"/>
          <w:bCs w:val="0"/>
        </w:rPr>
        <w:t>Joe Hillbury, autographed by Steve Wasniak an Apple II computer that was the first deployed in South</w:t>
      </w:r>
      <w:r w:rsidRPr="1DBD5265" w:rsidR="70D047BB">
        <w:rPr>
          <w:rFonts w:ascii="Aptos" w:hAnsi="Aptos" w:eastAsia="Aptos" w:cs="Aptos"/>
          <w:b w:val="0"/>
          <w:bCs w:val="0"/>
        </w:rPr>
        <w:t xml:space="preserve"> Dakota schools, Pierre, </w:t>
      </w:r>
      <w:r w:rsidRPr="1DBD5265" w:rsidR="0827E2DB">
        <w:rPr>
          <w:rFonts w:ascii="Aptos" w:hAnsi="Aptos" w:eastAsia="Aptos" w:cs="Aptos"/>
          <w:b w:val="0"/>
          <w:bCs w:val="0"/>
        </w:rPr>
        <w:t>mid-1980s</w:t>
      </w:r>
      <w:r w:rsidRPr="1DBD5265" w:rsidR="70D047BB">
        <w:rPr>
          <w:rFonts w:ascii="Aptos" w:hAnsi="Aptos" w:eastAsia="Aptos" w:cs="Aptos"/>
          <w:b w:val="0"/>
          <w:bCs w:val="0"/>
        </w:rPr>
        <w:t>.</w:t>
      </w:r>
      <w:r>
        <w:br/>
      </w:r>
      <w:r w:rsidRPr="1DBD5265" w:rsidR="57817981">
        <w:rPr>
          <w:rFonts w:ascii="Aptos" w:hAnsi="Aptos" w:eastAsia="Aptos" w:cs="Aptos"/>
          <w:b w:val="0"/>
          <w:bCs w:val="0"/>
        </w:rPr>
        <w:t xml:space="preserve">Hillsbury worked for Department of Education and saved this computer since it was the first deployed. </w:t>
      </w:r>
      <w:r>
        <w:br/>
      </w:r>
      <w:r w:rsidRPr="1DBD5265" w:rsidR="0875718A">
        <w:rPr>
          <w:rFonts w:ascii="Aptos" w:hAnsi="Aptos" w:eastAsia="Aptos" w:cs="Aptos"/>
          <w:b w:val="1"/>
          <w:bCs w:val="1"/>
        </w:rPr>
        <w:t xml:space="preserve">Action: </w:t>
      </w:r>
      <w:r w:rsidRPr="1DBD5265" w:rsidR="0875718A">
        <w:rPr>
          <w:rFonts w:ascii="Aptos" w:hAnsi="Aptos" w:eastAsia="Aptos" w:cs="Aptos"/>
          <w:b w:val="0"/>
          <w:bCs w:val="0"/>
        </w:rPr>
        <w:t>Accept</w:t>
      </w:r>
      <w:r w:rsidRPr="1DBD5265" w:rsidR="0875718A">
        <w:rPr>
          <w:rFonts w:ascii="Aptos" w:hAnsi="Aptos" w:eastAsia="Aptos" w:cs="Aptos"/>
          <w:b w:val="0"/>
          <w:bCs w:val="0"/>
        </w:rPr>
        <w:t xml:space="preserve"> for the Permanent Collection.</w:t>
      </w:r>
    </w:p>
    <w:p w:rsidR="0875718A" w:rsidP="1DBD5265" w:rsidRDefault="0875718A" w14:paraId="3DA0C8D7" w14:textId="1690DA26">
      <w:pPr>
        <w:pStyle w:val="ListParagraph"/>
        <w:numPr>
          <w:ilvl w:val="0"/>
          <w:numId w:val="23"/>
        </w:numPr>
        <w:spacing w:line="257" w:lineRule="auto"/>
        <w:rPr>
          <w:rFonts w:ascii="Aptos" w:hAnsi="Aptos" w:eastAsia="Aptos" w:cs="Aptos"/>
          <w:b w:val="0"/>
          <w:bCs w:val="0"/>
        </w:rPr>
      </w:pPr>
      <w:r w:rsidRPr="1DBD5265" w:rsidR="0875718A">
        <w:rPr>
          <w:rFonts w:ascii="Aptos" w:hAnsi="Aptos" w:eastAsia="Aptos" w:cs="Aptos"/>
          <w:b w:val="0"/>
          <w:bCs w:val="0"/>
        </w:rPr>
        <w:t>Marcus Patch, the Bible of Samuel A Ramsey</w:t>
      </w:r>
      <w:r w:rsidRPr="1DBD5265" w:rsidR="797F8CDE">
        <w:rPr>
          <w:rFonts w:ascii="Aptos" w:hAnsi="Aptos" w:eastAsia="Aptos" w:cs="Aptos"/>
          <w:b w:val="0"/>
          <w:bCs w:val="0"/>
        </w:rPr>
        <w:t>,</w:t>
      </w:r>
      <w:r w:rsidRPr="1DBD5265" w:rsidR="0875718A">
        <w:rPr>
          <w:rFonts w:ascii="Aptos" w:hAnsi="Aptos" w:eastAsia="Aptos" w:cs="Aptos"/>
          <w:b w:val="0"/>
          <w:bCs w:val="0"/>
        </w:rPr>
        <w:t xml:space="preserve"> Woo</w:t>
      </w:r>
      <w:r w:rsidRPr="1DBD5265" w:rsidR="7CC94664">
        <w:rPr>
          <w:rFonts w:ascii="Aptos" w:hAnsi="Aptos" w:eastAsia="Aptos" w:cs="Aptos"/>
          <w:b w:val="0"/>
          <w:bCs w:val="0"/>
        </w:rPr>
        <w:t>n</w:t>
      </w:r>
      <w:r w:rsidRPr="1DBD5265" w:rsidR="0875718A">
        <w:rPr>
          <w:rFonts w:ascii="Aptos" w:hAnsi="Aptos" w:eastAsia="Aptos" w:cs="Aptos"/>
          <w:b w:val="0"/>
          <w:bCs w:val="0"/>
        </w:rPr>
        <w:t>socket, late 19</w:t>
      </w:r>
      <w:r w:rsidRPr="1DBD5265" w:rsidR="0875718A">
        <w:rPr>
          <w:rFonts w:ascii="Aptos" w:hAnsi="Aptos" w:eastAsia="Aptos" w:cs="Aptos"/>
          <w:b w:val="0"/>
          <w:bCs w:val="0"/>
          <w:vertAlign w:val="superscript"/>
        </w:rPr>
        <w:t>th</w:t>
      </w:r>
      <w:r w:rsidRPr="1DBD5265" w:rsidR="0875718A">
        <w:rPr>
          <w:rFonts w:ascii="Aptos" w:hAnsi="Aptos" w:eastAsia="Aptos" w:cs="Aptos"/>
          <w:b w:val="0"/>
          <w:bCs w:val="0"/>
        </w:rPr>
        <w:t xml:space="preserve"> century.</w:t>
      </w:r>
      <w:r>
        <w:br/>
      </w:r>
      <w:r w:rsidRPr="1DBD5265" w:rsidR="36E6471C">
        <w:rPr>
          <w:rFonts w:ascii="Aptos" w:hAnsi="Aptos" w:eastAsia="Aptos" w:cs="Aptos"/>
          <w:b w:val="0"/>
          <w:bCs w:val="0"/>
        </w:rPr>
        <w:t>Ramsey was active in the Woman Suffrage Movement. The committee requested more information before taking action.</w:t>
      </w:r>
    </w:p>
    <w:p w:rsidR="36E6471C" w:rsidP="1DBD5265" w:rsidRDefault="36E6471C" w14:paraId="47A2D020" w14:textId="6516CF4F">
      <w:pPr>
        <w:pStyle w:val="ListParagraph"/>
        <w:numPr>
          <w:ilvl w:val="0"/>
          <w:numId w:val="23"/>
        </w:numPr>
        <w:spacing w:line="257" w:lineRule="auto"/>
        <w:rPr>
          <w:rFonts w:ascii="Aptos" w:hAnsi="Aptos" w:eastAsia="Aptos" w:cs="Aptos"/>
          <w:b w:val="0"/>
          <w:bCs w:val="0"/>
        </w:rPr>
      </w:pPr>
      <w:r w:rsidRPr="1DBD5265" w:rsidR="36E6471C">
        <w:rPr>
          <w:rFonts w:ascii="Aptos" w:hAnsi="Aptos" w:eastAsia="Aptos" w:cs="Aptos"/>
          <w:b w:val="0"/>
          <w:bCs w:val="0"/>
        </w:rPr>
        <w:t>Brenda Owens, signature quit, Reliance, ca 1900.</w:t>
      </w:r>
      <w:r>
        <w:br/>
      </w:r>
      <w:r w:rsidRPr="1DBD5265" w:rsidR="01C35B4C">
        <w:rPr>
          <w:rFonts w:ascii="Aptos" w:hAnsi="Aptos" w:eastAsia="Aptos" w:cs="Aptos"/>
          <w:b w:val="1"/>
          <w:bCs w:val="1"/>
        </w:rPr>
        <w:t xml:space="preserve">Action: </w:t>
      </w:r>
      <w:r w:rsidRPr="1DBD5265" w:rsidR="01C35B4C">
        <w:rPr>
          <w:rFonts w:ascii="Aptos" w:hAnsi="Aptos" w:eastAsia="Aptos" w:cs="Aptos"/>
          <w:b w:val="0"/>
          <w:bCs w:val="0"/>
        </w:rPr>
        <w:t>Reject for the Permanent Collection as redundant</w:t>
      </w:r>
      <w:r w:rsidRPr="1DBD5265" w:rsidR="6AC8BFC4">
        <w:rPr>
          <w:rFonts w:ascii="Aptos" w:hAnsi="Aptos" w:eastAsia="Aptos" w:cs="Aptos"/>
          <w:b w:val="0"/>
          <w:bCs w:val="0"/>
        </w:rPr>
        <w:t xml:space="preserve"> (collection has three other signature quits, plus other signature items)</w:t>
      </w:r>
      <w:r w:rsidRPr="1DBD5265" w:rsidR="01C35B4C">
        <w:rPr>
          <w:rFonts w:ascii="Aptos" w:hAnsi="Aptos" w:eastAsia="Aptos" w:cs="Aptos"/>
          <w:b w:val="0"/>
          <w:bCs w:val="0"/>
        </w:rPr>
        <w:t>.</w:t>
      </w:r>
    </w:p>
    <w:p w:rsidR="01C35B4C" w:rsidP="1DBD5265" w:rsidRDefault="01C35B4C" w14:paraId="49020A71" w14:textId="098FFB33">
      <w:pPr>
        <w:pStyle w:val="ListParagraph"/>
        <w:numPr>
          <w:ilvl w:val="0"/>
          <w:numId w:val="23"/>
        </w:numPr>
        <w:spacing w:line="257" w:lineRule="auto"/>
        <w:rPr>
          <w:rFonts w:ascii="Aptos" w:hAnsi="Aptos" w:eastAsia="Aptos" w:cs="Aptos"/>
          <w:b w:val="0"/>
          <w:bCs w:val="0"/>
        </w:rPr>
      </w:pPr>
      <w:r w:rsidRPr="1DBD5265" w:rsidR="01C35B4C">
        <w:rPr>
          <w:rFonts w:ascii="Aptos" w:hAnsi="Aptos" w:eastAsia="Aptos" w:cs="Aptos"/>
          <w:b w:val="0"/>
          <w:bCs w:val="0"/>
        </w:rPr>
        <w:t xml:space="preserve">Joan Krueger, Kodak Browning motion camera, place unknown, </w:t>
      </w:r>
      <w:r w:rsidRPr="1DBD5265" w:rsidR="1985990C">
        <w:rPr>
          <w:rFonts w:ascii="Aptos" w:hAnsi="Aptos" w:eastAsia="Aptos" w:cs="Aptos"/>
          <w:b w:val="0"/>
          <w:bCs w:val="0"/>
        </w:rPr>
        <w:t>1901-1935.</w:t>
      </w:r>
      <w:r>
        <w:br/>
      </w:r>
      <w:r w:rsidRPr="1DBD5265" w:rsidR="2CDA4DFB">
        <w:rPr>
          <w:rFonts w:ascii="Aptos" w:hAnsi="Aptos" w:eastAsia="Aptos" w:cs="Aptos"/>
          <w:b w:val="1"/>
          <w:bCs w:val="1"/>
        </w:rPr>
        <w:t>Action</w:t>
      </w:r>
      <w:r w:rsidRPr="1DBD5265" w:rsidR="2CDA4DFB">
        <w:rPr>
          <w:rFonts w:ascii="Aptos" w:hAnsi="Aptos" w:eastAsia="Aptos" w:cs="Aptos"/>
          <w:b w:val="0"/>
          <w:bCs w:val="0"/>
        </w:rPr>
        <w:t>: Reject for the Permanent Collection as redundant</w:t>
      </w:r>
      <w:r w:rsidRPr="1DBD5265" w:rsidR="455E0922">
        <w:rPr>
          <w:rFonts w:ascii="Aptos" w:hAnsi="Aptos" w:eastAsia="Aptos" w:cs="Aptos"/>
          <w:b w:val="0"/>
          <w:bCs w:val="0"/>
        </w:rPr>
        <w:t xml:space="preserve"> (collection has fourteen other Kodak cameras, including three motion cameras)</w:t>
      </w:r>
      <w:r w:rsidRPr="1DBD5265" w:rsidR="2CDA4DFB">
        <w:rPr>
          <w:rFonts w:ascii="Aptos" w:hAnsi="Aptos" w:eastAsia="Aptos" w:cs="Aptos"/>
          <w:b w:val="0"/>
          <w:bCs w:val="0"/>
        </w:rPr>
        <w:t xml:space="preserve">. </w:t>
      </w:r>
    </w:p>
    <w:p w:rsidR="2CDA4DFB" w:rsidP="1DBD5265" w:rsidRDefault="2CDA4DFB" w14:paraId="1CABDC61" w14:textId="3B1F15C5">
      <w:pPr>
        <w:pStyle w:val="ListParagraph"/>
        <w:numPr>
          <w:ilvl w:val="0"/>
          <w:numId w:val="23"/>
        </w:numPr>
        <w:spacing w:line="257" w:lineRule="auto"/>
        <w:rPr>
          <w:rFonts w:ascii="Aptos" w:hAnsi="Aptos" w:eastAsia="Aptos" w:cs="Aptos"/>
          <w:b w:val="0"/>
          <w:bCs w:val="0"/>
        </w:rPr>
      </w:pPr>
      <w:r w:rsidRPr="1DBD5265" w:rsidR="2CDA4DFB">
        <w:rPr>
          <w:rFonts w:ascii="Aptos" w:hAnsi="Aptos" w:eastAsia="Aptos" w:cs="Aptos"/>
          <w:b w:val="0"/>
          <w:bCs w:val="0"/>
        </w:rPr>
        <w:t>B</w:t>
      </w:r>
      <w:r w:rsidRPr="1DBD5265" w:rsidR="7AA84157">
        <w:rPr>
          <w:rFonts w:ascii="Aptos" w:hAnsi="Aptos" w:eastAsia="Aptos" w:cs="Aptos"/>
          <w:b w:val="0"/>
          <w:bCs w:val="0"/>
        </w:rPr>
        <w:t>ryce</w:t>
      </w:r>
      <w:r w:rsidRPr="1DBD5265" w:rsidR="2CDA4DFB">
        <w:rPr>
          <w:rFonts w:ascii="Aptos" w:hAnsi="Aptos" w:eastAsia="Aptos" w:cs="Aptos"/>
          <w:b w:val="0"/>
          <w:bCs w:val="0"/>
        </w:rPr>
        <w:t xml:space="preserve"> Voigt, store tokens, Avon, 1930s.</w:t>
      </w:r>
      <w:r>
        <w:br/>
      </w:r>
      <w:r w:rsidRPr="1DBD5265" w:rsidR="1CB73BF3">
        <w:rPr>
          <w:rFonts w:ascii="Aptos" w:hAnsi="Aptos" w:eastAsia="Aptos" w:cs="Aptos"/>
          <w:b w:val="1"/>
          <w:bCs w:val="1"/>
        </w:rPr>
        <w:t>Action</w:t>
      </w:r>
      <w:r w:rsidRPr="1DBD5265" w:rsidR="1CB73BF3">
        <w:rPr>
          <w:rFonts w:ascii="Aptos" w:hAnsi="Aptos" w:eastAsia="Aptos" w:cs="Aptos"/>
          <w:b w:val="0"/>
          <w:bCs w:val="0"/>
        </w:rPr>
        <w:t>: Reject for the Permanent Collection as redundant (there are 567 store tokens already).</w:t>
      </w:r>
    </w:p>
    <w:p w:rsidR="1CB73BF3" w:rsidP="1DBD5265" w:rsidRDefault="1CB73BF3" w14:paraId="42E374FE" w14:textId="360C3C0A">
      <w:pPr>
        <w:pStyle w:val="ListParagraph"/>
        <w:numPr>
          <w:ilvl w:val="0"/>
          <w:numId w:val="23"/>
        </w:numPr>
        <w:spacing w:line="257" w:lineRule="auto"/>
        <w:rPr>
          <w:rFonts w:ascii="Aptos" w:hAnsi="Aptos" w:eastAsia="Aptos" w:cs="Aptos"/>
          <w:b w:val="0"/>
          <w:bCs w:val="0"/>
        </w:rPr>
      </w:pPr>
      <w:r w:rsidRPr="1DBD5265" w:rsidR="1CB73BF3">
        <w:rPr>
          <w:rFonts w:ascii="Aptos" w:hAnsi="Aptos" w:eastAsia="Aptos" w:cs="Aptos"/>
          <w:b w:val="0"/>
          <w:bCs w:val="0"/>
        </w:rPr>
        <w:t>Lina Nehevitch, Father Ted from Red Cloud, 1970s.</w:t>
      </w:r>
      <w:r>
        <w:br/>
      </w:r>
      <w:r w:rsidRPr="1DBD5265" w:rsidR="69426522">
        <w:rPr>
          <w:rFonts w:ascii="Aptos" w:hAnsi="Aptos" w:eastAsia="Aptos" w:cs="Aptos"/>
          <w:b w:val="1"/>
          <w:bCs w:val="1"/>
        </w:rPr>
        <w:t>Action</w:t>
      </w:r>
      <w:r w:rsidRPr="1DBD5265" w:rsidR="69426522">
        <w:rPr>
          <w:rFonts w:ascii="Aptos" w:hAnsi="Aptos" w:eastAsia="Aptos" w:cs="Aptos"/>
          <w:b w:val="0"/>
          <w:bCs w:val="0"/>
        </w:rPr>
        <w:t xml:space="preserve">: Reject for the Permanent Collection and refer to the Sisters of St. Francis at Marquette University. </w:t>
      </w:r>
    </w:p>
    <w:p w:rsidR="660B086E" w:rsidP="1DBD5265" w:rsidRDefault="660B086E" w14:paraId="69D59BCE" w14:textId="2ABA022C">
      <w:pPr>
        <w:pStyle w:val="ListParagraph"/>
        <w:numPr>
          <w:ilvl w:val="0"/>
          <w:numId w:val="23"/>
        </w:numPr>
        <w:spacing w:line="257" w:lineRule="auto"/>
        <w:rPr>
          <w:rFonts w:ascii="Aptos" w:hAnsi="Aptos" w:eastAsia="Aptos" w:cs="Aptos"/>
          <w:b w:val="0"/>
          <w:bCs w:val="0"/>
        </w:rPr>
      </w:pPr>
      <w:r w:rsidRPr="1DBD5265" w:rsidR="660B086E">
        <w:rPr>
          <w:rFonts w:ascii="Aptos" w:hAnsi="Aptos" w:eastAsia="Aptos" w:cs="Aptos"/>
          <w:b w:val="0"/>
          <w:bCs w:val="0"/>
        </w:rPr>
        <w:t xml:space="preserve">Audrey Kammerer, key fobs made from the Capitol Dome, Las Vegas NV, </w:t>
      </w:r>
      <w:r w:rsidRPr="1DBD5265" w:rsidR="27589B7C">
        <w:rPr>
          <w:rFonts w:ascii="Aptos" w:hAnsi="Aptos" w:eastAsia="Aptos" w:cs="Aptos"/>
          <w:b w:val="0"/>
          <w:bCs w:val="0"/>
        </w:rPr>
        <w:t>1965.</w:t>
      </w:r>
      <w:r>
        <w:br/>
      </w:r>
      <w:r w:rsidRPr="1DBD5265" w:rsidR="12441A66">
        <w:rPr>
          <w:rFonts w:ascii="Aptos" w:hAnsi="Aptos" w:eastAsia="Aptos" w:cs="Aptos"/>
          <w:b w:val="1"/>
          <w:bCs w:val="1"/>
        </w:rPr>
        <w:t>Action</w:t>
      </w:r>
      <w:r w:rsidRPr="1DBD5265" w:rsidR="12441A66">
        <w:rPr>
          <w:rFonts w:ascii="Aptos" w:hAnsi="Aptos" w:eastAsia="Aptos" w:cs="Aptos"/>
          <w:b w:val="0"/>
          <w:bCs w:val="0"/>
        </w:rPr>
        <w:t>: Reject for the Permanent Collection as redundant (collection has two other examples).</w:t>
      </w:r>
      <w:r>
        <w:br/>
      </w:r>
      <w:r w:rsidRPr="1DBD5265" w:rsidR="73ECCE7E">
        <w:rPr>
          <w:rFonts w:ascii="Aptos" w:hAnsi="Aptos" w:eastAsia="Aptos" w:cs="Aptos"/>
          <w:b w:val="0"/>
          <w:bCs w:val="0"/>
          <w:vertAlign w:val="superscript"/>
        </w:rPr>
        <w:t xml:space="preserve"> </w:t>
      </w:r>
    </w:p>
    <w:p w:rsidR="00634780" w:rsidP="491F68B8" w:rsidRDefault="05763F22" w14:paraId="4884D03F" w14:textId="070ACC0E">
      <w:pPr>
        <w:pStyle w:val="Normal"/>
        <w:spacing w:line="257" w:lineRule="auto"/>
        <w:ind w:left="0"/>
      </w:pPr>
      <w:r w:rsidRPr="491F68B8" w:rsidR="05763F22">
        <w:rPr>
          <w:rFonts w:ascii="Aptos" w:hAnsi="Aptos" w:eastAsia="Aptos" w:cs="Aptos"/>
        </w:rPr>
        <w:t xml:space="preserve">Submitted by </w:t>
      </w:r>
    </w:p>
    <w:p w:rsidR="00634780" w:rsidP="1E0F5030" w:rsidRDefault="05763F22" w14:paraId="253774DD" w14:textId="24BA1E5D">
      <w:pPr>
        <w:pStyle w:val="NoSpacing"/>
      </w:pPr>
      <w:r w:rsidRPr="0E34B000" w:rsidR="05763F22">
        <w:rPr>
          <w:rFonts w:ascii="Aptos" w:hAnsi="Aptos" w:eastAsia="Aptos" w:cs="Aptos"/>
        </w:rPr>
        <w:t>David M. Grabitske, DBA, MPNA</w:t>
      </w:r>
    </w:p>
    <w:p w:rsidR="00634780" w:rsidP="1E0F5030" w:rsidRDefault="05763F22" w14:paraId="4BC0BF01" w14:textId="3FBBF5BF">
      <w:pPr>
        <w:pStyle w:val="NoSpacing"/>
      </w:pPr>
      <w:r w:rsidRPr="1E0F5030">
        <w:rPr>
          <w:rFonts w:ascii="Aptos" w:hAnsi="Aptos" w:eastAsia="Aptos" w:cs="Aptos"/>
        </w:rPr>
        <w:t xml:space="preserve">Assistant Director and Museum Director </w:t>
      </w:r>
    </w:p>
    <w:p w:rsidR="00634780" w:rsidP="1E0F5030" w:rsidRDefault="00634780" w14:paraId="25ABE5AE" w14:textId="514BCCF1">
      <w:pPr>
        <w:pStyle w:val="NoSpacing"/>
        <w:rPr>
          <w:rFonts w:ascii="Aptos" w:hAnsi="Aptos" w:eastAsia="Aptos" w:cs="Aptos"/>
        </w:rPr>
      </w:pPr>
    </w:p>
    <w:p w:rsidR="00634780" w:rsidRDefault="00634780" w14:paraId="2C078E63" w14:textId="2C011428"/>
    <w:sectPr w:rsidR="00634780"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9ca04dd00dec4221"/>
      <w:footerReference w:type="default" r:id="Rdf8ff046a24f475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E5DA001" w:rsidTr="7E5DA001" w14:paraId="62938AB5">
      <w:trPr>
        <w:trHeight w:val="300"/>
      </w:trPr>
      <w:tc>
        <w:tcPr>
          <w:tcW w:w="3120" w:type="dxa"/>
          <w:tcMar/>
        </w:tcPr>
        <w:p w:rsidR="7E5DA001" w:rsidP="7E5DA001" w:rsidRDefault="7E5DA001" w14:paraId="6528C666" w14:textId="601C7FCF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7E5DA001" w:rsidP="7E5DA001" w:rsidRDefault="7E5DA001" w14:paraId="51DE98C1" w14:textId="110D1B24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7E5DA001" w:rsidP="7E5DA001" w:rsidRDefault="7E5DA001" w14:paraId="6AD3B87D" w14:textId="5316F9F9">
          <w:pPr>
            <w:pStyle w:val="Header"/>
            <w:bidi w:val="0"/>
            <w:ind w:right="-115"/>
            <w:jc w:val="right"/>
          </w:pPr>
        </w:p>
      </w:tc>
    </w:tr>
  </w:tbl>
  <w:p w:rsidR="7E5DA001" w:rsidP="7E5DA001" w:rsidRDefault="7E5DA001" w14:paraId="580E9081" w14:textId="6A41A7F2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E5DA001" w:rsidTr="7E5DA001" w14:paraId="3563E5CE">
      <w:trPr>
        <w:trHeight w:val="300"/>
      </w:trPr>
      <w:tc>
        <w:tcPr>
          <w:tcW w:w="3120" w:type="dxa"/>
          <w:tcMar/>
        </w:tcPr>
        <w:p w:rsidR="7E5DA001" w:rsidP="7E5DA001" w:rsidRDefault="7E5DA001" w14:paraId="7561DDC6" w14:textId="443D8A08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7E5DA001" w:rsidP="7E5DA001" w:rsidRDefault="7E5DA001" w14:paraId="58ABC39B" w14:textId="5A498DA6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7E5DA001" w:rsidP="7E5DA001" w:rsidRDefault="7E5DA001" w14:paraId="5699CCE3" w14:textId="169ADEA6">
          <w:pPr>
            <w:pStyle w:val="Header"/>
            <w:bidi w:val="0"/>
            <w:ind w:right="-115"/>
            <w:jc w:val="right"/>
          </w:pPr>
        </w:p>
      </w:tc>
    </w:tr>
  </w:tbl>
  <w:p w:rsidR="7E5DA001" w:rsidP="7E5DA001" w:rsidRDefault="7E5DA001" w14:paraId="6470C7B5" w14:textId="0CEFDC82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2">
    <w:nsid w:val="65d0a9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170b96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9e0d5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19ac6f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659d02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a9be8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441836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b65b8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d4462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a1aca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ae763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ab489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1D437C6"/>
    <w:multiLevelType w:val="hybridMultilevel"/>
    <w:tmpl w:val="FFFFFFFF"/>
    <w:lvl w:ilvl="0" w:tplc="E2C68A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926E2FA">
      <w:start w:val="1"/>
      <w:numFmt w:val="bullet"/>
      <w:lvlText w:val="·"/>
      <w:lvlJc w:val="left"/>
      <w:pPr>
        <w:ind w:left="1440" w:hanging="360"/>
      </w:pPr>
      <w:rPr>
        <w:rFonts w:hint="default" w:ascii="Symbol" w:hAnsi="Symbol"/>
      </w:rPr>
    </w:lvl>
    <w:lvl w:ilvl="2" w:tplc="204C7A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B10A4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D24E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1B0F9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D213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64C7D4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B9AA50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22FEF86"/>
    <w:multiLevelType w:val="hybridMultilevel"/>
    <w:tmpl w:val="FFFFFFFF"/>
    <w:lvl w:ilvl="0" w:tplc="EAB4C19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2F88D2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E780C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786AAC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95221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08C70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1D65E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2849CB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E6EE2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28E5E18"/>
    <w:multiLevelType w:val="hybridMultilevel"/>
    <w:tmpl w:val="FFFFFFFF"/>
    <w:lvl w:ilvl="0" w:tplc="BB4829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BF45872">
      <w:start w:val="1"/>
      <w:numFmt w:val="bullet"/>
      <w:lvlText w:val="·"/>
      <w:lvlJc w:val="left"/>
      <w:pPr>
        <w:ind w:left="1440" w:hanging="360"/>
      </w:pPr>
      <w:rPr>
        <w:rFonts w:hint="default" w:ascii="Symbol" w:hAnsi="Symbol"/>
      </w:rPr>
    </w:lvl>
    <w:lvl w:ilvl="2" w:tplc="6FB624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1E81E9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590F5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87456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AE419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A2F9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A1AE8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A68F69D"/>
    <w:multiLevelType w:val="hybridMultilevel"/>
    <w:tmpl w:val="FFFFFFFF"/>
    <w:lvl w:ilvl="0" w:tplc="A32079D4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503A2F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0A3D7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106CF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3EA1C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81069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DF407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36ABA2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A022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1FDAE0C"/>
    <w:multiLevelType w:val="hybridMultilevel"/>
    <w:tmpl w:val="FFFFFFFF"/>
    <w:lvl w:ilvl="0" w:tplc="A84AC42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9E695B0">
      <w:start w:val="1"/>
      <w:numFmt w:val="bullet"/>
      <w:lvlText w:val="·"/>
      <w:lvlJc w:val="left"/>
      <w:pPr>
        <w:ind w:left="1440" w:hanging="360"/>
      </w:pPr>
      <w:rPr>
        <w:rFonts w:hint="default" w:ascii="Symbol" w:hAnsi="Symbol"/>
      </w:rPr>
    </w:lvl>
    <w:lvl w:ilvl="2" w:tplc="09D0E9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D50BCD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E888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F5C956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31215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A12D7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C7280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E1310F6"/>
    <w:multiLevelType w:val="hybridMultilevel"/>
    <w:tmpl w:val="FFFFFFFF"/>
    <w:lvl w:ilvl="0" w:tplc="E79C04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EFA15A0">
      <w:start w:val="1"/>
      <w:numFmt w:val="bullet"/>
      <w:lvlText w:val="·"/>
      <w:lvlJc w:val="left"/>
      <w:pPr>
        <w:ind w:left="1440" w:hanging="360"/>
      </w:pPr>
      <w:rPr>
        <w:rFonts w:hint="default" w:ascii="Symbol" w:hAnsi="Symbol"/>
      </w:rPr>
    </w:lvl>
    <w:lvl w:ilvl="2" w:tplc="ECE229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546A0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4657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468F0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AB84F0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3AAA5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0B214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2818F44"/>
    <w:multiLevelType w:val="hybridMultilevel"/>
    <w:tmpl w:val="FFFFFFFF"/>
    <w:lvl w:ilvl="0" w:tplc="8D70740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D87CA4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F08F1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B12013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2CD6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C824F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AF8AC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7FABD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FC653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7B8043E"/>
    <w:multiLevelType w:val="hybridMultilevel"/>
    <w:tmpl w:val="FFFFFFFF"/>
    <w:lvl w:ilvl="0" w:tplc="C680AA8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B3DC95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DD09F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FFC4B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A7450F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438B4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33CB2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46800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D324E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0956017"/>
    <w:multiLevelType w:val="hybridMultilevel"/>
    <w:tmpl w:val="FFFFFFFF"/>
    <w:lvl w:ilvl="0" w:tplc="55785EC4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7CA401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13A48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B10AF7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76AAE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918524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49482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E381D6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3827A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41C550B"/>
    <w:multiLevelType w:val="hybridMultilevel"/>
    <w:tmpl w:val="FFFFFFFF"/>
    <w:lvl w:ilvl="0" w:tplc="BFE072F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0C29B2A">
      <w:start w:val="1"/>
      <w:numFmt w:val="bullet"/>
      <w:lvlText w:val="·"/>
      <w:lvlJc w:val="left"/>
      <w:pPr>
        <w:ind w:left="1440" w:hanging="360"/>
      </w:pPr>
      <w:rPr>
        <w:rFonts w:hint="default" w:ascii="Symbol" w:hAnsi="Symbol"/>
      </w:rPr>
    </w:lvl>
    <w:lvl w:ilvl="2" w:tplc="15B64B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8AA7E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30E5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FAC6D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772FF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8DACB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8F6D7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3F3949B"/>
    <w:multiLevelType w:val="hybridMultilevel"/>
    <w:tmpl w:val="FFFFFFFF"/>
    <w:lvl w:ilvl="0" w:tplc="BA802FF2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A64C33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4F80C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94CD5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506A8C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182397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528CC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E76E91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87ADC7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" w16cid:durableId="179318053">
    <w:abstractNumId w:val="7"/>
  </w:num>
  <w:num w:numId="2" w16cid:durableId="267780584">
    <w:abstractNumId w:val="9"/>
  </w:num>
  <w:num w:numId="3" w16cid:durableId="69734988">
    <w:abstractNumId w:val="1"/>
  </w:num>
  <w:num w:numId="4" w16cid:durableId="2019623103">
    <w:abstractNumId w:val="4"/>
  </w:num>
  <w:num w:numId="5" w16cid:durableId="335115187">
    <w:abstractNumId w:val="6"/>
  </w:num>
  <w:num w:numId="6" w16cid:durableId="425925486">
    <w:abstractNumId w:val="2"/>
  </w:num>
  <w:num w:numId="7" w16cid:durableId="321933118">
    <w:abstractNumId w:val="10"/>
  </w:num>
  <w:num w:numId="8" w16cid:durableId="606230859">
    <w:abstractNumId w:val="0"/>
  </w:num>
  <w:num w:numId="9" w16cid:durableId="716202404">
    <w:abstractNumId w:val="3"/>
  </w:num>
  <w:num w:numId="10" w16cid:durableId="606353538">
    <w:abstractNumId w:val="5"/>
  </w:num>
  <w:num w:numId="11" w16cid:durableId="7094507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2A3A9E3"/>
    <w:rsid w:val="003DDA7B"/>
    <w:rsid w:val="00634780"/>
    <w:rsid w:val="008CDACF"/>
    <w:rsid w:val="009052F8"/>
    <w:rsid w:val="009248B0"/>
    <w:rsid w:val="00AE8B92"/>
    <w:rsid w:val="00AF9834"/>
    <w:rsid w:val="00EBABE0"/>
    <w:rsid w:val="010DA19E"/>
    <w:rsid w:val="011D5911"/>
    <w:rsid w:val="01B1BD96"/>
    <w:rsid w:val="01C00BF5"/>
    <w:rsid w:val="01C35B4C"/>
    <w:rsid w:val="01E65A77"/>
    <w:rsid w:val="01E6C2B5"/>
    <w:rsid w:val="01F46035"/>
    <w:rsid w:val="0213C574"/>
    <w:rsid w:val="0239EF00"/>
    <w:rsid w:val="0255D56E"/>
    <w:rsid w:val="025871C9"/>
    <w:rsid w:val="027DA5C3"/>
    <w:rsid w:val="02858102"/>
    <w:rsid w:val="02A558EA"/>
    <w:rsid w:val="03050F3F"/>
    <w:rsid w:val="030C8C4F"/>
    <w:rsid w:val="0342EA23"/>
    <w:rsid w:val="03496BB2"/>
    <w:rsid w:val="04399E57"/>
    <w:rsid w:val="044B29CE"/>
    <w:rsid w:val="046E713D"/>
    <w:rsid w:val="04B62921"/>
    <w:rsid w:val="04C4B258"/>
    <w:rsid w:val="055E36DF"/>
    <w:rsid w:val="05763F22"/>
    <w:rsid w:val="05BC3A03"/>
    <w:rsid w:val="05D06DDB"/>
    <w:rsid w:val="05DB0205"/>
    <w:rsid w:val="05ED9753"/>
    <w:rsid w:val="05F9B05A"/>
    <w:rsid w:val="06079A61"/>
    <w:rsid w:val="064FEE2F"/>
    <w:rsid w:val="067AA282"/>
    <w:rsid w:val="0690BD29"/>
    <w:rsid w:val="06B49163"/>
    <w:rsid w:val="06CA7B4A"/>
    <w:rsid w:val="06E2D777"/>
    <w:rsid w:val="06E747BE"/>
    <w:rsid w:val="06EB8A85"/>
    <w:rsid w:val="06F6BB55"/>
    <w:rsid w:val="073EED0C"/>
    <w:rsid w:val="0751932B"/>
    <w:rsid w:val="076C195E"/>
    <w:rsid w:val="077BDE2B"/>
    <w:rsid w:val="077E8D6F"/>
    <w:rsid w:val="079C2869"/>
    <w:rsid w:val="07A322A4"/>
    <w:rsid w:val="0814DB78"/>
    <w:rsid w:val="0827E2DB"/>
    <w:rsid w:val="0858FD0C"/>
    <w:rsid w:val="0875718A"/>
    <w:rsid w:val="08B91D0C"/>
    <w:rsid w:val="08EBB61E"/>
    <w:rsid w:val="093F0016"/>
    <w:rsid w:val="0987598C"/>
    <w:rsid w:val="0A0A5087"/>
    <w:rsid w:val="0A2014D8"/>
    <w:rsid w:val="0A28A48F"/>
    <w:rsid w:val="0A5C6E77"/>
    <w:rsid w:val="0A798A41"/>
    <w:rsid w:val="0A8B55C6"/>
    <w:rsid w:val="0A977C25"/>
    <w:rsid w:val="0A9F1B99"/>
    <w:rsid w:val="0ADBF981"/>
    <w:rsid w:val="0BC17F02"/>
    <w:rsid w:val="0BC17F02"/>
    <w:rsid w:val="0BC68169"/>
    <w:rsid w:val="0C25871C"/>
    <w:rsid w:val="0C297DF6"/>
    <w:rsid w:val="0C45A2EF"/>
    <w:rsid w:val="0CAA2D26"/>
    <w:rsid w:val="0CCA92E6"/>
    <w:rsid w:val="0D46B422"/>
    <w:rsid w:val="0DC762AE"/>
    <w:rsid w:val="0E1A5B29"/>
    <w:rsid w:val="0E1F3260"/>
    <w:rsid w:val="0E34B000"/>
    <w:rsid w:val="0ED47658"/>
    <w:rsid w:val="0EFC017C"/>
    <w:rsid w:val="0F0C3022"/>
    <w:rsid w:val="0F18725D"/>
    <w:rsid w:val="0F681CBD"/>
    <w:rsid w:val="0FAFA5B9"/>
    <w:rsid w:val="0FBB42BA"/>
    <w:rsid w:val="0FC85C36"/>
    <w:rsid w:val="0FE4C6EA"/>
    <w:rsid w:val="0FEA9A8F"/>
    <w:rsid w:val="0FF2DB90"/>
    <w:rsid w:val="0FFA29E8"/>
    <w:rsid w:val="102B9863"/>
    <w:rsid w:val="1031B723"/>
    <w:rsid w:val="108C7748"/>
    <w:rsid w:val="1128627F"/>
    <w:rsid w:val="1156D49C"/>
    <w:rsid w:val="11933BE1"/>
    <w:rsid w:val="11C546CE"/>
    <w:rsid w:val="11D79A78"/>
    <w:rsid w:val="11FAB8D5"/>
    <w:rsid w:val="11FD2961"/>
    <w:rsid w:val="12441A66"/>
    <w:rsid w:val="12652B54"/>
    <w:rsid w:val="126C94DD"/>
    <w:rsid w:val="126FD7E6"/>
    <w:rsid w:val="12AAA1E5"/>
    <w:rsid w:val="12E5BD07"/>
    <w:rsid w:val="1319974F"/>
    <w:rsid w:val="1341482F"/>
    <w:rsid w:val="13622D73"/>
    <w:rsid w:val="137C1F74"/>
    <w:rsid w:val="13A282BA"/>
    <w:rsid w:val="13B065D3"/>
    <w:rsid w:val="13B99E52"/>
    <w:rsid w:val="13D8B51F"/>
    <w:rsid w:val="1489CC8F"/>
    <w:rsid w:val="1489F4D2"/>
    <w:rsid w:val="14A7D7D1"/>
    <w:rsid w:val="14A8E7CE"/>
    <w:rsid w:val="14A9BFB1"/>
    <w:rsid w:val="14D4E9FD"/>
    <w:rsid w:val="14DFA52C"/>
    <w:rsid w:val="150EF135"/>
    <w:rsid w:val="15126745"/>
    <w:rsid w:val="15386848"/>
    <w:rsid w:val="15D4E4D9"/>
    <w:rsid w:val="15FFFFD4"/>
    <w:rsid w:val="16183E2B"/>
    <w:rsid w:val="162A5BDE"/>
    <w:rsid w:val="16567E56"/>
    <w:rsid w:val="16B6BF2A"/>
    <w:rsid w:val="16D47EEF"/>
    <w:rsid w:val="170CCC91"/>
    <w:rsid w:val="17559F76"/>
    <w:rsid w:val="17559F76"/>
    <w:rsid w:val="1764E7FD"/>
    <w:rsid w:val="1780ED3B"/>
    <w:rsid w:val="17C5663F"/>
    <w:rsid w:val="17F2D6D4"/>
    <w:rsid w:val="1801093E"/>
    <w:rsid w:val="180C03BC"/>
    <w:rsid w:val="180C03BC"/>
    <w:rsid w:val="18AD2EB1"/>
    <w:rsid w:val="18E1BFB7"/>
    <w:rsid w:val="195565DA"/>
    <w:rsid w:val="195904A7"/>
    <w:rsid w:val="1985990C"/>
    <w:rsid w:val="19DF9D9F"/>
    <w:rsid w:val="19E126A1"/>
    <w:rsid w:val="19E27FD3"/>
    <w:rsid w:val="1A18108F"/>
    <w:rsid w:val="1A3756DA"/>
    <w:rsid w:val="1A633CAD"/>
    <w:rsid w:val="1A809595"/>
    <w:rsid w:val="1AA37957"/>
    <w:rsid w:val="1AE0E1B6"/>
    <w:rsid w:val="1AF8CB9B"/>
    <w:rsid w:val="1B599E0C"/>
    <w:rsid w:val="1BAC23D2"/>
    <w:rsid w:val="1BC886DD"/>
    <w:rsid w:val="1C24513D"/>
    <w:rsid w:val="1C980AEB"/>
    <w:rsid w:val="1CB73BF3"/>
    <w:rsid w:val="1CC61E36"/>
    <w:rsid w:val="1CC964DF"/>
    <w:rsid w:val="1CFF33E2"/>
    <w:rsid w:val="1D42ED62"/>
    <w:rsid w:val="1D88D734"/>
    <w:rsid w:val="1D8E178A"/>
    <w:rsid w:val="1D980F88"/>
    <w:rsid w:val="1D9B5E55"/>
    <w:rsid w:val="1D9C2318"/>
    <w:rsid w:val="1DBD5265"/>
    <w:rsid w:val="1DF7AED4"/>
    <w:rsid w:val="1E0F5030"/>
    <w:rsid w:val="1E512CAF"/>
    <w:rsid w:val="1E5735B0"/>
    <w:rsid w:val="1E84DCA3"/>
    <w:rsid w:val="1F0547A4"/>
    <w:rsid w:val="1F3D5CEF"/>
    <w:rsid w:val="1F63E953"/>
    <w:rsid w:val="1F8BDDAB"/>
    <w:rsid w:val="1FB636F1"/>
    <w:rsid w:val="1FF3987A"/>
    <w:rsid w:val="1FF7D6C2"/>
    <w:rsid w:val="2002DBEA"/>
    <w:rsid w:val="202DD05C"/>
    <w:rsid w:val="20AD95CC"/>
    <w:rsid w:val="20FB151D"/>
    <w:rsid w:val="2105B7F9"/>
    <w:rsid w:val="210D6AC3"/>
    <w:rsid w:val="21AE9594"/>
    <w:rsid w:val="21AF0BB5"/>
    <w:rsid w:val="21BBCA49"/>
    <w:rsid w:val="2248E4C2"/>
    <w:rsid w:val="2268FD30"/>
    <w:rsid w:val="22B6561A"/>
    <w:rsid w:val="22C0C13F"/>
    <w:rsid w:val="22C2F313"/>
    <w:rsid w:val="22DC3F67"/>
    <w:rsid w:val="22EB1AB9"/>
    <w:rsid w:val="230F0647"/>
    <w:rsid w:val="23182580"/>
    <w:rsid w:val="2320B491"/>
    <w:rsid w:val="2332B0E2"/>
    <w:rsid w:val="23455CEC"/>
    <w:rsid w:val="23A88A60"/>
    <w:rsid w:val="23D30503"/>
    <w:rsid w:val="23FFA6B3"/>
    <w:rsid w:val="240B0C4A"/>
    <w:rsid w:val="24369378"/>
    <w:rsid w:val="2496BDB5"/>
    <w:rsid w:val="24A583AB"/>
    <w:rsid w:val="24E8A496"/>
    <w:rsid w:val="253592BD"/>
    <w:rsid w:val="254A4597"/>
    <w:rsid w:val="25747A64"/>
    <w:rsid w:val="259DA52E"/>
    <w:rsid w:val="25E38D26"/>
    <w:rsid w:val="262F56C5"/>
    <w:rsid w:val="266D9156"/>
    <w:rsid w:val="26D73073"/>
    <w:rsid w:val="26DFFD7A"/>
    <w:rsid w:val="26F2BC1A"/>
    <w:rsid w:val="27589B7C"/>
    <w:rsid w:val="27663899"/>
    <w:rsid w:val="27D8A640"/>
    <w:rsid w:val="28267778"/>
    <w:rsid w:val="287A1AA3"/>
    <w:rsid w:val="287B592D"/>
    <w:rsid w:val="288B2A5C"/>
    <w:rsid w:val="28DA7DE6"/>
    <w:rsid w:val="292C07E3"/>
    <w:rsid w:val="29489309"/>
    <w:rsid w:val="294D2F6F"/>
    <w:rsid w:val="294E5F07"/>
    <w:rsid w:val="2973B285"/>
    <w:rsid w:val="299A6D51"/>
    <w:rsid w:val="299FC4CA"/>
    <w:rsid w:val="29CB46B8"/>
    <w:rsid w:val="29E69359"/>
    <w:rsid w:val="29E86E05"/>
    <w:rsid w:val="29F63F04"/>
    <w:rsid w:val="2A232F76"/>
    <w:rsid w:val="2A39EA34"/>
    <w:rsid w:val="2A517ED6"/>
    <w:rsid w:val="2A5C4ABE"/>
    <w:rsid w:val="2A6FFD96"/>
    <w:rsid w:val="2ACE0402"/>
    <w:rsid w:val="2AE51179"/>
    <w:rsid w:val="2B1B6CAA"/>
    <w:rsid w:val="2B5BFC69"/>
    <w:rsid w:val="2B8E3BED"/>
    <w:rsid w:val="2BCB28A8"/>
    <w:rsid w:val="2C07376B"/>
    <w:rsid w:val="2C100CDE"/>
    <w:rsid w:val="2C542835"/>
    <w:rsid w:val="2CC55838"/>
    <w:rsid w:val="2CCDD014"/>
    <w:rsid w:val="2CDA4DFB"/>
    <w:rsid w:val="2D3AE782"/>
    <w:rsid w:val="2D46C9F5"/>
    <w:rsid w:val="2D59F65A"/>
    <w:rsid w:val="2DC769F9"/>
    <w:rsid w:val="2DCFB602"/>
    <w:rsid w:val="2DEE6E42"/>
    <w:rsid w:val="2E12D8BA"/>
    <w:rsid w:val="2E415AEA"/>
    <w:rsid w:val="2E4C5872"/>
    <w:rsid w:val="2E4C5872"/>
    <w:rsid w:val="2EC3E56D"/>
    <w:rsid w:val="2EF2E89C"/>
    <w:rsid w:val="2F15BA9C"/>
    <w:rsid w:val="2F42B977"/>
    <w:rsid w:val="2F4F663D"/>
    <w:rsid w:val="2FB19BD2"/>
    <w:rsid w:val="2FBDBF0A"/>
    <w:rsid w:val="2FD937FE"/>
    <w:rsid w:val="2FFE7862"/>
    <w:rsid w:val="30171C1C"/>
    <w:rsid w:val="30503524"/>
    <w:rsid w:val="3114B9A2"/>
    <w:rsid w:val="31507958"/>
    <w:rsid w:val="316ED300"/>
    <w:rsid w:val="3176EEEF"/>
    <w:rsid w:val="31A54D0D"/>
    <w:rsid w:val="31AC468B"/>
    <w:rsid w:val="31B80074"/>
    <w:rsid w:val="31D59A5A"/>
    <w:rsid w:val="31F78A0C"/>
    <w:rsid w:val="322FF64D"/>
    <w:rsid w:val="32515AB8"/>
    <w:rsid w:val="32583927"/>
    <w:rsid w:val="33477D55"/>
    <w:rsid w:val="33A8EDAA"/>
    <w:rsid w:val="33B5272D"/>
    <w:rsid w:val="33E59501"/>
    <w:rsid w:val="33EEFAE4"/>
    <w:rsid w:val="3420F20A"/>
    <w:rsid w:val="34712A2F"/>
    <w:rsid w:val="34753E85"/>
    <w:rsid w:val="3483B8C7"/>
    <w:rsid w:val="348EB553"/>
    <w:rsid w:val="3504B64F"/>
    <w:rsid w:val="359F6D88"/>
    <w:rsid w:val="35B62B0A"/>
    <w:rsid w:val="35BAE2F2"/>
    <w:rsid w:val="36210E23"/>
    <w:rsid w:val="3663ED35"/>
    <w:rsid w:val="369DEF68"/>
    <w:rsid w:val="36E6471C"/>
    <w:rsid w:val="36E7A055"/>
    <w:rsid w:val="37EE3275"/>
    <w:rsid w:val="381AC0C7"/>
    <w:rsid w:val="3874AB37"/>
    <w:rsid w:val="38BD0BCA"/>
    <w:rsid w:val="38DB7980"/>
    <w:rsid w:val="3904895B"/>
    <w:rsid w:val="391896C1"/>
    <w:rsid w:val="39517BAF"/>
    <w:rsid w:val="39F65492"/>
    <w:rsid w:val="39FA64D5"/>
    <w:rsid w:val="3A1D78ED"/>
    <w:rsid w:val="3A4F15D6"/>
    <w:rsid w:val="3A4F15D6"/>
    <w:rsid w:val="3A601339"/>
    <w:rsid w:val="3ABFE096"/>
    <w:rsid w:val="3ADD26DF"/>
    <w:rsid w:val="3AF82714"/>
    <w:rsid w:val="3B06E552"/>
    <w:rsid w:val="3B353F6A"/>
    <w:rsid w:val="3B36AB8E"/>
    <w:rsid w:val="3B41895A"/>
    <w:rsid w:val="3B60297A"/>
    <w:rsid w:val="3B98AF49"/>
    <w:rsid w:val="3BB8C3E7"/>
    <w:rsid w:val="3BD335FA"/>
    <w:rsid w:val="3C18A515"/>
    <w:rsid w:val="3C2B7A33"/>
    <w:rsid w:val="3C5504CF"/>
    <w:rsid w:val="3C582821"/>
    <w:rsid w:val="3CC870BB"/>
    <w:rsid w:val="3CFD2D2E"/>
    <w:rsid w:val="3D55744F"/>
    <w:rsid w:val="3D8FE526"/>
    <w:rsid w:val="3DA149D3"/>
    <w:rsid w:val="3DB9322E"/>
    <w:rsid w:val="3DBD4A0C"/>
    <w:rsid w:val="3E9C1B7E"/>
    <w:rsid w:val="3EA3FFC1"/>
    <w:rsid w:val="3EA9696D"/>
    <w:rsid w:val="3EE26C9E"/>
    <w:rsid w:val="3EFFCAA4"/>
    <w:rsid w:val="3F11FDE7"/>
    <w:rsid w:val="3F1AF8A0"/>
    <w:rsid w:val="3F93D972"/>
    <w:rsid w:val="3FCBA6AD"/>
    <w:rsid w:val="3FCE28F2"/>
    <w:rsid w:val="3FD9DF49"/>
    <w:rsid w:val="3FDCF631"/>
    <w:rsid w:val="3FE2F06F"/>
    <w:rsid w:val="400C98AF"/>
    <w:rsid w:val="402A8AE6"/>
    <w:rsid w:val="40507C2F"/>
    <w:rsid w:val="40605F2F"/>
    <w:rsid w:val="40643EAF"/>
    <w:rsid w:val="40A7BE1E"/>
    <w:rsid w:val="414F7BC3"/>
    <w:rsid w:val="41504033"/>
    <w:rsid w:val="41518A2C"/>
    <w:rsid w:val="417DCA4E"/>
    <w:rsid w:val="41E46080"/>
    <w:rsid w:val="41ED2BE4"/>
    <w:rsid w:val="422236FE"/>
    <w:rsid w:val="42277FE6"/>
    <w:rsid w:val="424EEE9F"/>
    <w:rsid w:val="426D4E17"/>
    <w:rsid w:val="42C0D604"/>
    <w:rsid w:val="42DD0663"/>
    <w:rsid w:val="4318D970"/>
    <w:rsid w:val="431E2711"/>
    <w:rsid w:val="4333C0B6"/>
    <w:rsid w:val="434F47E9"/>
    <w:rsid w:val="43536F68"/>
    <w:rsid w:val="4380B195"/>
    <w:rsid w:val="43AE6AEE"/>
    <w:rsid w:val="43C533F3"/>
    <w:rsid w:val="43EEF292"/>
    <w:rsid w:val="44292F05"/>
    <w:rsid w:val="446752F4"/>
    <w:rsid w:val="44A3B5EC"/>
    <w:rsid w:val="44F87194"/>
    <w:rsid w:val="44FC6702"/>
    <w:rsid w:val="45354485"/>
    <w:rsid w:val="455E0922"/>
    <w:rsid w:val="45786DE3"/>
    <w:rsid w:val="45894936"/>
    <w:rsid w:val="458C8BE0"/>
    <w:rsid w:val="45961800"/>
    <w:rsid w:val="45DC313D"/>
    <w:rsid w:val="45FBB69B"/>
    <w:rsid w:val="4641174D"/>
    <w:rsid w:val="466EA996"/>
    <w:rsid w:val="46BE122A"/>
    <w:rsid w:val="46CE1A55"/>
    <w:rsid w:val="46E5E9F9"/>
    <w:rsid w:val="4758B54A"/>
    <w:rsid w:val="47C5B545"/>
    <w:rsid w:val="47EBBCED"/>
    <w:rsid w:val="47EF94DF"/>
    <w:rsid w:val="4801BDEB"/>
    <w:rsid w:val="487323CF"/>
    <w:rsid w:val="487461A3"/>
    <w:rsid w:val="48A855B6"/>
    <w:rsid w:val="48F30DB5"/>
    <w:rsid w:val="491F68B8"/>
    <w:rsid w:val="49D40FB2"/>
    <w:rsid w:val="49FFDC16"/>
    <w:rsid w:val="4A3DC2CD"/>
    <w:rsid w:val="4A5217BA"/>
    <w:rsid w:val="4AEF3C79"/>
    <w:rsid w:val="4B18319E"/>
    <w:rsid w:val="4B28422C"/>
    <w:rsid w:val="4B35B4F4"/>
    <w:rsid w:val="4B3DD553"/>
    <w:rsid w:val="4B667ECE"/>
    <w:rsid w:val="4B8794B1"/>
    <w:rsid w:val="4B968B79"/>
    <w:rsid w:val="4BA80E5D"/>
    <w:rsid w:val="4BCB452F"/>
    <w:rsid w:val="4C7F2CB0"/>
    <w:rsid w:val="4C89C00F"/>
    <w:rsid w:val="4C9E8ABF"/>
    <w:rsid w:val="4CCCF760"/>
    <w:rsid w:val="4CD685EF"/>
    <w:rsid w:val="4D4C9066"/>
    <w:rsid w:val="4D64B2B2"/>
    <w:rsid w:val="4DA2097D"/>
    <w:rsid w:val="4DD839E4"/>
    <w:rsid w:val="4DE6D60F"/>
    <w:rsid w:val="4E0491FA"/>
    <w:rsid w:val="4E2629AA"/>
    <w:rsid w:val="4E3AEDE4"/>
    <w:rsid w:val="4EB0E909"/>
    <w:rsid w:val="4F068578"/>
    <w:rsid w:val="4F25A468"/>
    <w:rsid w:val="4F9CAE96"/>
    <w:rsid w:val="4FC9BDBD"/>
    <w:rsid w:val="501F6B02"/>
    <w:rsid w:val="502CD3FC"/>
    <w:rsid w:val="50BBBA9D"/>
    <w:rsid w:val="50FD68E6"/>
    <w:rsid w:val="511819F0"/>
    <w:rsid w:val="5120A3B0"/>
    <w:rsid w:val="51767E7B"/>
    <w:rsid w:val="51A6A3EB"/>
    <w:rsid w:val="51CAA08E"/>
    <w:rsid w:val="51D08435"/>
    <w:rsid w:val="51DD9675"/>
    <w:rsid w:val="5212E3D5"/>
    <w:rsid w:val="52946ADA"/>
    <w:rsid w:val="529BC748"/>
    <w:rsid w:val="52C0EC1C"/>
    <w:rsid w:val="52C6F448"/>
    <w:rsid w:val="52CF37AF"/>
    <w:rsid w:val="52E4E3AE"/>
    <w:rsid w:val="52F6ABEF"/>
    <w:rsid w:val="532F0BA3"/>
    <w:rsid w:val="53574013"/>
    <w:rsid w:val="537956B4"/>
    <w:rsid w:val="5399F2A7"/>
    <w:rsid w:val="53CAF4D5"/>
    <w:rsid w:val="541DE20F"/>
    <w:rsid w:val="543101B0"/>
    <w:rsid w:val="5465B224"/>
    <w:rsid w:val="54A54196"/>
    <w:rsid w:val="54D67EEB"/>
    <w:rsid w:val="54F0C2E3"/>
    <w:rsid w:val="54F1641E"/>
    <w:rsid w:val="54FF7D96"/>
    <w:rsid w:val="551E74A8"/>
    <w:rsid w:val="55329D2C"/>
    <w:rsid w:val="5560ECBC"/>
    <w:rsid w:val="557D19E2"/>
    <w:rsid w:val="5587E1AA"/>
    <w:rsid w:val="5592FCED"/>
    <w:rsid w:val="55AD418C"/>
    <w:rsid w:val="55BD5D97"/>
    <w:rsid w:val="55C4A61F"/>
    <w:rsid w:val="55CE6AE4"/>
    <w:rsid w:val="560881A3"/>
    <w:rsid w:val="562BC080"/>
    <w:rsid w:val="562E4FC6"/>
    <w:rsid w:val="56341781"/>
    <w:rsid w:val="565A5B4E"/>
    <w:rsid w:val="56BC2BDB"/>
    <w:rsid w:val="5733A0B6"/>
    <w:rsid w:val="57817981"/>
    <w:rsid w:val="57A51116"/>
    <w:rsid w:val="57BC6556"/>
    <w:rsid w:val="57F6376E"/>
    <w:rsid w:val="58011B88"/>
    <w:rsid w:val="586FA2E6"/>
    <w:rsid w:val="588C616F"/>
    <w:rsid w:val="58CAF203"/>
    <w:rsid w:val="598C6AA6"/>
    <w:rsid w:val="599E8DBB"/>
    <w:rsid w:val="5A639DDF"/>
    <w:rsid w:val="5A75A922"/>
    <w:rsid w:val="5A979764"/>
    <w:rsid w:val="5AB72EA0"/>
    <w:rsid w:val="5AE1ED6B"/>
    <w:rsid w:val="5B20457A"/>
    <w:rsid w:val="5B410495"/>
    <w:rsid w:val="5B424147"/>
    <w:rsid w:val="5B51D410"/>
    <w:rsid w:val="5B94F5BC"/>
    <w:rsid w:val="5BB6F7C3"/>
    <w:rsid w:val="5C68D7FF"/>
    <w:rsid w:val="5C87ED7A"/>
    <w:rsid w:val="5CD0E227"/>
    <w:rsid w:val="5CEA3E0F"/>
    <w:rsid w:val="5D506192"/>
    <w:rsid w:val="5D60B40B"/>
    <w:rsid w:val="5D677282"/>
    <w:rsid w:val="5D677282"/>
    <w:rsid w:val="5D7D7B11"/>
    <w:rsid w:val="5D7FE5BE"/>
    <w:rsid w:val="5D8531D1"/>
    <w:rsid w:val="5D98DAFF"/>
    <w:rsid w:val="5E2A0AC1"/>
    <w:rsid w:val="5E8C4135"/>
    <w:rsid w:val="5EF54398"/>
    <w:rsid w:val="5F309758"/>
    <w:rsid w:val="5F448E2A"/>
    <w:rsid w:val="60526B21"/>
    <w:rsid w:val="605472AF"/>
    <w:rsid w:val="6056167A"/>
    <w:rsid w:val="6076A8E0"/>
    <w:rsid w:val="608443F6"/>
    <w:rsid w:val="60BC8092"/>
    <w:rsid w:val="60C897EC"/>
    <w:rsid w:val="60F6E420"/>
    <w:rsid w:val="611632B1"/>
    <w:rsid w:val="61344924"/>
    <w:rsid w:val="61344924"/>
    <w:rsid w:val="61627A9C"/>
    <w:rsid w:val="617D8F34"/>
    <w:rsid w:val="61D7E7F2"/>
    <w:rsid w:val="61EF9819"/>
    <w:rsid w:val="61FFF240"/>
    <w:rsid w:val="622AA085"/>
    <w:rsid w:val="6260EADE"/>
    <w:rsid w:val="62918B0E"/>
    <w:rsid w:val="62BBE510"/>
    <w:rsid w:val="62CF9164"/>
    <w:rsid w:val="634103F7"/>
    <w:rsid w:val="638A238D"/>
    <w:rsid w:val="639BEAF4"/>
    <w:rsid w:val="63A15D21"/>
    <w:rsid w:val="63D7604F"/>
    <w:rsid w:val="64402553"/>
    <w:rsid w:val="64459FB7"/>
    <w:rsid w:val="64483C5B"/>
    <w:rsid w:val="64B10FA2"/>
    <w:rsid w:val="6511A75D"/>
    <w:rsid w:val="652B6F13"/>
    <w:rsid w:val="6556D078"/>
    <w:rsid w:val="65779ECF"/>
    <w:rsid w:val="660B086E"/>
    <w:rsid w:val="662E8A54"/>
    <w:rsid w:val="663460D9"/>
    <w:rsid w:val="665F5E0E"/>
    <w:rsid w:val="66F6DE81"/>
    <w:rsid w:val="671E1219"/>
    <w:rsid w:val="6755540B"/>
    <w:rsid w:val="67D429EC"/>
    <w:rsid w:val="68242419"/>
    <w:rsid w:val="6855E348"/>
    <w:rsid w:val="68571439"/>
    <w:rsid w:val="68661418"/>
    <w:rsid w:val="68A69071"/>
    <w:rsid w:val="69426522"/>
    <w:rsid w:val="6958B315"/>
    <w:rsid w:val="696AC36C"/>
    <w:rsid w:val="69CE001F"/>
    <w:rsid w:val="69FB215B"/>
    <w:rsid w:val="6A35054F"/>
    <w:rsid w:val="6A6C01F6"/>
    <w:rsid w:val="6AB1CE35"/>
    <w:rsid w:val="6AC8BFC4"/>
    <w:rsid w:val="6AFDAA64"/>
    <w:rsid w:val="6B0135E7"/>
    <w:rsid w:val="6B432C74"/>
    <w:rsid w:val="6B68834F"/>
    <w:rsid w:val="6B922381"/>
    <w:rsid w:val="6B96DCBE"/>
    <w:rsid w:val="6BB6DFC9"/>
    <w:rsid w:val="6BDA10A0"/>
    <w:rsid w:val="6C2BE3C1"/>
    <w:rsid w:val="6C3A26D9"/>
    <w:rsid w:val="6C5FCB8B"/>
    <w:rsid w:val="6CA5F6BE"/>
    <w:rsid w:val="6CC18F02"/>
    <w:rsid w:val="6CCDF9C5"/>
    <w:rsid w:val="6CDC1EC7"/>
    <w:rsid w:val="6D50CEB8"/>
    <w:rsid w:val="6DAFC1DC"/>
    <w:rsid w:val="6DCE815F"/>
    <w:rsid w:val="6DCE815F"/>
    <w:rsid w:val="6DEC5709"/>
    <w:rsid w:val="6E04C625"/>
    <w:rsid w:val="6E081F6A"/>
    <w:rsid w:val="6E435D41"/>
    <w:rsid w:val="6E808424"/>
    <w:rsid w:val="6E93AEB4"/>
    <w:rsid w:val="6F7390D8"/>
    <w:rsid w:val="6FAD6F53"/>
    <w:rsid w:val="6FD706C8"/>
    <w:rsid w:val="6FF4D6C3"/>
    <w:rsid w:val="701E327C"/>
    <w:rsid w:val="7029E038"/>
    <w:rsid w:val="7033D7F7"/>
    <w:rsid w:val="7040D19D"/>
    <w:rsid w:val="7043403F"/>
    <w:rsid w:val="707C4B84"/>
    <w:rsid w:val="70AFAC67"/>
    <w:rsid w:val="70D047BB"/>
    <w:rsid w:val="71150D32"/>
    <w:rsid w:val="7159670F"/>
    <w:rsid w:val="71715E42"/>
    <w:rsid w:val="722D1C1F"/>
    <w:rsid w:val="72341AB3"/>
    <w:rsid w:val="72357596"/>
    <w:rsid w:val="723DC5D8"/>
    <w:rsid w:val="7272DDEA"/>
    <w:rsid w:val="72892A33"/>
    <w:rsid w:val="72A3A9E3"/>
    <w:rsid w:val="72A4251B"/>
    <w:rsid w:val="72D1722B"/>
    <w:rsid w:val="72D1E1FF"/>
    <w:rsid w:val="737825DD"/>
    <w:rsid w:val="7384D697"/>
    <w:rsid w:val="73A9BCBE"/>
    <w:rsid w:val="73B522BF"/>
    <w:rsid w:val="73B76590"/>
    <w:rsid w:val="73C0F09A"/>
    <w:rsid w:val="73D4F0AB"/>
    <w:rsid w:val="73ECCE7E"/>
    <w:rsid w:val="742D0976"/>
    <w:rsid w:val="744E9153"/>
    <w:rsid w:val="74502CDA"/>
    <w:rsid w:val="7491C9E4"/>
    <w:rsid w:val="749C4F6D"/>
    <w:rsid w:val="74A22729"/>
    <w:rsid w:val="74C79EBE"/>
    <w:rsid w:val="74E96711"/>
    <w:rsid w:val="74EB2C44"/>
    <w:rsid w:val="74EE9881"/>
    <w:rsid w:val="74FA6C5A"/>
    <w:rsid w:val="75469982"/>
    <w:rsid w:val="75CBDE5E"/>
    <w:rsid w:val="7602EC32"/>
    <w:rsid w:val="76231C93"/>
    <w:rsid w:val="7673BAF7"/>
    <w:rsid w:val="76A6FC37"/>
    <w:rsid w:val="76AE51A2"/>
    <w:rsid w:val="76DAFDA3"/>
    <w:rsid w:val="76FCC620"/>
    <w:rsid w:val="77091CEA"/>
    <w:rsid w:val="77111DFD"/>
    <w:rsid w:val="77257B86"/>
    <w:rsid w:val="773E57AB"/>
    <w:rsid w:val="775FB238"/>
    <w:rsid w:val="77EE187B"/>
    <w:rsid w:val="7814C0CB"/>
    <w:rsid w:val="78606174"/>
    <w:rsid w:val="786B26FF"/>
    <w:rsid w:val="78727E48"/>
    <w:rsid w:val="78732DC9"/>
    <w:rsid w:val="788AE9EE"/>
    <w:rsid w:val="789DB31E"/>
    <w:rsid w:val="78C91A5A"/>
    <w:rsid w:val="78F9E42E"/>
    <w:rsid w:val="791E0FEE"/>
    <w:rsid w:val="7966CC25"/>
    <w:rsid w:val="797F8CDE"/>
    <w:rsid w:val="79A1F732"/>
    <w:rsid w:val="79E058EC"/>
    <w:rsid w:val="7A30FC29"/>
    <w:rsid w:val="7AA84157"/>
    <w:rsid w:val="7AAC4D1E"/>
    <w:rsid w:val="7AC81C3C"/>
    <w:rsid w:val="7ACB0106"/>
    <w:rsid w:val="7AFF67C2"/>
    <w:rsid w:val="7B42CF13"/>
    <w:rsid w:val="7B42D03D"/>
    <w:rsid w:val="7B7784D4"/>
    <w:rsid w:val="7BE48F88"/>
    <w:rsid w:val="7BEF827B"/>
    <w:rsid w:val="7C2771FA"/>
    <w:rsid w:val="7C51E29F"/>
    <w:rsid w:val="7C7504B4"/>
    <w:rsid w:val="7CA0090A"/>
    <w:rsid w:val="7CAB97EB"/>
    <w:rsid w:val="7CAD7228"/>
    <w:rsid w:val="7CB17D1F"/>
    <w:rsid w:val="7CC94664"/>
    <w:rsid w:val="7CD63C5A"/>
    <w:rsid w:val="7CF17746"/>
    <w:rsid w:val="7D009879"/>
    <w:rsid w:val="7D3CA548"/>
    <w:rsid w:val="7D3ECF4E"/>
    <w:rsid w:val="7D52E09D"/>
    <w:rsid w:val="7D77EB3F"/>
    <w:rsid w:val="7D96EA44"/>
    <w:rsid w:val="7DF738C8"/>
    <w:rsid w:val="7E1313E0"/>
    <w:rsid w:val="7E243AA3"/>
    <w:rsid w:val="7E24EA83"/>
    <w:rsid w:val="7E5DA001"/>
    <w:rsid w:val="7E7AE052"/>
    <w:rsid w:val="7E8D7C2B"/>
    <w:rsid w:val="7E90E010"/>
    <w:rsid w:val="7ED29ABB"/>
    <w:rsid w:val="7EEC1B72"/>
    <w:rsid w:val="7EF2AFDB"/>
    <w:rsid w:val="7F2A219F"/>
    <w:rsid w:val="7F44181C"/>
    <w:rsid w:val="7F44457E"/>
    <w:rsid w:val="7F64931F"/>
    <w:rsid w:val="7FCE9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3A9E3"/>
  <w15:chartTrackingRefBased/>
  <w15:docId w15:val="{E3B780B0-F356-4DF1-A21C-79F0AB4DD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uiPriority w:val="99"/>
    <w:name w:val="header"/>
    <w:basedOn w:val="Normal"/>
    <w:unhideWhenUsed/>
    <w:rsid w:val="7E5DA001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E5DA001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header" Target="header.xml" Id="R9ca04dd00dec4221" /><Relationship Type="http://schemas.openxmlformats.org/officeDocument/2006/relationships/footer" Target="footer.xml" Id="Rdf8ff046a24f475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4d47e3-a708-4f9e-bcf2-656cecb8c362" xsi:nil="true"/>
    <lcf76f155ced4ddcb4097134ff3c332f xmlns="f24ee90a-6dcb-4e39-9917-ceeb56505a9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04840B7B33FD4691E9A4B1D08BC163" ma:contentTypeVersion="14" ma:contentTypeDescription="Create a new document." ma:contentTypeScope="" ma:versionID="4c53f11ef29aaef5ec7525f92847d936">
  <xsd:schema xmlns:xsd="http://www.w3.org/2001/XMLSchema" xmlns:xs="http://www.w3.org/2001/XMLSchema" xmlns:p="http://schemas.microsoft.com/office/2006/metadata/properties" xmlns:ns2="f24ee90a-6dcb-4e39-9917-ceeb56505a96" xmlns:ns3="f54d47e3-a708-4f9e-bcf2-656cecb8c362" targetNamespace="http://schemas.microsoft.com/office/2006/metadata/properties" ma:root="true" ma:fieldsID="89ab96e61c09783cc4a19384ab7ea662" ns2:_="" ns3:_="">
    <xsd:import namespace="f24ee90a-6dcb-4e39-9917-ceeb56505a96"/>
    <xsd:import namespace="f54d47e3-a708-4f9e-bcf2-656cecb8c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ee90a-6dcb-4e39-9917-ceeb56505a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3294375-8520-4c51-81be-671e42c4be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d47e3-a708-4f9e-bcf2-656cecb8c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710cd25-563f-408e-afb8-6e2590aa06df}" ma:internalName="TaxCatchAll" ma:showField="CatchAllData" ma:web="f54d47e3-a708-4f9e-bcf2-656cecb8c3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D23C02-4E33-4363-AC0E-3CC1E53D64D6}">
  <ds:schemaRefs>
    <ds:schemaRef ds:uri="http://schemas.microsoft.com/office/2006/metadata/properties"/>
    <ds:schemaRef ds:uri="http://schemas.microsoft.com/office/infopath/2007/PartnerControls"/>
    <ds:schemaRef ds:uri="f54d47e3-a708-4f9e-bcf2-656cecb8c362"/>
    <ds:schemaRef ds:uri="f24ee90a-6dcb-4e39-9917-ceeb56505a96"/>
  </ds:schemaRefs>
</ds:datastoreItem>
</file>

<file path=customXml/itemProps2.xml><?xml version="1.0" encoding="utf-8"?>
<ds:datastoreItem xmlns:ds="http://schemas.openxmlformats.org/officeDocument/2006/customXml" ds:itemID="{9A6BA197-9756-4506-ACC3-8306967333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8893A1-20FD-4247-B89F-98DCBD0169D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Grabitske, David</dc:creator>
  <keywords/>
  <dc:description/>
  <lastModifiedBy>Grabitske, David</lastModifiedBy>
  <revision>21</revision>
  <dcterms:created xsi:type="dcterms:W3CDTF">2025-04-14T14:59:00.0000000Z</dcterms:created>
  <dcterms:modified xsi:type="dcterms:W3CDTF">2026-08-17T19:32:57.7049439Z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0x010100C604840B7B33FD4691E9A4B1D08BC163</vt:lpwstr>
  </property>
  <property fmtid="{D5CDD505-2E9C-101B-9397-08002B2CF9AE}" pid="3" name="MSIP_Label_ec3b1a8e-41ed-4bc7-92d1-0305fbefd661_Enabled">
    <vt:lpwstr>true</vt:lpwstr>
  </property>
  <property fmtid="{D5CDD505-2E9C-101B-9397-08002B2CF9AE}" pid="4" name="MSIP_Label_ec3b1a8e-41ed-4bc7-92d1-0305fbefd661_SetDate">
    <vt:lpwstr>2025-04-14T14:59:42Z</vt:lpwstr>
  </property>
  <property fmtid="{D5CDD505-2E9C-101B-9397-08002B2CF9AE}" pid="5" name="MSIP_Label_ec3b1a8e-41ed-4bc7-92d1-0305fbefd661_Method">
    <vt:lpwstr>Standard</vt:lpwstr>
  </property>
  <property fmtid="{D5CDD505-2E9C-101B-9397-08002B2CF9AE}" pid="6" name="MSIP_Label_ec3b1a8e-41ed-4bc7-92d1-0305fbefd661_Name">
    <vt:lpwstr>M365-General - Anyone (Unrestricted)-Prod</vt:lpwstr>
  </property>
  <property fmtid="{D5CDD505-2E9C-101B-9397-08002B2CF9AE}" pid="7" name="MSIP_Label_ec3b1a8e-41ed-4bc7-92d1-0305fbefd661_SiteId">
    <vt:lpwstr>70af547c-69ab-416d-b4a6-543b5ce52b99</vt:lpwstr>
  </property>
  <property fmtid="{D5CDD505-2E9C-101B-9397-08002B2CF9AE}" pid="8" name="MSIP_Label_ec3b1a8e-41ed-4bc7-92d1-0305fbefd661_ActionId">
    <vt:lpwstr>083b4635-34f2-4196-99c5-5630f072d94b</vt:lpwstr>
  </property>
  <property fmtid="{D5CDD505-2E9C-101B-9397-08002B2CF9AE}" pid="9" name="MSIP_Label_ec3b1a8e-41ed-4bc7-92d1-0305fbefd661_ContentBits">
    <vt:lpwstr>0</vt:lpwstr>
  </property>
  <property fmtid="{D5CDD505-2E9C-101B-9397-08002B2CF9AE}" pid="10" name="MSIP_Label_ec3b1a8e-41ed-4bc7-92d1-0305fbefd661_Tag">
    <vt:lpwstr>10, 3, 0, 2</vt:lpwstr>
  </property>
  <property fmtid="{D5CDD505-2E9C-101B-9397-08002B2CF9AE}" pid="11" name="MediaServiceImageTags">
    <vt:lpwstr/>
  </property>
</Properties>
</file>