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780" w:rsidP="1E0F5030" w:rsidRDefault="05763F22" w14:paraId="1BDDE2FF" w14:textId="0F4D23B0">
      <w:pPr>
        <w:pStyle w:val="NoSpacing"/>
      </w:pPr>
      <w:r w:rsidRPr="1E0F5030">
        <w:rPr>
          <w:rFonts w:ascii="Aptos" w:hAnsi="Aptos" w:eastAsia="Aptos" w:cs="Aptos"/>
          <w:b/>
          <w:bCs/>
        </w:rPr>
        <w:t xml:space="preserve">MUSEUM OF THE SOUTH DAKOTA STATE HISTORICAL SOCIETY </w:t>
      </w:r>
    </w:p>
    <w:p w:rsidR="00634780" w:rsidP="1E0F5030" w:rsidRDefault="05763F22" w14:paraId="0EA9B349" w14:textId="7B9494FD">
      <w:pPr>
        <w:pStyle w:val="NoSpacing"/>
      </w:pPr>
      <w:r w:rsidRPr="6B432C74" w:rsidR="05763F22">
        <w:rPr>
          <w:rFonts w:ascii="Aptos" w:hAnsi="Aptos" w:eastAsia="Aptos" w:cs="Aptos"/>
        </w:rPr>
        <w:t xml:space="preserve">SDSHS Board of Trustees Report </w:t>
      </w:r>
    </w:p>
    <w:p w:rsidR="126C94DD" w:rsidP="22C0C13F" w:rsidRDefault="126C94DD" w14:paraId="7FB1D1B2" w14:textId="1032297B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7E5DA001" w:rsidR="25747A64">
        <w:rPr>
          <w:rFonts w:ascii="Aptos" w:hAnsi="Aptos" w:eastAsia="Aptos" w:cs="Aptos"/>
        </w:rPr>
        <w:t>September 12</w:t>
      </w:r>
      <w:r w:rsidRPr="7E5DA001" w:rsidR="32583927">
        <w:rPr>
          <w:rFonts w:ascii="Aptos" w:hAnsi="Aptos" w:eastAsia="Aptos" w:cs="Aptos"/>
        </w:rPr>
        <w:t xml:space="preserve">, </w:t>
      </w:r>
      <w:r w:rsidRPr="7E5DA001" w:rsidR="126C94DD">
        <w:rPr>
          <w:rFonts w:ascii="Aptos" w:hAnsi="Aptos" w:eastAsia="Aptos" w:cs="Aptos"/>
        </w:rPr>
        <w:t>2025</w:t>
      </w:r>
    </w:p>
    <w:p w:rsidR="00634780" w:rsidP="1E0F5030" w:rsidRDefault="05763F22" w14:paraId="35069079" w14:textId="51ECF922">
      <w:pPr>
        <w:pStyle w:val="NoSpacing"/>
      </w:pPr>
      <w:r w:rsidRPr="1E0F5030">
        <w:rPr>
          <w:rFonts w:ascii="Aptos" w:hAnsi="Aptos" w:eastAsia="Aptos" w:cs="Aptos"/>
        </w:rPr>
        <w:t xml:space="preserve">David Grabitske, Assistant Director and Museum Director </w:t>
      </w:r>
    </w:p>
    <w:p w:rsidR="00634780" w:rsidP="1E0F5030" w:rsidRDefault="05763F22" w14:paraId="28ED04A8" w14:textId="46839EB7">
      <w:pPr>
        <w:pStyle w:val="NoSpacing"/>
      </w:pPr>
      <w:r w:rsidRPr="1E0F5030">
        <w:rPr>
          <w:rFonts w:ascii="Aptos" w:hAnsi="Aptos" w:eastAsia="Aptos" w:cs="Aptos"/>
        </w:rPr>
        <w:t xml:space="preserve"> </w:t>
      </w:r>
    </w:p>
    <w:p w:rsidR="00634780" w:rsidP="1E0F5030" w:rsidRDefault="05763F22" w14:paraId="0890E223" w14:textId="49E1AAC0">
      <w:pPr>
        <w:pStyle w:val="NoSpacing"/>
      </w:pPr>
      <w:r w:rsidRPr="7E5DA001" w:rsidR="05763F22">
        <w:rPr>
          <w:rFonts w:ascii="Aptos" w:hAnsi="Aptos" w:eastAsia="Aptos" w:cs="Aptos"/>
          <w:b w:val="1"/>
          <w:bCs w:val="1"/>
        </w:rPr>
        <w:t xml:space="preserve">Education </w:t>
      </w:r>
    </w:p>
    <w:p w:rsidR="00634780" w:rsidP="7E5DA001" w:rsidRDefault="05763F22" w14:paraId="2D5B80C4" w14:textId="55B1F5D0">
      <w:pPr>
        <w:pStyle w:val="NoSpacing"/>
        <w:rPr>
          <w:rFonts w:ascii="Aptos" w:hAnsi="Aptos" w:eastAsia="Aptos" w:cs="Aptos"/>
        </w:rPr>
      </w:pPr>
      <w:r w:rsidRPr="7E5DA001" w:rsidR="75CBDE5E">
        <w:rPr>
          <w:rFonts w:ascii="Aptos" w:hAnsi="Aptos" w:eastAsia="Aptos" w:cs="Aptos"/>
        </w:rPr>
        <w:t>Staff on their way to a requested evening meeting at the Lake Norden Historical Society paid visits to the Rural Life Museum (Howard), La</w:t>
      </w:r>
      <w:r w:rsidRPr="7E5DA001" w:rsidR="37EE3275">
        <w:rPr>
          <w:rFonts w:ascii="Aptos" w:hAnsi="Aptos" w:eastAsia="Aptos" w:cs="Aptos"/>
        </w:rPr>
        <w:t>ke County Historical Society (Madison), Brookings County Historical Society (Volga)</w:t>
      </w:r>
      <w:r w:rsidRPr="7E5DA001" w:rsidR="5399F2A7">
        <w:rPr>
          <w:rFonts w:ascii="Aptos" w:hAnsi="Aptos" w:eastAsia="Aptos" w:cs="Aptos"/>
        </w:rPr>
        <w:t xml:space="preserve">, Arlington Community Museum, Coddington County Historical Society (Watertown), </w:t>
      </w:r>
      <w:r w:rsidRPr="7E5DA001" w:rsidR="701E327C">
        <w:rPr>
          <w:rFonts w:ascii="Aptos" w:hAnsi="Aptos" w:eastAsia="Aptos" w:cs="Aptos"/>
        </w:rPr>
        <w:t xml:space="preserve">Willow Lake Historical Society, Clear Lake Historical Society, and Spink County Historical Society (Redfield). </w:t>
      </w:r>
      <w:r w:rsidRPr="7E5DA001" w:rsidR="5587E1AA">
        <w:rPr>
          <w:rFonts w:ascii="Aptos" w:hAnsi="Aptos" w:eastAsia="Aptos" w:cs="Aptos"/>
        </w:rPr>
        <w:t>Visits were arranged by availability of staff.</w:t>
      </w:r>
    </w:p>
    <w:p w:rsidR="7E5DA001" w:rsidP="7E5DA001" w:rsidRDefault="7E5DA001" w14:paraId="58C9A790" w14:textId="7BE3122D">
      <w:pPr>
        <w:pStyle w:val="NoSpacing"/>
        <w:rPr>
          <w:rFonts w:ascii="Aptos" w:hAnsi="Aptos" w:eastAsia="Aptos" w:cs="Aptos"/>
        </w:rPr>
      </w:pPr>
    </w:p>
    <w:p w:rsidR="00634780" w:rsidP="1E0F5030" w:rsidRDefault="05763F22" w14:paraId="694D550A" w14:textId="05DF26BC">
      <w:pPr>
        <w:pStyle w:val="NoSpacing"/>
      </w:pPr>
      <w:r w:rsidRPr="0E34B000" w:rsidR="05763F22">
        <w:rPr>
          <w:rFonts w:ascii="Aptos" w:hAnsi="Aptos" w:eastAsia="Aptos" w:cs="Aptos"/>
          <w:b w:val="1"/>
          <w:bCs w:val="1"/>
        </w:rPr>
        <w:t xml:space="preserve">Exhibition </w:t>
      </w:r>
    </w:p>
    <w:p w:rsidR="0A8B55C6" w:rsidP="0E34B000" w:rsidRDefault="0A8B55C6" w14:paraId="10050948" w14:textId="08FCDEBD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06B49163" w:rsidR="0A8B55C6">
        <w:rPr>
          <w:rFonts w:ascii="Aptos" w:hAnsi="Aptos" w:eastAsia="Aptos" w:cs="Aptos"/>
        </w:rPr>
        <w:t xml:space="preserve">Staff </w:t>
      </w:r>
      <w:r w:rsidRPr="06B49163" w:rsidR="38DB7980">
        <w:rPr>
          <w:rFonts w:ascii="Aptos" w:hAnsi="Aptos" w:eastAsia="Aptos" w:cs="Aptos"/>
        </w:rPr>
        <w:t>palletized</w:t>
      </w:r>
      <w:r w:rsidRPr="06B49163" w:rsidR="55CE6AE4">
        <w:rPr>
          <w:rFonts w:ascii="Aptos" w:hAnsi="Aptos" w:eastAsia="Aptos" w:cs="Aptos"/>
        </w:rPr>
        <w:t xml:space="preserve"> and </w:t>
      </w:r>
      <w:r w:rsidRPr="06B49163" w:rsidR="0A8B55C6">
        <w:rPr>
          <w:rFonts w:ascii="Aptos" w:hAnsi="Aptos" w:eastAsia="Aptos" w:cs="Aptos"/>
        </w:rPr>
        <w:t>sen</w:t>
      </w:r>
      <w:r w:rsidRPr="06B49163" w:rsidR="29E86E05">
        <w:rPr>
          <w:rFonts w:ascii="Aptos" w:hAnsi="Aptos" w:eastAsia="Aptos" w:cs="Aptos"/>
        </w:rPr>
        <w:t>t</w:t>
      </w:r>
      <w:r w:rsidRPr="06B49163" w:rsidR="0A8B55C6">
        <w:rPr>
          <w:rFonts w:ascii="Aptos" w:hAnsi="Aptos" w:eastAsia="Aptos" w:cs="Aptos"/>
        </w:rPr>
        <w:t xml:space="preserve"> salvaged </w:t>
      </w:r>
      <w:r w:rsidRPr="06B49163" w:rsidR="14A7D7D1">
        <w:rPr>
          <w:rFonts w:ascii="Aptos" w:hAnsi="Aptos" w:eastAsia="Aptos" w:cs="Aptos"/>
        </w:rPr>
        <w:t>museum prop</w:t>
      </w:r>
      <w:r w:rsidRPr="06B49163" w:rsidR="0F18725D">
        <w:rPr>
          <w:rFonts w:ascii="Aptos" w:hAnsi="Aptos" w:eastAsia="Aptos" w:cs="Aptos"/>
        </w:rPr>
        <w:t>erty</w:t>
      </w:r>
      <w:r w:rsidRPr="06B49163" w:rsidR="14A7D7D1">
        <w:rPr>
          <w:rFonts w:ascii="Aptos" w:hAnsi="Aptos" w:eastAsia="Aptos" w:cs="Aptos"/>
        </w:rPr>
        <w:t xml:space="preserve"> </w:t>
      </w:r>
      <w:r w:rsidRPr="06B49163" w:rsidR="0A8B55C6">
        <w:rPr>
          <w:rFonts w:ascii="Aptos" w:hAnsi="Aptos" w:eastAsia="Aptos" w:cs="Aptos"/>
        </w:rPr>
        <w:t xml:space="preserve">to auction that will </w:t>
      </w:r>
      <w:r w:rsidRPr="06B49163" w:rsidR="0A8B55C6">
        <w:rPr>
          <w:rFonts w:ascii="Aptos" w:hAnsi="Aptos" w:eastAsia="Aptos" w:cs="Aptos"/>
        </w:rPr>
        <w:t>benefit</w:t>
      </w:r>
      <w:r w:rsidRPr="06B49163" w:rsidR="0A8B55C6">
        <w:rPr>
          <w:rFonts w:ascii="Aptos" w:hAnsi="Aptos" w:eastAsia="Aptos" w:cs="Aptos"/>
        </w:rPr>
        <w:t xml:space="preserve"> the Foundation for the purpose of funding the new gallery.</w:t>
      </w:r>
    </w:p>
    <w:p w:rsidR="0E34B000" w:rsidP="0E34B000" w:rsidRDefault="0E34B000" w14:paraId="7B661210" w14:textId="143E4BAC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</w:p>
    <w:p w:rsidR="0A8B55C6" w:rsidP="0E34B000" w:rsidRDefault="0A8B55C6" w14:paraId="7D2B2716" w14:textId="67C7ECC2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7E5DA001" w:rsidR="0A8B55C6">
        <w:rPr>
          <w:rFonts w:ascii="Aptos" w:hAnsi="Aptos" w:eastAsia="Aptos" w:cs="Aptos"/>
        </w:rPr>
        <w:t xml:space="preserve">Staff has reviewed the </w:t>
      </w:r>
      <w:r w:rsidRPr="7E5DA001" w:rsidR="7E90E010">
        <w:rPr>
          <w:rFonts w:ascii="Aptos" w:hAnsi="Aptos" w:eastAsia="Aptos" w:cs="Aptos"/>
        </w:rPr>
        <w:t>construction documents from</w:t>
      </w:r>
      <w:r w:rsidRPr="7E5DA001" w:rsidR="0A8B55C6">
        <w:rPr>
          <w:rFonts w:ascii="Aptos" w:hAnsi="Aptos" w:eastAsia="Aptos" w:cs="Aptos"/>
        </w:rPr>
        <w:t xml:space="preserve"> ISG</w:t>
      </w:r>
      <w:r w:rsidRPr="7E5DA001" w:rsidR="3AF82714">
        <w:rPr>
          <w:rFonts w:ascii="Aptos" w:hAnsi="Aptos" w:eastAsia="Aptos" w:cs="Aptos"/>
        </w:rPr>
        <w:t>. There will be one more review to ensure everything asked for is accounted.</w:t>
      </w:r>
    </w:p>
    <w:p w:rsidR="77EE187B" w:rsidP="77EE187B" w:rsidRDefault="77EE187B" w14:paraId="2DCDA73C" w14:textId="50D7FEC3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</w:p>
    <w:p w:rsidR="00634780" w:rsidP="7E5DA001" w:rsidRDefault="05763F22" w14:paraId="54B6A9E0" w14:textId="40338FF2">
      <w:pPr>
        <w:pStyle w:val="NoSpacing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7E5DA001" w:rsidR="3AF82714">
        <w:rPr>
          <w:rFonts w:ascii="Aptos" w:hAnsi="Aptos" w:eastAsia="Aptos" w:cs="Aptos"/>
        </w:rPr>
        <w:t xml:space="preserve">Plans have been firming up for the 250 </w:t>
      </w:r>
      <w:r w:rsidRPr="7E5DA001" w:rsidR="3AF82714">
        <w:rPr>
          <w:rFonts w:ascii="Aptos" w:hAnsi="Aptos" w:eastAsia="Aptos" w:cs="Aptos"/>
        </w:rPr>
        <w:t>exhibit</w:t>
      </w:r>
      <w:r w:rsidRPr="7E5DA001" w:rsidR="3AF82714">
        <w:rPr>
          <w:rFonts w:ascii="Aptos" w:hAnsi="Aptos" w:eastAsia="Aptos" w:cs="Aptos"/>
        </w:rPr>
        <w:t xml:space="preserve"> that opens in July 2026, titled “Grit and Glory: America’s 250</w:t>
      </w:r>
      <w:r w:rsidRPr="7E5DA001" w:rsidR="3AF82714">
        <w:rPr>
          <w:rFonts w:ascii="Aptos" w:hAnsi="Aptos" w:eastAsia="Aptos" w:cs="Aptos"/>
          <w:vertAlign w:val="superscript"/>
        </w:rPr>
        <w:t>th</w:t>
      </w:r>
      <w:r w:rsidRPr="7E5DA001" w:rsidR="3AF82714">
        <w:rPr>
          <w:rFonts w:ascii="Aptos" w:hAnsi="Aptos" w:eastAsia="Aptos" w:cs="Aptos"/>
        </w:rPr>
        <w:t>.</w:t>
      </w:r>
      <w:r w:rsidRPr="7E5DA001" w:rsidR="6511A75D">
        <w:rPr>
          <w:rFonts w:ascii="Aptos" w:hAnsi="Aptos" w:eastAsia="Aptos" w:cs="Aptos"/>
        </w:rPr>
        <w:t>”</w:t>
      </w:r>
    </w:p>
    <w:p w:rsidR="00634780" w:rsidP="7E5DA001" w:rsidRDefault="05763F22" w14:paraId="2FFCB212" w14:textId="58B9F2F4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7E5DA001" w:rsidR="05763F22">
        <w:rPr>
          <w:rFonts w:ascii="Aptos" w:hAnsi="Aptos" w:eastAsia="Aptos" w:cs="Aptos"/>
        </w:rPr>
        <w:t xml:space="preserve"> </w:t>
      </w:r>
    </w:p>
    <w:p w:rsidR="00634780" w:rsidP="1E0F5030" w:rsidRDefault="05763F22" w14:paraId="1A2EC8D9" w14:textId="01431FDE">
      <w:pPr>
        <w:pStyle w:val="NoSpacing"/>
      </w:pPr>
      <w:r w:rsidRPr="7E5DA001" w:rsidR="05763F22">
        <w:rPr>
          <w:rFonts w:ascii="Aptos" w:hAnsi="Aptos" w:eastAsia="Aptos" w:cs="Aptos"/>
          <w:b w:val="1"/>
          <w:bCs w:val="1"/>
        </w:rPr>
        <w:t xml:space="preserve">Collections </w:t>
      </w:r>
    </w:p>
    <w:p w:rsidR="52CF37AF" w:rsidP="7E5DA001" w:rsidRDefault="52CF37AF" w14:paraId="141C6EBF" w14:textId="36671FFB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7E5DA001" w:rsidR="52CF37AF">
        <w:rPr>
          <w:rFonts w:ascii="Aptos" w:hAnsi="Aptos" w:eastAsia="Aptos" w:cs="Aptos"/>
        </w:rPr>
        <w:t>All of</w:t>
      </w:r>
      <w:r w:rsidRPr="7E5DA001" w:rsidR="52CF37AF">
        <w:rPr>
          <w:rFonts w:ascii="Aptos" w:hAnsi="Aptos" w:eastAsia="Aptos" w:cs="Aptos"/>
        </w:rPr>
        <w:t xml:space="preserve"> the photos that have been made of the collection are now uploaded in Collector Systems. Remaining objects to be photographed </w:t>
      </w:r>
      <w:r w:rsidRPr="7E5DA001" w:rsidR="501F6B02">
        <w:rPr>
          <w:rFonts w:ascii="Aptos" w:hAnsi="Aptos" w:eastAsia="Aptos" w:cs="Aptos"/>
        </w:rPr>
        <w:t xml:space="preserve">have been </w:t>
      </w:r>
      <w:r w:rsidRPr="7E5DA001" w:rsidR="52CF37AF">
        <w:rPr>
          <w:rFonts w:ascii="Aptos" w:hAnsi="Aptos" w:eastAsia="Aptos" w:cs="Aptos"/>
        </w:rPr>
        <w:t>id</w:t>
      </w:r>
      <w:r w:rsidRPr="7E5DA001" w:rsidR="23182580">
        <w:rPr>
          <w:rFonts w:ascii="Aptos" w:hAnsi="Aptos" w:eastAsia="Aptos" w:cs="Aptos"/>
        </w:rPr>
        <w:t>entified</w:t>
      </w:r>
      <w:r w:rsidRPr="7E5DA001" w:rsidR="23182580">
        <w:rPr>
          <w:rFonts w:ascii="Aptos" w:hAnsi="Aptos" w:eastAsia="Aptos" w:cs="Aptos"/>
        </w:rPr>
        <w:t xml:space="preserve">. Further </w:t>
      </w:r>
      <w:r w:rsidRPr="7E5DA001" w:rsidR="4B968B79">
        <w:rPr>
          <w:rFonts w:ascii="Aptos" w:hAnsi="Aptos" w:eastAsia="Aptos" w:cs="Aptos"/>
        </w:rPr>
        <w:t xml:space="preserve">data </w:t>
      </w:r>
      <w:r w:rsidRPr="7E5DA001" w:rsidR="23182580">
        <w:rPr>
          <w:rFonts w:ascii="Aptos" w:hAnsi="Aptos" w:eastAsia="Aptos" w:cs="Aptos"/>
        </w:rPr>
        <w:t>clean up is needed to ensure locations are c</w:t>
      </w:r>
      <w:r w:rsidRPr="7E5DA001" w:rsidR="791E0FEE">
        <w:rPr>
          <w:rFonts w:ascii="Aptos" w:hAnsi="Aptos" w:eastAsia="Aptos" w:cs="Aptos"/>
        </w:rPr>
        <w:t>orrect</w:t>
      </w:r>
      <w:r w:rsidRPr="7E5DA001" w:rsidR="3904895B">
        <w:rPr>
          <w:rFonts w:ascii="Aptos" w:hAnsi="Aptos" w:eastAsia="Aptos" w:cs="Aptos"/>
        </w:rPr>
        <w:t xml:space="preserve"> before launching the </w:t>
      </w:r>
      <w:r w:rsidRPr="7E5DA001" w:rsidR="3904895B">
        <w:rPr>
          <w:rFonts w:ascii="Aptos" w:hAnsi="Aptos" w:eastAsia="Aptos" w:cs="Aptos"/>
        </w:rPr>
        <w:t>database</w:t>
      </w:r>
      <w:r w:rsidRPr="7E5DA001" w:rsidR="3904895B">
        <w:rPr>
          <w:rFonts w:ascii="Aptos" w:hAnsi="Aptos" w:eastAsia="Aptos" w:cs="Aptos"/>
        </w:rPr>
        <w:t xml:space="preserve"> to the public</w:t>
      </w:r>
      <w:r w:rsidRPr="7E5DA001" w:rsidR="791E0FEE">
        <w:rPr>
          <w:rFonts w:ascii="Aptos" w:hAnsi="Aptos" w:eastAsia="Aptos" w:cs="Aptos"/>
        </w:rPr>
        <w:t>.</w:t>
      </w:r>
    </w:p>
    <w:p w:rsidR="7E5DA001" w:rsidP="7E5DA001" w:rsidRDefault="7E5DA001" w14:paraId="7A26E6BC" w14:textId="374BE4B2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</w:p>
    <w:p w:rsidR="15386848" w:rsidP="7E5DA001" w:rsidRDefault="15386848" w14:paraId="12570BE1" w14:textId="55972BAE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7E5DA001" w:rsidR="15386848">
        <w:rPr>
          <w:rFonts w:ascii="Aptos" w:hAnsi="Aptos" w:eastAsia="Aptos" w:cs="Aptos"/>
        </w:rPr>
        <w:t>Staff went to Kadoka to view a private collection</w:t>
      </w:r>
      <w:r w:rsidRPr="7E5DA001" w:rsidR="299A6D51">
        <w:rPr>
          <w:rFonts w:ascii="Aptos" w:hAnsi="Aptos" w:eastAsia="Aptos" w:cs="Aptos"/>
        </w:rPr>
        <w:t>;</w:t>
      </w:r>
      <w:r w:rsidRPr="7E5DA001" w:rsidR="15386848">
        <w:rPr>
          <w:rFonts w:ascii="Aptos" w:hAnsi="Aptos" w:eastAsia="Aptos" w:cs="Aptos"/>
        </w:rPr>
        <w:t xml:space="preserve"> and</w:t>
      </w:r>
      <w:r w:rsidRPr="7E5DA001" w:rsidR="29E69359">
        <w:rPr>
          <w:rFonts w:ascii="Aptos" w:hAnsi="Aptos" w:eastAsia="Aptos" w:cs="Aptos"/>
        </w:rPr>
        <w:t>,</w:t>
      </w:r>
      <w:r w:rsidRPr="7E5DA001" w:rsidR="1B599E0C">
        <w:rPr>
          <w:rFonts w:ascii="Aptos" w:hAnsi="Aptos" w:eastAsia="Aptos" w:cs="Aptos"/>
        </w:rPr>
        <w:t xml:space="preserve"> then</w:t>
      </w:r>
      <w:r w:rsidRPr="7E5DA001" w:rsidR="15386848">
        <w:rPr>
          <w:rFonts w:ascii="Aptos" w:hAnsi="Aptos" w:eastAsia="Aptos" w:cs="Aptos"/>
        </w:rPr>
        <w:t xml:space="preserve"> provide advice as the family considers what is best for</w:t>
      </w:r>
      <w:r w:rsidRPr="7E5DA001" w:rsidR="2A517ED6">
        <w:rPr>
          <w:rFonts w:ascii="Aptos" w:hAnsi="Aptos" w:eastAsia="Aptos" w:cs="Aptos"/>
        </w:rPr>
        <w:t xml:space="preserve"> their father’s collection.</w:t>
      </w:r>
    </w:p>
    <w:p w:rsidR="00634780" w:rsidP="1E0F5030" w:rsidRDefault="05763F22" w14:paraId="33D4A8ED" w14:textId="5DB13FD0">
      <w:pPr>
        <w:pStyle w:val="NoSpacing"/>
      </w:pPr>
      <w:r w:rsidRPr="1E0F5030">
        <w:rPr>
          <w:rFonts w:ascii="Aptos" w:hAnsi="Aptos" w:eastAsia="Aptos" w:cs="Aptos"/>
        </w:rPr>
        <w:t xml:space="preserve"> </w:t>
      </w:r>
    </w:p>
    <w:p w:rsidR="00634780" w:rsidP="1E0F5030" w:rsidRDefault="05763F22" w14:paraId="09E8F366" w14:textId="20896E68">
      <w:pPr>
        <w:pStyle w:val="NoSpacing"/>
      </w:pPr>
      <w:r w:rsidRPr="1E0F5030">
        <w:rPr>
          <w:rFonts w:ascii="Aptos" w:hAnsi="Aptos" w:eastAsia="Aptos" w:cs="Aptos"/>
        </w:rPr>
        <w:t xml:space="preserve">The following is a list of recent actions by the Collections Management Committee and offered collections were evaluated using the board-authorized collection rubric. </w:t>
      </w:r>
    </w:p>
    <w:p w:rsidR="00634780" w:rsidP="1E0F5030" w:rsidRDefault="05763F22" w14:paraId="69E2ECDE" w14:textId="37E6ECFD">
      <w:pPr>
        <w:pStyle w:val="NoSpacing"/>
      </w:pPr>
      <w:r w:rsidRPr="1E0F5030">
        <w:rPr>
          <w:rFonts w:ascii="Aptos" w:hAnsi="Aptos" w:eastAsia="Aptos" w:cs="Aptos"/>
        </w:rPr>
        <w:t xml:space="preserve"> </w:t>
      </w:r>
    </w:p>
    <w:p w:rsidR="00634780" w:rsidP="1E0F5030" w:rsidRDefault="05763F22" w14:paraId="524CFA17" w14:textId="3999E904">
      <w:pPr>
        <w:pStyle w:val="NoSpacing"/>
      </w:pPr>
      <w:r w:rsidRPr="1E0F5030">
        <w:rPr>
          <w:rFonts w:ascii="Aptos" w:hAnsi="Aptos" w:eastAsia="Aptos" w:cs="Aptos"/>
        </w:rPr>
        <w:t xml:space="preserve">1. Is the object authentic?  </w:t>
      </w:r>
    </w:p>
    <w:p w:rsidR="00634780" w:rsidP="1E0F5030" w:rsidRDefault="05763F22" w14:paraId="67F85913" w14:textId="04120C46">
      <w:pPr>
        <w:pStyle w:val="NoSpacing"/>
      </w:pPr>
      <w:r w:rsidRPr="1E0F5030">
        <w:rPr>
          <w:rFonts w:ascii="Aptos" w:hAnsi="Aptos" w:eastAsia="Aptos" w:cs="Aptos"/>
        </w:rPr>
        <w:t xml:space="preserve">2. Is the object relevant to the museum’s mission?  </w:t>
      </w:r>
    </w:p>
    <w:p w:rsidR="00634780" w:rsidP="1E0F5030" w:rsidRDefault="05763F22" w14:paraId="537A410F" w14:textId="051EC381">
      <w:pPr>
        <w:pStyle w:val="NoSpacing"/>
      </w:pPr>
      <w:r w:rsidRPr="1E0F5030">
        <w:rPr>
          <w:rFonts w:ascii="Aptos" w:hAnsi="Aptos" w:eastAsia="Aptos" w:cs="Aptos"/>
        </w:rPr>
        <w:t xml:space="preserve">3. Can the museum acquire clear title?  </w:t>
      </w:r>
    </w:p>
    <w:p w:rsidR="00634780" w:rsidP="1E0F5030" w:rsidRDefault="05763F22" w14:paraId="71A9B8E3" w14:textId="777EF2E9">
      <w:pPr>
        <w:pStyle w:val="NoSpacing"/>
      </w:pPr>
      <w:r w:rsidRPr="1E0F5030">
        <w:rPr>
          <w:rFonts w:ascii="Aptos" w:hAnsi="Aptos" w:eastAsia="Aptos" w:cs="Aptos"/>
        </w:rPr>
        <w:t xml:space="preserve">4. Does the object have good provenance?  </w:t>
      </w:r>
    </w:p>
    <w:p w:rsidR="00634780" w:rsidP="1E0F5030" w:rsidRDefault="05763F22" w14:paraId="2FAAFFA7" w14:textId="28AE726C">
      <w:pPr>
        <w:pStyle w:val="NoSpacing"/>
      </w:pPr>
      <w:r w:rsidRPr="1E0F5030">
        <w:rPr>
          <w:rFonts w:ascii="Aptos" w:hAnsi="Aptos" w:eastAsia="Aptos" w:cs="Aptos"/>
        </w:rPr>
        <w:t xml:space="preserve">5. Would the object be redundant?  </w:t>
      </w:r>
    </w:p>
    <w:p w:rsidR="00634780" w:rsidP="1E0F5030" w:rsidRDefault="05763F22" w14:paraId="6B97565D" w14:textId="624372AB">
      <w:pPr>
        <w:pStyle w:val="NoSpacing"/>
      </w:pPr>
      <w:r w:rsidRPr="1E0F5030">
        <w:rPr>
          <w:rFonts w:ascii="Aptos" w:hAnsi="Aptos" w:eastAsia="Aptos" w:cs="Aptos"/>
        </w:rPr>
        <w:t xml:space="preserve">6. What is the condition of the object?  </w:t>
      </w:r>
    </w:p>
    <w:p w:rsidR="00634780" w:rsidP="1E0F5030" w:rsidRDefault="05763F22" w14:paraId="6B416162" w14:textId="72534C20">
      <w:pPr>
        <w:pStyle w:val="NoSpacing"/>
      </w:pPr>
      <w:r w:rsidRPr="7E5DA001" w:rsidR="05763F22">
        <w:rPr>
          <w:rFonts w:ascii="Aptos" w:hAnsi="Aptos" w:eastAsia="Aptos" w:cs="Aptos"/>
        </w:rPr>
        <w:t xml:space="preserve"> </w:t>
      </w:r>
    </w:p>
    <w:p w:rsidR="00634780" w:rsidP="7E5DA001" w:rsidRDefault="05763F22" w14:paraId="3B119995" w14:textId="4C8328F7">
      <w:pPr>
        <w:pStyle w:val="NoSpacing"/>
        <w:numPr>
          <w:ilvl w:val="0"/>
          <w:numId w:val="19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Crystal Harris, horse hide lap robe blanket, used in Delmont, 1890s.</w:t>
      </w:r>
      <w:r>
        <w:br/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E5DA001" w:rsidR="29F63F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Accept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the Permanent Collection.</w:t>
      </w:r>
    </w:p>
    <w:p w:rsidR="00634780" w:rsidP="7E5DA001" w:rsidRDefault="05763F22" w14:paraId="2EF5EFC6" w14:textId="0BFCCECE">
      <w:pPr>
        <w:pStyle w:val="NoSpacing"/>
        <w:numPr>
          <w:ilvl w:val="0"/>
          <w:numId w:val="19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Lori Loberg, glass bottle from the South Dakota Sanitorium for Tuberculosis, used in Hot Springs, date unknown.</w:t>
      </w:r>
      <w:r>
        <w:br/>
      </w:r>
      <w:r w:rsidRPr="7E5DA001" w:rsidR="29F63F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Action: 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Accept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Permanent Collection.</w:t>
      </w:r>
    </w:p>
    <w:p w:rsidR="00634780" w:rsidP="7E5DA001" w:rsidRDefault="05763F22" w14:paraId="58803A12" w14:textId="3BDF19A3">
      <w:pPr>
        <w:pStyle w:val="NoSpacing"/>
        <w:numPr>
          <w:ilvl w:val="0"/>
          <w:numId w:val="19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Timberlake Museum, token for Durfee and Peck store (face value $1.00), used on the Missouri River near Timberlake, date unknown.</w:t>
      </w:r>
    </w:p>
    <w:p w:rsidR="00634780" w:rsidP="7E5DA001" w:rsidRDefault="05763F22" w14:paraId="42B1468D" w14:textId="24B32036">
      <w:pPr>
        <w:spacing w:before="0" w:beforeAutospacing="off" w:after="0" w:afterAutospacing="off" w:line="257" w:lineRule="auto"/>
        <w:ind w:left="108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E5DA001" w:rsidR="29F63F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7E5DA001" w:rsidR="22B6561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Reject 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for Permanent Collection</w:t>
      </w:r>
      <w:r w:rsidRPr="7E5DA001" w:rsidR="71715E4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as the Society has over 600 similar tokens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0634780" w:rsidP="7E5DA001" w:rsidRDefault="05763F22" w14:paraId="569991A1" w14:textId="1C5A8448">
      <w:pPr>
        <w:pStyle w:val="NoSpacing"/>
        <w:numPr>
          <w:ilvl w:val="0"/>
          <w:numId w:val="19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Shelby Philips, handmade dish towel set (1960s-1970s) and two handmade plush toy puppies (1950s-1960s) created by Angeline Barnes (an ancestor of the donor), made in Alpina.</w:t>
      </w:r>
    </w:p>
    <w:p w:rsidR="00634780" w:rsidP="7E5DA001" w:rsidRDefault="05763F22" w14:paraId="2FE5F110" w14:textId="15AA6460">
      <w:pPr>
        <w:spacing w:before="0" w:beforeAutospacing="off" w:after="0" w:afterAutospacing="off" w:line="257" w:lineRule="auto"/>
        <w:ind w:left="1080" w:right="0"/>
      </w:pPr>
      <w:r w:rsidRPr="7E5DA001" w:rsidR="29F63F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:  Accept only the plush toy puppies for the Permanent Collection.</w:t>
      </w:r>
    </w:p>
    <w:p w:rsidR="00634780" w:rsidP="7E5DA001" w:rsidRDefault="05763F22" w14:paraId="2F507BC6" w14:textId="72D78DD6">
      <w:pPr>
        <w:pStyle w:val="NoSpacing"/>
        <w:numPr>
          <w:ilvl w:val="0"/>
          <w:numId w:val="19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Gail Hardy, Grand Army of the Republic attendance pin, given to veterans in Watertown, 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1910.</w:t>
      </w:r>
    </w:p>
    <w:p w:rsidR="00634780" w:rsidP="7E5DA001" w:rsidRDefault="05763F22" w14:paraId="4D3E0BEA" w14:textId="01109097">
      <w:pPr>
        <w:spacing w:before="0" w:beforeAutospacing="off" w:after="0" w:afterAutospacing="off" w:line="257" w:lineRule="auto"/>
        <w:ind w:left="1080" w:right="0"/>
      </w:pPr>
      <w:r w:rsidRPr="7E5DA001" w:rsidR="29F63F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:  Accept on condition of a second redundancy check for Permanent Collection</w:t>
      </w:r>
      <w:r w:rsidRPr="7E5DA001" w:rsidR="5212E3D5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0634780" w:rsidP="7E5DA001" w:rsidRDefault="05763F22" w14:paraId="34A7B96D" w14:textId="64BD0CAB">
      <w:pPr>
        <w:pStyle w:val="NoSpacing"/>
        <w:numPr>
          <w:ilvl w:val="0"/>
          <w:numId w:val="19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Merlyn DeBoer, mail wagon, used in South Dakota, 1917.</w:t>
      </w:r>
    </w:p>
    <w:p w:rsidR="00634780" w:rsidP="7E5DA001" w:rsidRDefault="05763F22" w14:paraId="675116F0" w14:textId="476F09AB">
      <w:pPr>
        <w:spacing w:before="0" w:beforeAutospacing="off" w:after="0" w:afterAutospacing="off" w:line="257" w:lineRule="auto"/>
        <w:ind w:left="1080" w:right="0"/>
      </w:pPr>
      <w:r w:rsidRPr="7E5DA001" w:rsidR="29F63F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:  Recommend the South Dakota Agricultural Museum as a better steward. Reject for Permanent Collection.</w:t>
      </w:r>
    </w:p>
    <w:p w:rsidR="00634780" w:rsidP="7E5DA001" w:rsidRDefault="05763F22" w14:paraId="2AD86E6B" w14:textId="03ECAE3C">
      <w:pPr>
        <w:pStyle w:val="NoSpacing"/>
        <w:numPr>
          <w:ilvl w:val="0"/>
          <w:numId w:val="19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E5DA001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Paul Miller, Democratic Party issued vest to delegates (his) with political buttons, from Pierre, 2004.</w:t>
      </w:r>
    </w:p>
    <w:p w:rsidR="00634780" w:rsidP="7E5DA001" w:rsidRDefault="05763F22" w14:paraId="17B81A12" w14:textId="23252CDF">
      <w:pPr>
        <w:spacing w:before="0" w:beforeAutospacing="off" w:after="0" w:afterAutospacing="off" w:line="257" w:lineRule="auto"/>
        <w:ind w:left="1080" w:right="0"/>
      </w:pPr>
      <w:r w:rsidRPr="44FC6702" w:rsidR="29F63F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44FC6702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44FC6702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>Accept</w:t>
      </w:r>
      <w:r w:rsidRPr="44FC6702" w:rsidR="29F63F0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Permanent Collection.</w:t>
      </w:r>
    </w:p>
    <w:p w:rsidR="5D7D7B11" w:rsidP="44FC6702" w:rsidRDefault="5D7D7B11" w14:paraId="188B33E0" w14:textId="12B3F954">
      <w:pPr>
        <w:pStyle w:val="NoSpacing"/>
        <w:numPr>
          <w:ilvl w:val="0"/>
          <w:numId w:val="19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Carter Sanderson, Team South Dakota hockey jersey, </w:t>
      </w:r>
      <w:r w:rsidRPr="44FC6702" w:rsidR="70AFAC6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Pierre, 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2021</w:t>
      </w:r>
    </w:p>
    <w:p w:rsidR="5D7D7B11" w:rsidP="44FC6702" w:rsidRDefault="5D7D7B11" w14:paraId="703EA4EF" w14:textId="035C071E">
      <w:pPr>
        <w:spacing w:before="0" w:beforeAutospacing="off" w:after="0" w:afterAutospacing="off" w:line="257" w:lineRule="auto"/>
        <w:ind w:left="1080" w:right="0"/>
      </w:pPr>
      <w:r w:rsidRPr="44FC6702" w:rsidR="5D7D7B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Accept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Permanent Collection.</w:t>
      </w:r>
      <w:r w:rsidRPr="44FC6702" w:rsidR="1E84DCA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Sanderson is the first South Dakotan drafted in the National Hockey League.</w:t>
      </w:r>
    </w:p>
    <w:p w:rsidR="5D7D7B11" w:rsidP="44FC6702" w:rsidRDefault="5D7D7B11" w14:paraId="222245A5" w14:textId="702A6AE8">
      <w:pPr>
        <w:pStyle w:val="NoSpacing"/>
        <w:numPr>
          <w:ilvl w:val="0"/>
          <w:numId w:val="19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Iva Southerland, collection (punchwork cushion, broaches, </w:t>
      </w:r>
      <w:r w:rsidRPr="44FC6702" w:rsidR="2AE5117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lace tablecloth, lace baby yoke, lace tape, </w:t>
      </w:r>
      <w:r w:rsidRPr="44FC6702" w:rsidR="4E0491F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two necklaces), </w:t>
      </w:r>
      <w:r w:rsidRPr="44FC6702" w:rsidR="0F681C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Hays, </w:t>
      </w:r>
      <w:r w:rsidRPr="44FC6702" w:rsidR="7D3CA548">
        <w:rPr>
          <w:rFonts w:ascii="Calibri" w:hAnsi="Calibri" w:eastAsia="Calibri" w:cs="Calibri"/>
          <w:noProof w:val="0"/>
          <w:sz w:val="22"/>
          <w:szCs w:val="22"/>
          <w:lang w:val="en-US"/>
        </w:rPr>
        <w:t>1890s-1930s</w:t>
      </w:r>
    </w:p>
    <w:p w:rsidR="5D7D7B11" w:rsidP="44FC6702" w:rsidRDefault="5D7D7B11" w14:paraId="57E859B9" w14:textId="6E34ABE7">
      <w:pPr>
        <w:spacing w:before="0" w:beforeAutospacing="off" w:after="0" w:afterAutospacing="off" w:line="257" w:lineRule="auto"/>
        <w:ind w:left="108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5D7D7B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44FC6702" w:rsidR="400C98AF">
        <w:rPr>
          <w:rFonts w:ascii="Calibri" w:hAnsi="Calibri" w:eastAsia="Calibri" w:cs="Calibri"/>
          <w:noProof w:val="0"/>
          <w:sz w:val="22"/>
          <w:szCs w:val="22"/>
          <w:lang w:val="en-US"/>
        </w:rPr>
        <w:t>Accept the buttons, baby yoke, and lace tape for the Education Collection, but reject the remainder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31B80074" w:rsidP="44FC6702" w:rsidRDefault="31B80074" w14:paraId="1088921D" w14:textId="6B7CB28D">
      <w:pPr>
        <w:pStyle w:val="NoSpacing"/>
        <w:numPr>
          <w:ilvl w:val="0"/>
          <w:numId w:val="19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31B80074">
        <w:rPr>
          <w:rFonts w:ascii="Calibri" w:hAnsi="Calibri" w:eastAsia="Calibri" w:cs="Calibri"/>
          <w:noProof w:val="0"/>
          <w:sz w:val="22"/>
          <w:szCs w:val="22"/>
          <w:lang w:val="en-US"/>
        </w:rPr>
        <w:t>Mark B</w:t>
      </w:r>
      <w:r w:rsidRPr="44FC6702" w:rsidR="5A75A922">
        <w:rPr>
          <w:rFonts w:ascii="Calibri" w:hAnsi="Calibri" w:eastAsia="Calibri" w:cs="Calibri"/>
          <w:noProof w:val="0"/>
          <w:sz w:val="22"/>
          <w:szCs w:val="22"/>
          <w:lang w:val="en-US"/>
        </w:rPr>
        <w:t>ie</w:t>
      </w:r>
      <w:r w:rsidRPr="44FC6702" w:rsidR="31B8007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rwagen, </w:t>
      </w:r>
      <w:r w:rsidRPr="44FC6702" w:rsidR="1AA379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Gilbert G. Bierwagen </w:t>
      </w:r>
      <w:r w:rsidRPr="44FC6702" w:rsidR="31B80074">
        <w:rPr>
          <w:rFonts w:ascii="Calibri" w:hAnsi="Calibri" w:eastAsia="Calibri" w:cs="Calibri"/>
          <w:noProof w:val="0"/>
          <w:sz w:val="22"/>
          <w:szCs w:val="22"/>
          <w:lang w:val="en-US"/>
        </w:rPr>
        <w:t>WWII dress uniform (coat, pants, hat, shirt, necktie, ri</w:t>
      </w:r>
      <w:r w:rsidRPr="44FC6702" w:rsidR="6556D078">
        <w:rPr>
          <w:rFonts w:ascii="Calibri" w:hAnsi="Calibri" w:eastAsia="Calibri" w:cs="Calibri"/>
          <w:noProof w:val="0"/>
          <w:sz w:val="22"/>
          <w:szCs w:val="22"/>
          <w:lang w:val="en-US"/>
        </w:rPr>
        <w:t>bbons), 1941-1945</w:t>
      </w:r>
    </w:p>
    <w:p w:rsidR="5D7D7B11" w:rsidP="44FC6702" w:rsidRDefault="5D7D7B11" w14:paraId="58672AEC" w14:textId="33F1BDA6">
      <w:pPr>
        <w:spacing w:before="0" w:beforeAutospacing="off" w:after="0" w:afterAutospacing="off" w:line="257" w:lineRule="auto"/>
        <w:ind w:left="108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5D7D7B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Accept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Permanent Collectio</w:t>
      </w:r>
      <w:r w:rsidRPr="44FC6702" w:rsidR="0858FD0C">
        <w:rPr>
          <w:rFonts w:ascii="Calibri" w:hAnsi="Calibri" w:eastAsia="Calibri" w:cs="Calibri"/>
          <w:noProof w:val="0"/>
          <w:sz w:val="22"/>
          <w:szCs w:val="22"/>
          <w:lang w:val="en-US"/>
        </w:rPr>
        <w:t>n on condition of eventual deaccession of other incomplete coats with no provenance This unif</w:t>
      </w:r>
      <w:r w:rsidRPr="44FC6702" w:rsidR="73C0F09A">
        <w:rPr>
          <w:rFonts w:ascii="Calibri" w:hAnsi="Calibri" w:eastAsia="Calibri" w:cs="Calibri"/>
          <w:noProof w:val="0"/>
          <w:sz w:val="22"/>
          <w:szCs w:val="22"/>
          <w:lang w:val="en-US"/>
        </w:rPr>
        <w:t>orm adds to those of his father</w:t>
      </w:r>
      <w:r w:rsidRPr="44FC6702" w:rsidR="7033D7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(Walter Bierwagen)</w:t>
      </w:r>
      <w:r w:rsidRPr="44FC6702" w:rsidR="73C0F09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brother</w:t>
      </w:r>
      <w:r w:rsidRPr="44FC6702" w:rsidR="073EED0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(Norman Bierwagen) already in the collection</w:t>
      </w:r>
      <w:r w:rsidRPr="44FC6702" w:rsidR="73C0F09A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43AE6AEE" w:rsidP="44FC6702" w:rsidRDefault="43AE6AEE" w14:paraId="0C1B98A3" w14:textId="287774EB">
      <w:pPr>
        <w:pStyle w:val="NoSpacing"/>
        <w:numPr>
          <w:ilvl w:val="0"/>
          <w:numId w:val="19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43AE6AE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Milo Dwight, signature quilt, </w:t>
      </w:r>
      <w:r w:rsidRPr="44FC6702" w:rsidR="43AE6AEE">
        <w:rPr>
          <w:rFonts w:ascii="Calibri" w:hAnsi="Calibri" w:eastAsia="Calibri" w:cs="Calibri"/>
          <w:noProof w:val="0"/>
          <w:sz w:val="22"/>
          <w:szCs w:val="22"/>
          <w:lang w:val="en-US"/>
        </w:rPr>
        <w:t>Oerlicks</w:t>
      </w:r>
      <w:r w:rsidRPr="44FC6702" w:rsidR="43AE6AEE">
        <w:rPr>
          <w:rFonts w:ascii="Calibri" w:hAnsi="Calibri" w:eastAsia="Calibri" w:cs="Calibri"/>
          <w:noProof w:val="0"/>
          <w:sz w:val="22"/>
          <w:szCs w:val="22"/>
          <w:lang w:val="en-US"/>
        </w:rPr>
        <w:t>, 1930.</w:t>
      </w:r>
    </w:p>
    <w:p w:rsidR="5D7D7B11" w:rsidP="44FC6702" w:rsidRDefault="5D7D7B11" w14:paraId="7A6819F8" w14:textId="5F8B45D6">
      <w:pPr>
        <w:spacing w:before="0" w:beforeAutospacing="off" w:after="0" w:afterAutospacing="off" w:line="257" w:lineRule="auto"/>
        <w:ind w:left="108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5D7D7B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44FC6702" w:rsidR="64402553">
        <w:rPr>
          <w:rFonts w:ascii="Calibri" w:hAnsi="Calibri" w:eastAsia="Calibri" w:cs="Calibri"/>
          <w:noProof w:val="0"/>
          <w:sz w:val="22"/>
          <w:szCs w:val="22"/>
          <w:lang w:val="en-US"/>
        </w:rPr>
        <w:t>Reject for the Permanent Collection as there are 111 quilted items, 3 of which are signature quilts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61EF9819" w:rsidP="44FC6702" w:rsidRDefault="61EF9819" w14:paraId="5EF02AC0" w14:textId="0B1BAA29">
      <w:pPr>
        <w:pStyle w:val="NoSpacing"/>
        <w:numPr>
          <w:ilvl w:val="0"/>
          <w:numId w:val="19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61EF9819">
        <w:rPr>
          <w:rFonts w:ascii="Calibri" w:hAnsi="Calibri" w:eastAsia="Calibri" w:cs="Calibri"/>
          <w:noProof w:val="0"/>
          <w:sz w:val="22"/>
          <w:szCs w:val="22"/>
          <w:lang w:val="en-US"/>
        </w:rPr>
        <w:t>Janeen Trevillyan, collection (</w:t>
      </w:r>
      <w:r w:rsidRPr="44FC6702" w:rsidR="61EF9819">
        <w:rPr>
          <w:rFonts w:ascii="Calibri" w:hAnsi="Calibri" w:eastAsia="Calibri" w:cs="Calibri"/>
          <w:noProof w:val="0"/>
          <w:sz w:val="22"/>
          <w:szCs w:val="22"/>
          <w:lang w:val="en-US"/>
        </w:rPr>
        <w:t>Owanka</w:t>
      </w:r>
      <w:r w:rsidRPr="44FC6702" w:rsidR="61EF98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Garage Sign, Kingsbury Grocery promotional thermomet</w:t>
      </w:r>
      <w:r w:rsidRPr="44FC6702" w:rsidR="3483B8C7">
        <w:rPr>
          <w:rFonts w:ascii="Calibri" w:hAnsi="Calibri" w:eastAsia="Calibri" w:cs="Calibri"/>
          <w:noProof w:val="0"/>
          <w:sz w:val="22"/>
          <w:szCs w:val="22"/>
          <w:lang w:val="en-US"/>
        </w:rPr>
        <w:t>er, and Superior Creamery sign)</w:t>
      </w:r>
      <w:r w:rsidRPr="44FC6702" w:rsidR="72D1E1FF">
        <w:rPr>
          <w:rFonts w:ascii="Calibri" w:hAnsi="Calibri" w:eastAsia="Calibri" w:cs="Calibri"/>
          <w:noProof w:val="0"/>
          <w:sz w:val="22"/>
          <w:szCs w:val="22"/>
          <w:lang w:val="en-US"/>
        </w:rPr>
        <w:t>, Vale, 1920s-1930s</w:t>
      </w:r>
    </w:p>
    <w:p w:rsidR="5D7D7B11" w:rsidP="44FC6702" w:rsidRDefault="5D7D7B11" w14:paraId="47553F45" w14:textId="1FB5B872">
      <w:pPr>
        <w:spacing w:before="0" w:beforeAutospacing="off" w:after="0" w:afterAutospacing="off" w:line="257" w:lineRule="auto"/>
        <w:ind w:left="108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5D7D7B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44FC6702" w:rsidR="58011B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Accept the </w:t>
      </w:r>
      <w:r w:rsidRPr="44FC6702" w:rsidR="58011B88">
        <w:rPr>
          <w:rFonts w:ascii="Calibri" w:hAnsi="Calibri" w:eastAsia="Calibri" w:cs="Calibri"/>
          <w:noProof w:val="0"/>
          <w:sz w:val="22"/>
          <w:szCs w:val="22"/>
          <w:lang w:val="en-US"/>
        </w:rPr>
        <w:t>Owanka</w:t>
      </w:r>
      <w:r w:rsidRPr="44FC6702" w:rsidR="58011B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sign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Permanent Collection</w:t>
      </w:r>
      <w:r w:rsidRPr="44FC6702" w:rsidR="15FFFFD4">
        <w:rPr>
          <w:rFonts w:ascii="Calibri" w:hAnsi="Calibri" w:eastAsia="Calibri" w:cs="Calibri"/>
          <w:noProof w:val="0"/>
          <w:sz w:val="22"/>
          <w:szCs w:val="22"/>
          <w:lang w:val="en-US"/>
        </w:rPr>
        <w:t>, reject the remainder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14A8E7CE" w:rsidP="44FC6702" w:rsidRDefault="14A8E7CE" w14:paraId="7AABE82B" w14:textId="77038316">
      <w:pPr>
        <w:pStyle w:val="NoSpacing"/>
        <w:numPr>
          <w:ilvl w:val="0"/>
          <w:numId w:val="19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14A8E7C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Hogan Family, Marvis Hogan Collection (personal brand boots, promotional bucket, cow </w:t>
      </w:r>
      <w:r w:rsidRPr="44FC6702" w:rsidR="0A9F1B99">
        <w:rPr>
          <w:rFonts w:ascii="Calibri" w:hAnsi="Calibri" w:eastAsia="Calibri" w:cs="Calibri"/>
          <w:noProof w:val="0"/>
          <w:sz w:val="22"/>
          <w:szCs w:val="22"/>
          <w:lang w:val="en-US"/>
        </w:rPr>
        <w:t>weaning flap, throw pillow, sample of aluminum cookware), Kadoka, 1930s-1980s.</w:t>
      </w:r>
    </w:p>
    <w:p w:rsidR="5D7D7B11" w:rsidP="44FC6702" w:rsidRDefault="5D7D7B11" w14:paraId="4E088B9D" w14:textId="106BDBF7">
      <w:pPr>
        <w:spacing w:before="0" w:beforeAutospacing="off" w:after="0" w:afterAutospacing="off" w:line="257" w:lineRule="auto"/>
        <w:ind w:left="108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5D7D7B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Accept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</w:t>
      </w:r>
      <w:r w:rsidRPr="44FC6702" w:rsidR="77111D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all but aluminum cookware 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Permanent Collection.</w:t>
      </w:r>
    </w:p>
    <w:p w:rsidR="74EE9881" w:rsidP="44FC6702" w:rsidRDefault="74EE9881" w14:paraId="7C9C12B5" w14:textId="4EC1DB7E">
      <w:pPr>
        <w:pStyle w:val="NoSpacing"/>
        <w:numPr>
          <w:ilvl w:val="0"/>
          <w:numId w:val="19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74EE98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Alisa </w:t>
      </w:r>
      <w:r w:rsidRPr="44FC6702" w:rsidR="74EE9881">
        <w:rPr>
          <w:rFonts w:ascii="Calibri" w:hAnsi="Calibri" w:eastAsia="Calibri" w:cs="Calibri"/>
          <w:noProof w:val="0"/>
          <w:sz w:val="22"/>
          <w:szCs w:val="22"/>
          <w:lang w:val="en-US"/>
        </w:rPr>
        <w:t>Bousa</w:t>
      </w:r>
      <w:r w:rsidRPr="44FC6702" w:rsidR="74EE9881">
        <w:rPr>
          <w:rFonts w:ascii="Calibri" w:hAnsi="Calibri" w:eastAsia="Calibri" w:cs="Calibri"/>
          <w:noProof w:val="0"/>
          <w:sz w:val="22"/>
          <w:szCs w:val="22"/>
          <w:lang w:val="en-US"/>
        </w:rPr>
        <w:t>, vintage dress, Pierre, 1910s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5D7D7B11" w:rsidP="44FC6702" w:rsidRDefault="5D7D7B11" w14:paraId="16C81B67" w14:textId="740E7168">
      <w:pPr>
        <w:spacing w:before="0" w:beforeAutospacing="off" w:after="0" w:afterAutospacing="off" w:line="257" w:lineRule="auto"/>
        <w:ind w:left="108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5D7D7B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44FC6702" w:rsidR="7D77EB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Reject 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for Permanent Collection</w:t>
      </w:r>
      <w:r w:rsidRPr="44FC6702" w:rsidR="1BAC23D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as a former prop of Pierre Players with no discernable provenance.</w:t>
      </w:r>
    </w:p>
    <w:p w:rsidR="1BAC23D2" w:rsidP="44FC6702" w:rsidRDefault="1BAC23D2" w14:paraId="1CD10A29" w14:textId="5BDA3B50">
      <w:pPr>
        <w:pStyle w:val="NoSpacing"/>
        <w:numPr>
          <w:ilvl w:val="0"/>
          <w:numId w:val="19"/>
        </w:numPr>
        <w:spacing w:before="0" w:beforeAutospacing="off" w:after="0" w:afterAutospacing="off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4FC6702" w:rsidR="1BAC23D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Shelby Phillips, </w:t>
      </w:r>
      <w:r w:rsidRPr="44FC6702" w:rsidR="4B2842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homespun </w:t>
      </w:r>
      <w:r w:rsidRPr="44FC6702" w:rsidR="1BAC23D2">
        <w:rPr>
          <w:rFonts w:ascii="Calibri" w:hAnsi="Calibri" w:eastAsia="Calibri" w:cs="Calibri"/>
          <w:noProof w:val="0"/>
          <w:sz w:val="22"/>
          <w:szCs w:val="22"/>
          <w:lang w:val="en-US"/>
        </w:rPr>
        <w:t>Raggedy Ann Doll, Alpina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5D7D7B11" w:rsidP="44FC6702" w:rsidRDefault="5D7D7B11" w14:paraId="7F5D0CCF" w14:textId="50AD51B0">
      <w:pPr>
        <w:spacing w:before="0" w:beforeAutospacing="off" w:after="0" w:afterAutospacing="off" w:line="257" w:lineRule="auto"/>
        <w:ind w:left="1080" w:right="0"/>
      </w:pPr>
      <w:r w:rsidRPr="44FC6702" w:rsidR="5D7D7B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44FC6702" w:rsidR="0C25871C">
        <w:rPr>
          <w:rFonts w:ascii="Calibri" w:hAnsi="Calibri" w:eastAsia="Calibri" w:cs="Calibri"/>
          <w:noProof w:val="0"/>
          <w:sz w:val="22"/>
          <w:szCs w:val="22"/>
          <w:lang w:val="en-US"/>
        </w:rPr>
        <w:t>Accep</w:t>
      </w:r>
      <w:r w:rsidRPr="44FC6702" w:rsidR="5D7D7B11">
        <w:rPr>
          <w:rFonts w:ascii="Calibri" w:hAnsi="Calibri" w:eastAsia="Calibri" w:cs="Calibri"/>
          <w:noProof w:val="0"/>
          <w:sz w:val="22"/>
          <w:szCs w:val="22"/>
          <w:lang w:val="en-US"/>
        </w:rPr>
        <w:t>t for Permanent Collection.</w:t>
      </w:r>
    </w:p>
    <w:p w:rsidR="44FC6702" w:rsidP="44FC6702" w:rsidRDefault="44FC6702" w14:paraId="35688ED1" w14:textId="424FCEB1">
      <w:pPr>
        <w:pStyle w:val="NoSpacing"/>
        <w:rPr>
          <w:rFonts w:ascii="Aptos" w:hAnsi="Aptos" w:eastAsia="Aptos" w:cs="Aptos"/>
        </w:rPr>
      </w:pPr>
    </w:p>
    <w:p w:rsidR="00634780" w:rsidP="1E0F5030" w:rsidRDefault="05763F22" w14:paraId="4884D03F" w14:textId="21AA4818">
      <w:pPr>
        <w:pStyle w:val="NoSpacing"/>
      </w:pPr>
      <w:r w:rsidRPr="1E0F5030">
        <w:rPr>
          <w:rFonts w:ascii="Aptos" w:hAnsi="Aptos" w:eastAsia="Aptos" w:cs="Aptos"/>
        </w:rPr>
        <w:t xml:space="preserve">Submitted by </w:t>
      </w:r>
    </w:p>
    <w:p w:rsidR="00634780" w:rsidP="1E0F5030" w:rsidRDefault="05763F22" w14:paraId="253774DD" w14:textId="24BA1E5D">
      <w:pPr>
        <w:pStyle w:val="NoSpacing"/>
      </w:pPr>
      <w:r w:rsidRPr="0E34B000" w:rsidR="05763F22">
        <w:rPr>
          <w:rFonts w:ascii="Aptos" w:hAnsi="Aptos" w:eastAsia="Aptos" w:cs="Aptos"/>
        </w:rPr>
        <w:t>David M. Grabitske, DBA, MPNA</w:t>
      </w:r>
    </w:p>
    <w:p w:rsidR="00634780" w:rsidP="1E0F5030" w:rsidRDefault="05763F22" w14:paraId="4BC0BF01" w14:textId="3FBBF5BF">
      <w:pPr>
        <w:pStyle w:val="NoSpacing"/>
      </w:pPr>
      <w:r w:rsidRPr="1E0F5030">
        <w:rPr>
          <w:rFonts w:ascii="Aptos" w:hAnsi="Aptos" w:eastAsia="Aptos" w:cs="Aptos"/>
        </w:rPr>
        <w:t xml:space="preserve">Assistant Director and Museum Director </w:t>
      </w:r>
    </w:p>
    <w:p w:rsidR="00634780" w:rsidP="1E0F5030" w:rsidRDefault="00634780" w14:paraId="25ABE5AE" w14:textId="514BCCF1">
      <w:pPr>
        <w:pStyle w:val="NoSpacing"/>
        <w:rPr>
          <w:rFonts w:ascii="Aptos" w:hAnsi="Aptos" w:eastAsia="Aptos" w:cs="Aptos"/>
        </w:rPr>
      </w:pPr>
    </w:p>
    <w:p w:rsidR="00634780" w:rsidRDefault="00634780" w14:paraId="2C078E63" w14:textId="2C011428"/>
    <w:sectPr w:rsidR="0063478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ca04dd00dec4221"/>
      <w:footerReference w:type="default" r:id="Rdf8ff046a24f4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5DA001" w:rsidTr="7E5DA001" w14:paraId="62938AB5">
      <w:trPr>
        <w:trHeight w:val="300"/>
      </w:trPr>
      <w:tc>
        <w:tcPr>
          <w:tcW w:w="3120" w:type="dxa"/>
          <w:tcMar/>
        </w:tcPr>
        <w:p w:rsidR="7E5DA001" w:rsidP="7E5DA001" w:rsidRDefault="7E5DA001" w14:paraId="6528C666" w14:textId="601C7FC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5DA001" w:rsidP="7E5DA001" w:rsidRDefault="7E5DA001" w14:paraId="51DE98C1" w14:textId="110D1B2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5DA001" w:rsidP="7E5DA001" w:rsidRDefault="7E5DA001" w14:paraId="6AD3B87D" w14:textId="5316F9F9">
          <w:pPr>
            <w:pStyle w:val="Header"/>
            <w:bidi w:val="0"/>
            <w:ind w:right="-115"/>
            <w:jc w:val="right"/>
          </w:pPr>
        </w:p>
      </w:tc>
    </w:tr>
  </w:tbl>
  <w:p w:rsidR="7E5DA001" w:rsidP="7E5DA001" w:rsidRDefault="7E5DA001" w14:paraId="580E9081" w14:textId="6A41A7F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5DA001" w:rsidTr="7E5DA001" w14:paraId="3563E5CE">
      <w:trPr>
        <w:trHeight w:val="300"/>
      </w:trPr>
      <w:tc>
        <w:tcPr>
          <w:tcW w:w="3120" w:type="dxa"/>
          <w:tcMar/>
        </w:tcPr>
        <w:p w:rsidR="7E5DA001" w:rsidP="7E5DA001" w:rsidRDefault="7E5DA001" w14:paraId="7561DDC6" w14:textId="443D8A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5DA001" w:rsidP="7E5DA001" w:rsidRDefault="7E5DA001" w14:paraId="58ABC39B" w14:textId="5A498DA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5DA001" w:rsidP="7E5DA001" w:rsidRDefault="7E5DA001" w14:paraId="5699CCE3" w14:textId="169ADEA6">
          <w:pPr>
            <w:pStyle w:val="Header"/>
            <w:bidi w:val="0"/>
            <w:ind w:right="-115"/>
            <w:jc w:val="right"/>
          </w:pPr>
        </w:p>
      </w:tc>
    </w:tr>
  </w:tbl>
  <w:p w:rsidR="7E5DA001" w:rsidP="7E5DA001" w:rsidRDefault="7E5DA001" w14:paraId="6470C7B5" w14:textId="0CEFDC8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8">
    <w:nsid w:val="659d0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a9be8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183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b65b8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446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a1ac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ae76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ab48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D437C6"/>
    <w:multiLevelType w:val="hybridMultilevel"/>
    <w:tmpl w:val="FFFFFFFF"/>
    <w:lvl w:ilvl="0" w:tplc="E2C68A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26E2FA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204C7A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10A4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D24E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B0F9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D213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4C7D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9AA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2FEF86"/>
    <w:multiLevelType w:val="hybridMultilevel"/>
    <w:tmpl w:val="FFFFFFFF"/>
    <w:lvl w:ilvl="0" w:tplc="EAB4C19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F88D2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780C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86AA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5221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8C70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D65E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849C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6EE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8E5E18"/>
    <w:multiLevelType w:val="hybridMultilevel"/>
    <w:tmpl w:val="FFFFFFFF"/>
    <w:lvl w:ilvl="0" w:tplc="BB4829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F45872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6FB62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E81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90F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7456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E419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A2F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1AE8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68F69D"/>
    <w:multiLevelType w:val="hybridMultilevel"/>
    <w:tmpl w:val="FFFFFFFF"/>
    <w:lvl w:ilvl="0" w:tplc="A32079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3A2F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A3D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06CF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EA1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1069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F40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6AB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A022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FDAE0C"/>
    <w:multiLevelType w:val="hybridMultilevel"/>
    <w:tmpl w:val="FFFFFFFF"/>
    <w:lvl w:ilvl="0" w:tplc="A84AC4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E695B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09D0E9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50B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E88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5C95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1215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12D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728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1310F6"/>
    <w:multiLevelType w:val="hybridMultilevel"/>
    <w:tmpl w:val="FFFFFFFF"/>
    <w:lvl w:ilvl="0" w:tplc="E79C04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FA15A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ECE22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46A0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657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68F0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B84F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AAA5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B214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818F44"/>
    <w:multiLevelType w:val="hybridMultilevel"/>
    <w:tmpl w:val="FFFFFFFF"/>
    <w:lvl w:ilvl="0" w:tplc="8D70740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87CA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08F1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1201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2CD6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824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F8AC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FAB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C65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B8043E"/>
    <w:multiLevelType w:val="hybridMultilevel"/>
    <w:tmpl w:val="FFFFFFFF"/>
    <w:lvl w:ilvl="0" w:tplc="C680AA8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3DC95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D09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FC4B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7450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38B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3CB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6800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324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956017"/>
    <w:multiLevelType w:val="hybridMultilevel"/>
    <w:tmpl w:val="FFFFFFFF"/>
    <w:lvl w:ilvl="0" w:tplc="55785E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7CA40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3A48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10AF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6AAE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1852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9482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81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827A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1C550B"/>
    <w:multiLevelType w:val="hybridMultilevel"/>
    <w:tmpl w:val="FFFFFFFF"/>
    <w:lvl w:ilvl="0" w:tplc="BFE072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29B2A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15B64B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AA7E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30E5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AC6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72FF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DAC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F6D7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F3949B"/>
    <w:multiLevelType w:val="hybridMultilevel"/>
    <w:tmpl w:val="FFFFFFFF"/>
    <w:lvl w:ilvl="0" w:tplc="BA802FF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64C33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F80C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4CD5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06A8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239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28CC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76E9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ADC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 w16cid:durableId="179318053">
    <w:abstractNumId w:val="7"/>
  </w:num>
  <w:num w:numId="2" w16cid:durableId="267780584">
    <w:abstractNumId w:val="9"/>
  </w:num>
  <w:num w:numId="3" w16cid:durableId="69734988">
    <w:abstractNumId w:val="1"/>
  </w:num>
  <w:num w:numId="4" w16cid:durableId="2019623103">
    <w:abstractNumId w:val="4"/>
  </w:num>
  <w:num w:numId="5" w16cid:durableId="335115187">
    <w:abstractNumId w:val="6"/>
  </w:num>
  <w:num w:numId="6" w16cid:durableId="425925486">
    <w:abstractNumId w:val="2"/>
  </w:num>
  <w:num w:numId="7" w16cid:durableId="321933118">
    <w:abstractNumId w:val="10"/>
  </w:num>
  <w:num w:numId="8" w16cid:durableId="606230859">
    <w:abstractNumId w:val="0"/>
  </w:num>
  <w:num w:numId="9" w16cid:durableId="716202404">
    <w:abstractNumId w:val="3"/>
  </w:num>
  <w:num w:numId="10" w16cid:durableId="606353538">
    <w:abstractNumId w:val="5"/>
  </w:num>
  <w:num w:numId="11" w16cid:durableId="709450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A3A9E3"/>
    <w:rsid w:val="00634780"/>
    <w:rsid w:val="009052F8"/>
    <w:rsid w:val="02858102"/>
    <w:rsid w:val="05763F22"/>
    <w:rsid w:val="067AA282"/>
    <w:rsid w:val="0690BD29"/>
    <w:rsid w:val="06B49163"/>
    <w:rsid w:val="073EED0C"/>
    <w:rsid w:val="079C2869"/>
    <w:rsid w:val="07A322A4"/>
    <w:rsid w:val="0858FD0C"/>
    <w:rsid w:val="08B91D0C"/>
    <w:rsid w:val="0987598C"/>
    <w:rsid w:val="0A2014D8"/>
    <w:rsid w:val="0A8B55C6"/>
    <w:rsid w:val="0A977C25"/>
    <w:rsid w:val="0A9F1B99"/>
    <w:rsid w:val="0BC17F02"/>
    <w:rsid w:val="0BC17F02"/>
    <w:rsid w:val="0BC68169"/>
    <w:rsid w:val="0C25871C"/>
    <w:rsid w:val="0C45A2EF"/>
    <w:rsid w:val="0CAA2D26"/>
    <w:rsid w:val="0CCA92E6"/>
    <w:rsid w:val="0E34B000"/>
    <w:rsid w:val="0F0C3022"/>
    <w:rsid w:val="0F18725D"/>
    <w:rsid w:val="0F681CBD"/>
    <w:rsid w:val="0FC85C36"/>
    <w:rsid w:val="0FE4C6EA"/>
    <w:rsid w:val="11FAB8D5"/>
    <w:rsid w:val="126C94DD"/>
    <w:rsid w:val="12AAA1E5"/>
    <w:rsid w:val="13B065D3"/>
    <w:rsid w:val="14A7D7D1"/>
    <w:rsid w:val="14A8E7CE"/>
    <w:rsid w:val="14A9BFB1"/>
    <w:rsid w:val="14D4E9FD"/>
    <w:rsid w:val="14DFA52C"/>
    <w:rsid w:val="15386848"/>
    <w:rsid w:val="15FFFFD4"/>
    <w:rsid w:val="16B6BF2A"/>
    <w:rsid w:val="17559F76"/>
    <w:rsid w:val="17559F76"/>
    <w:rsid w:val="1764E7FD"/>
    <w:rsid w:val="17F2D6D4"/>
    <w:rsid w:val="1801093E"/>
    <w:rsid w:val="180C03BC"/>
    <w:rsid w:val="180C03BC"/>
    <w:rsid w:val="18AD2EB1"/>
    <w:rsid w:val="195904A7"/>
    <w:rsid w:val="19E126A1"/>
    <w:rsid w:val="1A633CAD"/>
    <w:rsid w:val="1AA37957"/>
    <w:rsid w:val="1AF8CB9B"/>
    <w:rsid w:val="1B599E0C"/>
    <w:rsid w:val="1BAC23D2"/>
    <w:rsid w:val="1BC886DD"/>
    <w:rsid w:val="1CC61E36"/>
    <w:rsid w:val="1D42ED62"/>
    <w:rsid w:val="1D9B5E55"/>
    <w:rsid w:val="1E0F5030"/>
    <w:rsid w:val="1E512CAF"/>
    <w:rsid w:val="1E84DCA3"/>
    <w:rsid w:val="1FB636F1"/>
    <w:rsid w:val="22B6561A"/>
    <w:rsid w:val="22C0C13F"/>
    <w:rsid w:val="22EB1AB9"/>
    <w:rsid w:val="23182580"/>
    <w:rsid w:val="2332B0E2"/>
    <w:rsid w:val="23A88A60"/>
    <w:rsid w:val="23D30503"/>
    <w:rsid w:val="24E8A496"/>
    <w:rsid w:val="253592BD"/>
    <w:rsid w:val="254A4597"/>
    <w:rsid w:val="25747A64"/>
    <w:rsid w:val="25E38D26"/>
    <w:rsid w:val="26F2BC1A"/>
    <w:rsid w:val="287A1AA3"/>
    <w:rsid w:val="287B592D"/>
    <w:rsid w:val="292C07E3"/>
    <w:rsid w:val="29489309"/>
    <w:rsid w:val="299A6D51"/>
    <w:rsid w:val="29CB46B8"/>
    <w:rsid w:val="29E69359"/>
    <w:rsid w:val="29E86E05"/>
    <w:rsid w:val="29F63F04"/>
    <w:rsid w:val="2A232F76"/>
    <w:rsid w:val="2A517ED6"/>
    <w:rsid w:val="2A6FFD96"/>
    <w:rsid w:val="2ACE0402"/>
    <w:rsid w:val="2AE51179"/>
    <w:rsid w:val="2B8E3BED"/>
    <w:rsid w:val="2D3AE782"/>
    <w:rsid w:val="2D46C9F5"/>
    <w:rsid w:val="2E4C5872"/>
    <w:rsid w:val="2E4C5872"/>
    <w:rsid w:val="3114B9A2"/>
    <w:rsid w:val="31507958"/>
    <w:rsid w:val="31B80074"/>
    <w:rsid w:val="32583927"/>
    <w:rsid w:val="34712A2F"/>
    <w:rsid w:val="3483B8C7"/>
    <w:rsid w:val="348EB553"/>
    <w:rsid w:val="359F6D88"/>
    <w:rsid w:val="37EE3275"/>
    <w:rsid w:val="3874AB37"/>
    <w:rsid w:val="38DB7980"/>
    <w:rsid w:val="3904895B"/>
    <w:rsid w:val="39F65492"/>
    <w:rsid w:val="3A1D78ED"/>
    <w:rsid w:val="3AF82714"/>
    <w:rsid w:val="3B353F6A"/>
    <w:rsid w:val="3B36AB8E"/>
    <w:rsid w:val="3C582821"/>
    <w:rsid w:val="3F11FDE7"/>
    <w:rsid w:val="3FCBA6AD"/>
    <w:rsid w:val="3FD9DF49"/>
    <w:rsid w:val="3FE2F06F"/>
    <w:rsid w:val="400C98AF"/>
    <w:rsid w:val="40643EAF"/>
    <w:rsid w:val="40A7BE1E"/>
    <w:rsid w:val="41518A2C"/>
    <w:rsid w:val="42C0D604"/>
    <w:rsid w:val="4318D970"/>
    <w:rsid w:val="43AE6AEE"/>
    <w:rsid w:val="44FC6702"/>
    <w:rsid w:val="45FBB69B"/>
    <w:rsid w:val="47EBBCED"/>
    <w:rsid w:val="4A5217BA"/>
    <w:rsid w:val="4B18319E"/>
    <w:rsid w:val="4B28422C"/>
    <w:rsid w:val="4B3DD553"/>
    <w:rsid w:val="4B667ECE"/>
    <w:rsid w:val="4B968B79"/>
    <w:rsid w:val="4C89C00F"/>
    <w:rsid w:val="4E0491FA"/>
    <w:rsid w:val="4EB0E909"/>
    <w:rsid w:val="4FC9BDBD"/>
    <w:rsid w:val="501F6B02"/>
    <w:rsid w:val="51D08435"/>
    <w:rsid w:val="5212E3D5"/>
    <w:rsid w:val="529BC748"/>
    <w:rsid w:val="52CF37AF"/>
    <w:rsid w:val="52E4E3AE"/>
    <w:rsid w:val="537956B4"/>
    <w:rsid w:val="5399F2A7"/>
    <w:rsid w:val="543101B0"/>
    <w:rsid w:val="54D67EEB"/>
    <w:rsid w:val="54F0C2E3"/>
    <w:rsid w:val="55329D2C"/>
    <w:rsid w:val="557D19E2"/>
    <w:rsid w:val="5587E1AA"/>
    <w:rsid w:val="55AD418C"/>
    <w:rsid w:val="55CE6AE4"/>
    <w:rsid w:val="560881A3"/>
    <w:rsid w:val="562BC080"/>
    <w:rsid w:val="562E4FC6"/>
    <w:rsid w:val="56BC2BDB"/>
    <w:rsid w:val="57A51116"/>
    <w:rsid w:val="58011B88"/>
    <w:rsid w:val="58CAF203"/>
    <w:rsid w:val="5A75A922"/>
    <w:rsid w:val="5AB72EA0"/>
    <w:rsid w:val="5AE1ED6B"/>
    <w:rsid w:val="5B410495"/>
    <w:rsid w:val="5B424147"/>
    <w:rsid w:val="5B94F5BC"/>
    <w:rsid w:val="5D677282"/>
    <w:rsid w:val="5D677282"/>
    <w:rsid w:val="5D7D7B11"/>
    <w:rsid w:val="5EF54398"/>
    <w:rsid w:val="5F309758"/>
    <w:rsid w:val="61344924"/>
    <w:rsid w:val="61344924"/>
    <w:rsid w:val="61EF9819"/>
    <w:rsid w:val="638A238D"/>
    <w:rsid w:val="64402553"/>
    <w:rsid w:val="6511A75D"/>
    <w:rsid w:val="6556D078"/>
    <w:rsid w:val="66F6DE81"/>
    <w:rsid w:val="671E1219"/>
    <w:rsid w:val="696AC36C"/>
    <w:rsid w:val="69CE001F"/>
    <w:rsid w:val="6A6C01F6"/>
    <w:rsid w:val="6AFDAA64"/>
    <w:rsid w:val="6B432C74"/>
    <w:rsid w:val="6C5FCB8B"/>
    <w:rsid w:val="6E04C625"/>
    <w:rsid w:val="6E081F6A"/>
    <w:rsid w:val="6F7390D8"/>
    <w:rsid w:val="6FF4D6C3"/>
    <w:rsid w:val="701E327C"/>
    <w:rsid w:val="7033D7F7"/>
    <w:rsid w:val="70AFAC67"/>
    <w:rsid w:val="71150D32"/>
    <w:rsid w:val="71715E42"/>
    <w:rsid w:val="72357596"/>
    <w:rsid w:val="72A3A9E3"/>
    <w:rsid w:val="72D1E1FF"/>
    <w:rsid w:val="73B76590"/>
    <w:rsid w:val="73C0F09A"/>
    <w:rsid w:val="7491C9E4"/>
    <w:rsid w:val="749C4F6D"/>
    <w:rsid w:val="74EE9881"/>
    <w:rsid w:val="75CBDE5E"/>
    <w:rsid w:val="7602EC32"/>
    <w:rsid w:val="76DAFDA3"/>
    <w:rsid w:val="76FCC620"/>
    <w:rsid w:val="77091CEA"/>
    <w:rsid w:val="77111DFD"/>
    <w:rsid w:val="77EE187B"/>
    <w:rsid w:val="78606174"/>
    <w:rsid w:val="78727E48"/>
    <w:rsid w:val="78F9E42E"/>
    <w:rsid w:val="791E0FEE"/>
    <w:rsid w:val="7966CC25"/>
    <w:rsid w:val="7A30FC29"/>
    <w:rsid w:val="7B42CF13"/>
    <w:rsid w:val="7CAD7228"/>
    <w:rsid w:val="7CF17746"/>
    <w:rsid w:val="7D009879"/>
    <w:rsid w:val="7D3CA548"/>
    <w:rsid w:val="7D77EB3F"/>
    <w:rsid w:val="7DF738C8"/>
    <w:rsid w:val="7E5DA001"/>
    <w:rsid w:val="7E7AE052"/>
    <w:rsid w:val="7E90E010"/>
    <w:rsid w:val="7EF2A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A9E3"/>
  <w15:chartTrackingRefBased/>
  <w15:docId w15:val="{E3B780B0-F356-4DF1-A21C-79F0AB4D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uiPriority w:val="99"/>
    <w:name w:val="header"/>
    <w:basedOn w:val="Normal"/>
    <w:unhideWhenUsed/>
    <w:rsid w:val="7E5DA00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E5DA00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9ca04dd00dec4221" /><Relationship Type="http://schemas.openxmlformats.org/officeDocument/2006/relationships/footer" Target="footer.xml" Id="Rdf8ff046a24f475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23C02-4E33-4363-AC0E-3CC1E53D64D6}">
  <ds:schemaRefs>
    <ds:schemaRef ds:uri="http://schemas.microsoft.com/office/2006/metadata/properties"/>
    <ds:schemaRef ds:uri="http://schemas.microsoft.com/office/infopath/2007/PartnerControls"/>
    <ds:schemaRef ds:uri="f54d47e3-a708-4f9e-bcf2-656cecb8c362"/>
    <ds:schemaRef ds:uri="f24ee90a-6dcb-4e39-9917-ceeb56505a96"/>
  </ds:schemaRefs>
</ds:datastoreItem>
</file>

<file path=customXml/itemProps2.xml><?xml version="1.0" encoding="utf-8"?>
<ds:datastoreItem xmlns:ds="http://schemas.openxmlformats.org/officeDocument/2006/customXml" ds:itemID="{9A6BA197-9756-4506-ACC3-830696733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57727-BB03-4BF2-AE61-BD224F1B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e90a-6dcb-4e39-9917-ceeb56505a96"/>
    <ds:schemaRef ds:uri="f54d47e3-a708-4f9e-bcf2-656cecb8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Grabitske, David</dc:creator>
  <keywords/>
  <dc:description/>
  <lastModifiedBy>Jones, Ben  (DOE)</lastModifiedBy>
  <revision>10</revision>
  <dcterms:created xsi:type="dcterms:W3CDTF">2025-04-14T14:59:00.0000000Z</dcterms:created>
  <dcterms:modified xsi:type="dcterms:W3CDTF">2025-08-29T14:09:36.1958149Z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0x010100C604840B7B33FD4691E9A4B1D08BC163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2025-04-14T14:59:42Z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083b4635-34f2-4196-99c5-5630f072d94b</vt:lpwstr>
  </property>
  <property fmtid="{D5CDD505-2E9C-101B-9397-08002B2CF9AE}" pid="9" name="MSIP_Label_ec3b1a8e-41ed-4bc7-92d1-0305fbefd661_ContentBits">
    <vt:lpwstr>0</vt:lpwstr>
  </property>
  <property fmtid="{D5CDD505-2E9C-101B-9397-08002B2CF9AE}" pid="10" name="MSIP_Label_ec3b1a8e-41ed-4bc7-92d1-0305fbefd661_Tag">
    <vt:lpwstr>10, 3, 0, 2</vt:lpwstr>
  </property>
  <property fmtid="{D5CDD505-2E9C-101B-9397-08002B2CF9AE}" pid="11" name="MediaServiceImageTags">
    <vt:lpwstr/>
  </property>
</Properties>
</file>