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58142" w14:textId="448577AF" w:rsidR="00FD7C83" w:rsidRPr="00004A96" w:rsidRDefault="00697C20" w:rsidP="00067D21">
      <w:pPr>
        <w:jc w:val="center"/>
        <w:rPr>
          <w:sz w:val="28"/>
          <w:szCs w:val="28"/>
        </w:rPr>
      </w:pPr>
      <w:r>
        <w:rPr>
          <w:sz w:val="28"/>
          <w:szCs w:val="28"/>
        </w:rPr>
        <w:t xml:space="preserve">Minutes of </w:t>
      </w:r>
      <w:r w:rsidR="00067D21" w:rsidRPr="00004A96">
        <w:rPr>
          <w:sz w:val="28"/>
          <w:szCs w:val="28"/>
        </w:rPr>
        <w:t>South Dakota Oilseeds Council</w:t>
      </w:r>
    </w:p>
    <w:p w14:paraId="26EC8B9B" w14:textId="77777777" w:rsidR="00067D21" w:rsidRPr="00004A96" w:rsidRDefault="00067D21" w:rsidP="00067D21">
      <w:pPr>
        <w:jc w:val="center"/>
        <w:rPr>
          <w:sz w:val="28"/>
          <w:szCs w:val="28"/>
        </w:rPr>
      </w:pPr>
      <w:r w:rsidRPr="00004A96">
        <w:rPr>
          <w:sz w:val="28"/>
          <w:szCs w:val="28"/>
        </w:rPr>
        <w:t>Board of Directors Meeting</w:t>
      </w:r>
    </w:p>
    <w:p w14:paraId="0212D072" w14:textId="796FBD18" w:rsidR="00C56088" w:rsidRDefault="00C56088" w:rsidP="00C56088">
      <w:pPr>
        <w:jc w:val="center"/>
        <w:rPr>
          <w:sz w:val="28"/>
          <w:szCs w:val="28"/>
        </w:rPr>
      </w:pPr>
      <w:r w:rsidRPr="00C56088">
        <w:rPr>
          <w:sz w:val="28"/>
          <w:szCs w:val="28"/>
        </w:rPr>
        <w:t>SDSU Regional Extension Center</w:t>
      </w:r>
    </w:p>
    <w:p w14:paraId="38FF702B" w14:textId="4D7A1196" w:rsidR="00067D21" w:rsidRPr="00004A96" w:rsidRDefault="00C56088" w:rsidP="00C56088">
      <w:pPr>
        <w:jc w:val="center"/>
        <w:rPr>
          <w:sz w:val="28"/>
          <w:szCs w:val="28"/>
        </w:rPr>
      </w:pPr>
      <w:r w:rsidRPr="00C56088">
        <w:rPr>
          <w:sz w:val="28"/>
          <w:szCs w:val="28"/>
        </w:rPr>
        <w:t>412 West Missouri Ave.</w:t>
      </w:r>
      <w:r w:rsidR="00067D21" w:rsidRPr="00004A96">
        <w:rPr>
          <w:sz w:val="28"/>
          <w:szCs w:val="28"/>
        </w:rPr>
        <w:t xml:space="preserve"> Pierre, South Dakota</w:t>
      </w:r>
    </w:p>
    <w:p w14:paraId="3A7EF085" w14:textId="634900AD" w:rsidR="00067D21" w:rsidRPr="00004A96" w:rsidRDefault="003E2F87" w:rsidP="00067D21">
      <w:pPr>
        <w:jc w:val="center"/>
        <w:rPr>
          <w:sz w:val="28"/>
          <w:szCs w:val="28"/>
        </w:rPr>
      </w:pPr>
      <w:r>
        <w:rPr>
          <w:sz w:val="28"/>
          <w:szCs w:val="28"/>
        </w:rPr>
        <w:t>January 15, 2020</w:t>
      </w:r>
    </w:p>
    <w:p w14:paraId="32DE026C" w14:textId="77777777" w:rsidR="00067D21" w:rsidRPr="00004A96" w:rsidRDefault="00067D21" w:rsidP="00067D21">
      <w:pPr>
        <w:rPr>
          <w:sz w:val="28"/>
          <w:szCs w:val="28"/>
        </w:rPr>
      </w:pPr>
    </w:p>
    <w:p w14:paraId="3537E1BA" w14:textId="77777777" w:rsidR="00FC118C" w:rsidRDefault="00697C20" w:rsidP="00FC118C">
      <w:r>
        <w:t>11:00am</w:t>
      </w:r>
      <w:r w:rsidR="00067D21" w:rsidRPr="003C1151">
        <w:tab/>
      </w:r>
      <w:r w:rsidRPr="00FC118C">
        <w:rPr>
          <w:b/>
        </w:rPr>
        <w:t>M</w:t>
      </w:r>
      <w:r w:rsidR="00067D21" w:rsidRPr="00FC118C">
        <w:rPr>
          <w:b/>
        </w:rPr>
        <w:t xml:space="preserve">eeting </w:t>
      </w:r>
      <w:r w:rsidRPr="00FC118C">
        <w:rPr>
          <w:b/>
        </w:rPr>
        <w:t xml:space="preserve">Called </w:t>
      </w:r>
      <w:r w:rsidR="00067D21" w:rsidRPr="00FC118C">
        <w:rPr>
          <w:b/>
        </w:rPr>
        <w:t>to order</w:t>
      </w:r>
      <w:r w:rsidR="00067D21" w:rsidRPr="00FC118C">
        <w:rPr>
          <w:b/>
        </w:rPr>
        <w:tab/>
      </w:r>
      <w:r w:rsidRPr="00FC118C">
        <w:rPr>
          <w:b/>
        </w:rPr>
        <w:t>by Chairman Todd</w:t>
      </w:r>
      <w:r w:rsidR="00FC118C" w:rsidRPr="00FC118C">
        <w:t xml:space="preserve"> </w:t>
      </w:r>
    </w:p>
    <w:p w14:paraId="28C86503" w14:textId="7BD33107" w:rsidR="00FC118C" w:rsidRPr="00FC118C" w:rsidRDefault="00FC118C" w:rsidP="00FC118C">
      <w:pPr>
        <w:ind w:left="720" w:firstLine="720"/>
        <w:rPr>
          <w:b/>
        </w:rPr>
      </w:pPr>
      <w:r w:rsidRPr="00FC118C">
        <w:rPr>
          <w:b/>
        </w:rPr>
        <w:t>Quorum was declared</w:t>
      </w:r>
    </w:p>
    <w:p w14:paraId="700CCFED" w14:textId="77777777" w:rsidR="00FC118C" w:rsidRDefault="00FC118C" w:rsidP="00FC118C">
      <w:pPr>
        <w:ind w:left="720" w:firstLine="720"/>
      </w:pPr>
    </w:p>
    <w:p w14:paraId="254854E9" w14:textId="2B411BC5" w:rsidR="00FC118C" w:rsidRDefault="00FC118C" w:rsidP="00FC118C">
      <w:r>
        <w:t xml:space="preserve">Chuck Todd </w:t>
      </w:r>
      <w:r>
        <w:tab/>
      </w:r>
      <w:r>
        <w:tab/>
      </w:r>
      <w:r>
        <w:tab/>
        <w:t>Present</w:t>
      </w:r>
      <w:r>
        <w:tab/>
      </w:r>
      <w:r>
        <w:tab/>
        <w:t>Lance Hourigan</w:t>
      </w:r>
      <w:r>
        <w:tab/>
      </w:r>
      <w:r>
        <w:tab/>
      </w:r>
      <w:r>
        <w:tab/>
        <w:t>Present</w:t>
      </w:r>
    </w:p>
    <w:p w14:paraId="62EE4197" w14:textId="33829C7A" w:rsidR="00FC118C" w:rsidRDefault="00FC118C" w:rsidP="00FC118C">
      <w:r>
        <w:t>Kei Oberlander</w:t>
      </w:r>
      <w:r>
        <w:tab/>
      </w:r>
      <w:r>
        <w:tab/>
      </w:r>
      <w:r>
        <w:tab/>
        <w:t>Present</w:t>
      </w:r>
      <w:r>
        <w:tab/>
      </w:r>
      <w:r>
        <w:tab/>
        <w:t>Shannon DuPoy</w:t>
      </w:r>
      <w:r>
        <w:tab/>
      </w:r>
      <w:r>
        <w:tab/>
      </w:r>
      <w:r>
        <w:tab/>
        <w:t>Present</w:t>
      </w:r>
    </w:p>
    <w:p w14:paraId="583DA005" w14:textId="06DC805B" w:rsidR="00FC118C" w:rsidRDefault="00FC118C" w:rsidP="00FC118C">
      <w:r>
        <w:t>Lawrence Woodward</w:t>
      </w:r>
      <w:r>
        <w:tab/>
      </w:r>
      <w:r>
        <w:tab/>
      </w:r>
      <w:r w:rsidR="00952DC1">
        <w:t>Absent</w:t>
      </w:r>
      <w:r w:rsidR="00952DC1">
        <w:tab/>
      </w:r>
      <w:r>
        <w:tab/>
        <w:t>Tim Zabel</w:t>
      </w:r>
      <w:r>
        <w:tab/>
      </w:r>
      <w:r>
        <w:tab/>
      </w:r>
      <w:r>
        <w:tab/>
        <w:t>Absent</w:t>
      </w:r>
    </w:p>
    <w:p w14:paraId="240F5CD2" w14:textId="394EA486" w:rsidR="00FC118C" w:rsidRDefault="00FC118C" w:rsidP="00FC118C">
      <w:r>
        <w:t>Tom Young</w:t>
      </w:r>
      <w:r w:rsidR="00B4576F">
        <w:t xml:space="preserve">, </w:t>
      </w:r>
      <w:r w:rsidR="004D50D3" w:rsidRPr="004D50D3">
        <w:t>Executive Director</w:t>
      </w:r>
      <w:r>
        <w:t xml:space="preserve"> </w:t>
      </w:r>
      <w:r w:rsidR="004D50D3">
        <w:tab/>
      </w:r>
      <w:r w:rsidR="00952DC1">
        <w:t>Present</w:t>
      </w:r>
      <w:r w:rsidR="00952DC1">
        <w:tab/>
      </w:r>
      <w:r w:rsidR="00952DC1">
        <w:tab/>
      </w:r>
      <w:r>
        <w:t>Austin Young</w:t>
      </w:r>
      <w:r w:rsidR="004D50D3">
        <w:t>, Assistant</w:t>
      </w:r>
      <w:r w:rsidR="00952DC1">
        <w:tab/>
      </w:r>
      <w:r w:rsidR="00952DC1">
        <w:tab/>
        <w:t>Present</w:t>
      </w:r>
    </w:p>
    <w:p w14:paraId="53F4C77A" w14:textId="3691B700" w:rsidR="00FC118C" w:rsidRDefault="00FC118C" w:rsidP="00067D21"/>
    <w:p w14:paraId="6B314028" w14:textId="0501A437" w:rsidR="00067D21" w:rsidRPr="003C1151" w:rsidRDefault="00067D21" w:rsidP="00067D21">
      <w:r w:rsidRPr="003C1151">
        <w:tab/>
      </w:r>
    </w:p>
    <w:p w14:paraId="5B7740E8" w14:textId="6AB1CDD3" w:rsidR="00067D21" w:rsidRPr="0013034B" w:rsidRDefault="00067D21" w:rsidP="00067D21">
      <w:pPr>
        <w:rPr>
          <w:b/>
        </w:rPr>
      </w:pPr>
      <w:r w:rsidRPr="00914C6B">
        <w:rPr>
          <w:b/>
          <w:u w:val="single"/>
        </w:rPr>
        <w:t>Conflict of Interest</w:t>
      </w:r>
      <w:r w:rsidR="0013034B">
        <w:rPr>
          <w:b/>
        </w:rPr>
        <w:t xml:space="preserve"> </w:t>
      </w:r>
      <w:r w:rsidR="001F74A9">
        <w:rPr>
          <w:b/>
        </w:rPr>
        <w:tab/>
      </w:r>
      <w:r w:rsidR="00C10D0C">
        <w:t>-</w:t>
      </w:r>
      <w:r w:rsidR="0013034B" w:rsidRPr="0013034B">
        <w:t xml:space="preserve"> none was presented</w:t>
      </w:r>
    </w:p>
    <w:p w14:paraId="387DC41D" w14:textId="17D666D7" w:rsidR="00914C6B" w:rsidRDefault="003C7D44" w:rsidP="00914C6B">
      <w:r w:rsidRPr="00914C6B">
        <w:rPr>
          <w:b/>
          <w:u w:val="single"/>
        </w:rPr>
        <w:t>Agenda approval</w:t>
      </w:r>
      <w:r>
        <w:t xml:space="preserve"> </w:t>
      </w:r>
      <w:r w:rsidR="001F74A9">
        <w:tab/>
      </w:r>
      <w:r>
        <w:t>-</w:t>
      </w:r>
      <w:r w:rsidR="00697C20">
        <w:t xml:space="preserve">No </w:t>
      </w:r>
      <w:r w:rsidR="00067D21" w:rsidRPr="003C1151">
        <w:t>Additional agenda items</w:t>
      </w:r>
      <w:r w:rsidR="00697C20">
        <w:t xml:space="preserve"> were added</w:t>
      </w:r>
      <w:r w:rsidR="00914C6B">
        <w:t xml:space="preserve">.  </w:t>
      </w:r>
    </w:p>
    <w:p w14:paraId="4F8B9F64" w14:textId="00B28CF6" w:rsidR="00914C6B" w:rsidRDefault="00914C6B" w:rsidP="00914C6B">
      <w:pPr>
        <w:ind w:left="1440" w:firstLine="720"/>
        <w:rPr>
          <w:b/>
          <w:u w:val="single"/>
        </w:rPr>
      </w:pPr>
      <w:r w:rsidRPr="0027091C">
        <w:rPr>
          <w:b/>
          <w:u w:val="single"/>
        </w:rPr>
        <w:t xml:space="preserve">Motion for approval </w:t>
      </w:r>
      <w:r w:rsidR="001F74A9">
        <w:rPr>
          <w:b/>
          <w:u w:val="single"/>
        </w:rPr>
        <w:t xml:space="preserve">of Agenda </w:t>
      </w:r>
      <w:r w:rsidRPr="0027091C">
        <w:rPr>
          <w:b/>
          <w:u w:val="single"/>
        </w:rPr>
        <w:t xml:space="preserve">by </w:t>
      </w:r>
      <w:r>
        <w:rPr>
          <w:b/>
          <w:u w:val="single"/>
        </w:rPr>
        <w:t>Hourigan</w:t>
      </w:r>
      <w:r w:rsidRPr="0027091C">
        <w:rPr>
          <w:b/>
          <w:u w:val="single"/>
        </w:rPr>
        <w:t xml:space="preserve"> / Oberlander </w:t>
      </w:r>
      <w:r>
        <w:rPr>
          <w:b/>
          <w:u w:val="single"/>
        </w:rPr>
        <w:t>–</w:t>
      </w:r>
      <w:r w:rsidRPr="0027091C">
        <w:rPr>
          <w:b/>
          <w:u w:val="single"/>
        </w:rPr>
        <w:t xml:space="preserve"> Passed</w:t>
      </w:r>
    </w:p>
    <w:p w14:paraId="47FC612E" w14:textId="77777777" w:rsidR="00462A70" w:rsidRDefault="00462A70" w:rsidP="00286E42"/>
    <w:p w14:paraId="482B6EFC" w14:textId="44F9052C" w:rsidR="00462A70" w:rsidRDefault="00C56088" w:rsidP="00286E42">
      <w:r w:rsidRPr="00914C6B">
        <w:rPr>
          <w:b/>
          <w:u w:val="single"/>
        </w:rPr>
        <w:t>Minutes</w:t>
      </w:r>
      <w:r w:rsidR="00697C20">
        <w:t xml:space="preserve"> </w:t>
      </w:r>
      <w:r w:rsidR="001F74A9">
        <w:tab/>
      </w:r>
      <w:r w:rsidR="00914C6B">
        <w:t>the</w:t>
      </w:r>
      <w:r w:rsidR="00697C20">
        <w:t xml:space="preserve"> </w:t>
      </w:r>
      <w:r w:rsidR="0013034B">
        <w:t xml:space="preserve">Minutes of the </w:t>
      </w:r>
      <w:r w:rsidR="0018659C">
        <w:t>April 5, 2019</w:t>
      </w:r>
      <w:r w:rsidR="00462A70">
        <w:t xml:space="preserve"> were read by Austin Young</w:t>
      </w:r>
      <w:r w:rsidR="00C10D0C">
        <w:t>, Administrative Asst.</w:t>
      </w:r>
    </w:p>
    <w:p w14:paraId="0865FB18" w14:textId="04EF7395" w:rsidR="00C56088" w:rsidRDefault="00462A70" w:rsidP="00462A70">
      <w:pPr>
        <w:ind w:left="1440" w:firstLine="720"/>
        <w:rPr>
          <w:b/>
          <w:u w:val="single"/>
        </w:rPr>
      </w:pPr>
      <w:bookmarkStart w:id="0" w:name="_Hlk29993711"/>
      <w:r w:rsidRPr="0027091C">
        <w:rPr>
          <w:b/>
          <w:u w:val="single"/>
        </w:rPr>
        <w:t xml:space="preserve">Motion for approval by </w:t>
      </w:r>
      <w:r w:rsidR="0018659C">
        <w:rPr>
          <w:b/>
          <w:u w:val="single"/>
        </w:rPr>
        <w:t>Hourigan</w:t>
      </w:r>
      <w:r w:rsidRPr="0027091C">
        <w:rPr>
          <w:b/>
          <w:u w:val="single"/>
        </w:rPr>
        <w:t xml:space="preserve"> / Oberlander </w:t>
      </w:r>
      <w:r w:rsidR="00CE5692">
        <w:rPr>
          <w:b/>
          <w:u w:val="single"/>
        </w:rPr>
        <w:t>–</w:t>
      </w:r>
      <w:r w:rsidR="00C56088" w:rsidRPr="0027091C">
        <w:rPr>
          <w:b/>
          <w:u w:val="single"/>
        </w:rPr>
        <w:t xml:space="preserve"> </w:t>
      </w:r>
      <w:r w:rsidRPr="0027091C">
        <w:rPr>
          <w:b/>
          <w:u w:val="single"/>
        </w:rPr>
        <w:t>Passed</w:t>
      </w:r>
    </w:p>
    <w:p w14:paraId="1D267520" w14:textId="6767FBE7" w:rsidR="00CE5692" w:rsidRDefault="00CE5692" w:rsidP="00CE5692">
      <w:pPr>
        <w:rPr>
          <w:b/>
          <w:u w:val="single"/>
        </w:rPr>
      </w:pPr>
      <w:bookmarkStart w:id="1" w:name="_GoBack"/>
      <w:bookmarkEnd w:id="0"/>
      <w:bookmarkEnd w:id="1"/>
    </w:p>
    <w:p w14:paraId="295143CF" w14:textId="72DA7286" w:rsidR="00914C6B" w:rsidRPr="00AA4ED2" w:rsidRDefault="00CE5692" w:rsidP="00914C6B">
      <w:pPr>
        <w:rPr>
          <w:bCs/>
        </w:rPr>
      </w:pPr>
      <w:r w:rsidRPr="001F74A9">
        <w:rPr>
          <w:b/>
          <w:u w:val="single"/>
        </w:rPr>
        <w:t>11:20 am</w:t>
      </w:r>
      <w:r w:rsidR="008D7E14" w:rsidRPr="001F74A9">
        <w:rPr>
          <w:b/>
          <w:u w:val="single"/>
        </w:rPr>
        <w:t xml:space="preserve">   </w:t>
      </w:r>
      <w:r w:rsidRPr="001F74A9">
        <w:rPr>
          <w:b/>
          <w:u w:val="single"/>
        </w:rPr>
        <w:t>Public Testimony</w:t>
      </w:r>
      <w:r w:rsidRPr="00AA4ED2">
        <w:rPr>
          <w:bCs/>
        </w:rPr>
        <w:tab/>
        <w:t>None</w:t>
      </w:r>
      <w:r w:rsidR="00914C6B" w:rsidRPr="00AA4ED2">
        <w:rPr>
          <w:bCs/>
        </w:rPr>
        <w:t xml:space="preserve"> </w:t>
      </w:r>
      <w:r w:rsidR="001F74A9">
        <w:rPr>
          <w:bCs/>
        </w:rPr>
        <w:t>was given</w:t>
      </w:r>
    </w:p>
    <w:p w14:paraId="648EA6A7" w14:textId="77777777" w:rsidR="00914C6B" w:rsidRPr="00AA4ED2" w:rsidRDefault="00914C6B" w:rsidP="00914C6B">
      <w:pPr>
        <w:rPr>
          <w:bCs/>
        </w:rPr>
      </w:pPr>
    </w:p>
    <w:p w14:paraId="3F51B353" w14:textId="2DA315F8" w:rsidR="00914C6B" w:rsidRPr="00AA4ED2" w:rsidRDefault="00914C6B" w:rsidP="00914C6B">
      <w:pPr>
        <w:rPr>
          <w:bCs/>
          <w:u w:val="single"/>
        </w:rPr>
      </w:pPr>
      <w:r w:rsidRPr="00AA4ED2">
        <w:rPr>
          <w:bCs/>
          <w:u w:val="single"/>
        </w:rPr>
        <w:t>Financials Review was completed</w:t>
      </w:r>
    </w:p>
    <w:p w14:paraId="45F97281" w14:textId="0DAAA957" w:rsidR="007324C6" w:rsidRDefault="007324C6" w:rsidP="00CE5692">
      <w:pPr>
        <w:rPr>
          <w:bCs/>
        </w:rPr>
      </w:pPr>
    </w:p>
    <w:p w14:paraId="5CF14B22" w14:textId="49A4C599" w:rsidR="007324C6" w:rsidRPr="007324C6" w:rsidRDefault="007324C6" w:rsidP="00CE5692">
      <w:pPr>
        <w:rPr>
          <w:b/>
        </w:rPr>
      </w:pPr>
      <w:r w:rsidRPr="007324C6">
        <w:rPr>
          <w:b/>
        </w:rPr>
        <w:t xml:space="preserve">Motion to </w:t>
      </w:r>
      <w:r w:rsidR="001F74A9">
        <w:rPr>
          <w:b/>
        </w:rPr>
        <w:t>authorize the</w:t>
      </w:r>
      <w:r w:rsidR="009A65E5">
        <w:rPr>
          <w:b/>
        </w:rPr>
        <w:t xml:space="preserve"> Oilseeds</w:t>
      </w:r>
      <w:r w:rsidR="001F74A9">
        <w:rPr>
          <w:b/>
        </w:rPr>
        <w:t xml:space="preserve"> Executive Director to </w:t>
      </w:r>
      <w:r w:rsidRPr="007324C6">
        <w:rPr>
          <w:b/>
        </w:rPr>
        <w:t>enter into contract with the SD P</w:t>
      </w:r>
      <w:r w:rsidR="001F74A9">
        <w:rPr>
          <w:b/>
        </w:rPr>
        <w:t>ublic Utilities Commission, P</w:t>
      </w:r>
      <w:r w:rsidRPr="007324C6">
        <w:rPr>
          <w:b/>
        </w:rPr>
        <w:t>UC</w:t>
      </w:r>
      <w:r w:rsidR="001F74A9">
        <w:rPr>
          <w:b/>
        </w:rPr>
        <w:t>, to conduct</w:t>
      </w:r>
      <w:r w:rsidRPr="007324C6">
        <w:rPr>
          <w:b/>
        </w:rPr>
        <w:t xml:space="preserve"> 10 audits of </w:t>
      </w:r>
      <w:r w:rsidR="001F74A9">
        <w:rPr>
          <w:b/>
        </w:rPr>
        <w:t>grain buyers for O</w:t>
      </w:r>
      <w:r w:rsidRPr="007324C6">
        <w:rPr>
          <w:b/>
        </w:rPr>
        <w:t xml:space="preserve">ilseed Checkoff </w:t>
      </w:r>
      <w:r w:rsidR="001F74A9">
        <w:rPr>
          <w:b/>
        </w:rPr>
        <w:t xml:space="preserve">Collection &amp; </w:t>
      </w:r>
      <w:r w:rsidRPr="007324C6">
        <w:rPr>
          <w:b/>
        </w:rPr>
        <w:t xml:space="preserve">Remittance.  </w:t>
      </w:r>
    </w:p>
    <w:p w14:paraId="672F265A" w14:textId="4E44E86A" w:rsidR="007324C6" w:rsidRDefault="007324C6" w:rsidP="00CE5692">
      <w:pPr>
        <w:rPr>
          <w:b/>
        </w:rPr>
      </w:pPr>
      <w:r w:rsidRPr="007324C6">
        <w:rPr>
          <w:b/>
        </w:rPr>
        <w:t>Hourigan / Oberlander.  Passed</w:t>
      </w:r>
    </w:p>
    <w:p w14:paraId="4495191A" w14:textId="26F0D82F" w:rsidR="008D7E14" w:rsidRDefault="008D7E14" w:rsidP="00CE5692">
      <w:pPr>
        <w:rPr>
          <w:b/>
        </w:rPr>
      </w:pPr>
    </w:p>
    <w:p w14:paraId="00A23F78" w14:textId="7D317890" w:rsidR="008D7E14" w:rsidRPr="007324C6" w:rsidRDefault="008D7E14" w:rsidP="00CE5692">
      <w:pPr>
        <w:rPr>
          <w:b/>
        </w:rPr>
      </w:pPr>
      <w:r>
        <w:rPr>
          <w:b/>
        </w:rPr>
        <w:t xml:space="preserve">Motion to </w:t>
      </w:r>
      <w:r w:rsidR="001F74A9">
        <w:rPr>
          <w:b/>
        </w:rPr>
        <w:t xml:space="preserve">extend </w:t>
      </w:r>
      <w:r w:rsidR="009A65E5">
        <w:rPr>
          <w:b/>
        </w:rPr>
        <w:t xml:space="preserve">the </w:t>
      </w:r>
      <w:r>
        <w:rPr>
          <w:b/>
        </w:rPr>
        <w:t>contract with Tom Young</w:t>
      </w:r>
      <w:r w:rsidR="001F74A9">
        <w:rPr>
          <w:b/>
        </w:rPr>
        <w:t xml:space="preserve"> to serve</w:t>
      </w:r>
      <w:r w:rsidR="00F04D1C">
        <w:rPr>
          <w:b/>
        </w:rPr>
        <w:t xml:space="preserve"> as executive director of the SD Oilseeds Council.  DuPoy / Hourigan.  Passed</w:t>
      </w:r>
    </w:p>
    <w:p w14:paraId="30E7BF59" w14:textId="45A47BA5" w:rsidR="00CE5692" w:rsidRPr="007324C6" w:rsidRDefault="00CE5692" w:rsidP="00CE5692">
      <w:pPr>
        <w:rPr>
          <w:b/>
        </w:rPr>
      </w:pPr>
    </w:p>
    <w:p w14:paraId="498A1677" w14:textId="77777777" w:rsidR="0031340B" w:rsidRDefault="0031340B" w:rsidP="0031340B">
      <w:pPr>
        <w:rPr>
          <w:b/>
        </w:rPr>
      </w:pPr>
      <w:r w:rsidRPr="00AE393C">
        <w:rPr>
          <w:b/>
        </w:rPr>
        <w:t>Budget for FY2020</w:t>
      </w:r>
    </w:p>
    <w:p w14:paraId="55DC1D64" w14:textId="4C3DECBA" w:rsidR="009A65E5" w:rsidRDefault="00CE5692" w:rsidP="00CE5692">
      <w:pPr>
        <w:rPr>
          <w:b/>
        </w:rPr>
      </w:pPr>
      <w:r w:rsidRPr="007324C6">
        <w:rPr>
          <w:b/>
        </w:rPr>
        <w:t xml:space="preserve">Motion </w:t>
      </w:r>
      <w:r w:rsidR="007324C6" w:rsidRPr="007324C6">
        <w:rPr>
          <w:b/>
        </w:rPr>
        <w:t xml:space="preserve">to adjust FY20 Budget </w:t>
      </w:r>
      <w:r w:rsidR="009A65E5">
        <w:rPr>
          <w:b/>
        </w:rPr>
        <w:t xml:space="preserve">by </w:t>
      </w:r>
      <w:r w:rsidRPr="007324C6">
        <w:rPr>
          <w:b/>
        </w:rPr>
        <w:t>Funding of Palmar Amaranth</w:t>
      </w:r>
      <w:r w:rsidR="009A65E5">
        <w:rPr>
          <w:b/>
        </w:rPr>
        <w:t xml:space="preserve"> Education Sponsorship</w:t>
      </w:r>
      <w:r w:rsidR="00C10D0C">
        <w:rPr>
          <w:b/>
        </w:rPr>
        <w:t xml:space="preserve"> of $200 to be completed</w:t>
      </w:r>
      <w:r w:rsidRPr="007324C6">
        <w:rPr>
          <w:b/>
        </w:rPr>
        <w:t xml:space="preserve"> by Ruth Beck, SDSU Extension … </w:t>
      </w:r>
      <w:r w:rsidR="007324C6" w:rsidRPr="007324C6">
        <w:rPr>
          <w:b/>
        </w:rPr>
        <w:t>increase Sponsorships to $2000</w:t>
      </w:r>
      <w:r w:rsidR="00C10D0C">
        <w:rPr>
          <w:b/>
        </w:rPr>
        <w:t xml:space="preserve"> in the budget</w:t>
      </w:r>
      <w:r w:rsidR="007324C6" w:rsidRPr="007324C6">
        <w:rPr>
          <w:b/>
        </w:rPr>
        <w:t xml:space="preserve">.  Increase </w:t>
      </w:r>
      <w:r w:rsidRPr="007324C6">
        <w:rPr>
          <w:b/>
        </w:rPr>
        <w:t>Funding of Supplies</w:t>
      </w:r>
      <w:r w:rsidR="007324C6" w:rsidRPr="007324C6">
        <w:rPr>
          <w:b/>
        </w:rPr>
        <w:t xml:space="preserve"> </w:t>
      </w:r>
      <w:r w:rsidR="00F04D1C">
        <w:rPr>
          <w:b/>
        </w:rPr>
        <w:t xml:space="preserve">to </w:t>
      </w:r>
      <w:r w:rsidR="007324C6" w:rsidRPr="007324C6">
        <w:rPr>
          <w:b/>
        </w:rPr>
        <w:t>$</w:t>
      </w:r>
      <w:r w:rsidR="00F04D1C">
        <w:rPr>
          <w:b/>
        </w:rPr>
        <w:t>5</w:t>
      </w:r>
      <w:r w:rsidR="007324C6" w:rsidRPr="007324C6">
        <w:rPr>
          <w:b/>
        </w:rPr>
        <w:t xml:space="preserve">00.  New </w:t>
      </w:r>
      <w:r w:rsidRPr="007324C6">
        <w:rPr>
          <w:b/>
        </w:rPr>
        <w:t>Funding of PUC Audits</w:t>
      </w:r>
      <w:r w:rsidR="007324C6" w:rsidRPr="007324C6">
        <w:rPr>
          <w:b/>
        </w:rPr>
        <w:t xml:space="preserve"> $1,000</w:t>
      </w:r>
      <w:r w:rsidR="009A65E5">
        <w:rPr>
          <w:b/>
        </w:rPr>
        <w:t xml:space="preserve"> </w:t>
      </w:r>
    </w:p>
    <w:p w14:paraId="30934533" w14:textId="4C96F259" w:rsidR="00CE5692" w:rsidRPr="007324C6" w:rsidRDefault="009A65E5" w:rsidP="00CE5692">
      <w:pPr>
        <w:rPr>
          <w:b/>
        </w:rPr>
      </w:pPr>
      <w:r w:rsidRPr="007324C6">
        <w:rPr>
          <w:b/>
        </w:rPr>
        <w:t xml:space="preserve"> Hourigan / Oberlander 2</w:t>
      </w:r>
      <w:r w:rsidRPr="007324C6">
        <w:rPr>
          <w:b/>
          <w:vertAlign w:val="superscript"/>
        </w:rPr>
        <w:t>nd</w:t>
      </w:r>
      <w:r w:rsidRPr="007324C6">
        <w:rPr>
          <w:b/>
        </w:rPr>
        <w:t xml:space="preserve"> Passed</w:t>
      </w:r>
    </w:p>
    <w:p w14:paraId="0EFE2BC5" w14:textId="3F32792C" w:rsidR="007324C6" w:rsidRPr="00CE5692" w:rsidRDefault="007324C6" w:rsidP="00CE5692">
      <w:pPr>
        <w:rPr>
          <w:bCs/>
        </w:rPr>
      </w:pPr>
      <w:r>
        <w:rPr>
          <w:bCs/>
        </w:rPr>
        <w:t xml:space="preserve"> </w:t>
      </w:r>
    </w:p>
    <w:p w14:paraId="58D0C97F" w14:textId="2E5D161E" w:rsidR="00286E42" w:rsidRPr="0027091C" w:rsidRDefault="007324C6" w:rsidP="00286E42">
      <w:pPr>
        <w:rPr>
          <w:b/>
        </w:rPr>
      </w:pPr>
      <w:r>
        <w:rPr>
          <w:b/>
        </w:rPr>
        <w:t>Motion to request the increase of the Board Member per D</w:t>
      </w:r>
      <w:r w:rsidR="00C10D0C">
        <w:rPr>
          <w:b/>
        </w:rPr>
        <w:t>ie</w:t>
      </w:r>
      <w:r w:rsidR="00914C6B">
        <w:rPr>
          <w:b/>
        </w:rPr>
        <w:t>m</w:t>
      </w:r>
      <w:r>
        <w:rPr>
          <w:b/>
        </w:rPr>
        <w:t xml:space="preserve"> from $60 to $75 per day. </w:t>
      </w:r>
      <w:r w:rsidR="00F04D1C">
        <w:rPr>
          <w:b/>
        </w:rPr>
        <w:t>Horrigan</w:t>
      </w:r>
      <w:r>
        <w:rPr>
          <w:b/>
        </w:rPr>
        <w:t xml:space="preserve"> / DuPoy.  Passed</w:t>
      </w:r>
    </w:p>
    <w:p w14:paraId="6F605C27" w14:textId="77777777" w:rsidR="00FA327E" w:rsidRDefault="00FA327E" w:rsidP="00286E42"/>
    <w:p w14:paraId="58373CEE" w14:textId="2392A441" w:rsidR="00286E42" w:rsidRDefault="00286E42" w:rsidP="00286E42">
      <w:r>
        <w:t>12:</w:t>
      </w:r>
      <w:r w:rsidR="000777A2">
        <w:t>20</w:t>
      </w:r>
      <w:r>
        <w:t>pm</w:t>
      </w:r>
      <w:r>
        <w:tab/>
        <w:t xml:space="preserve">Lunch break  </w:t>
      </w:r>
    </w:p>
    <w:p w14:paraId="5A296847" w14:textId="77777777" w:rsidR="00286E42" w:rsidRDefault="00286E42" w:rsidP="00286E42"/>
    <w:p w14:paraId="7619CEC9" w14:textId="77777777" w:rsidR="00F04D1C" w:rsidRDefault="00F04D1C" w:rsidP="00AA4ED2"/>
    <w:p w14:paraId="59B81D32" w14:textId="77777777" w:rsidR="00F04D1C" w:rsidRDefault="00F04D1C" w:rsidP="00AA4ED2"/>
    <w:p w14:paraId="78369802" w14:textId="77777777" w:rsidR="00F04D1C" w:rsidRDefault="00F04D1C" w:rsidP="00AA4ED2"/>
    <w:p w14:paraId="599AA245" w14:textId="0744DF49" w:rsidR="00AA4ED2" w:rsidRDefault="00286E42" w:rsidP="00AA4ED2">
      <w:r>
        <w:t>1:</w:t>
      </w:r>
      <w:r w:rsidR="000777A2">
        <w:t>10</w:t>
      </w:r>
      <w:r>
        <w:t>pm</w:t>
      </w:r>
      <w:r>
        <w:tab/>
      </w:r>
      <w:r w:rsidR="00AA4ED2">
        <w:t xml:space="preserve">  </w:t>
      </w:r>
    </w:p>
    <w:p w14:paraId="5446E355" w14:textId="39A46F3B" w:rsidR="00AA4ED2" w:rsidRPr="0027091C" w:rsidRDefault="00AA4ED2" w:rsidP="00AA4ED2">
      <w:pPr>
        <w:rPr>
          <w:b/>
        </w:rPr>
      </w:pPr>
      <w:r w:rsidRPr="0027091C">
        <w:rPr>
          <w:b/>
        </w:rPr>
        <w:t>Ag Horizons Conference</w:t>
      </w:r>
      <w:r w:rsidR="009A65E5">
        <w:rPr>
          <w:b/>
        </w:rPr>
        <w:t xml:space="preserve"> Report</w:t>
      </w:r>
    </w:p>
    <w:p w14:paraId="3E8C0E9E" w14:textId="36C0F626" w:rsidR="00AA4ED2" w:rsidRDefault="00AA4ED2" w:rsidP="00AA4ED2">
      <w:r>
        <w:tab/>
        <w:t xml:space="preserve">There are 8 Membership Groups sponsoring the conference.  The NRCS had their state meeting at the Conference with 180 members in attendance.  Local grower </w:t>
      </w:r>
      <w:r w:rsidR="009A65E5">
        <w:t>attendance was</w:t>
      </w:r>
      <w:r>
        <w:t xml:space="preserve"> down.</w:t>
      </w:r>
    </w:p>
    <w:p w14:paraId="580C7A06" w14:textId="77777777" w:rsidR="00AA4ED2" w:rsidRDefault="00AA4ED2" w:rsidP="00AA4ED2">
      <w:pPr>
        <w:rPr>
          <w:b/>
        </w:rPr>
      </w:pPr>
    </w:p>
    <w:p w14:paraId="57812108" w14:textId="5609FBC4" w:rsidR="00AA4ED2" w:rsidRPr="0027091C" w:rsidRDefault="00AA4ED2" w:rsidP="00AA4ED2">
      <w:pPr>
        <w:rPr>
          <w:b/>
        </w:rPr>
      </w:pPr>
      <w:r w:rsidRPr="0027091C">
        <w:rPr>
          <w:b/>
        </w:rPr>
        <w:t>N</w:t>
      </w:r>
      <w:r>
        <w:rPr>
          <w:b/>
        </w:rPr>
        <w:t xml:space="preserve">ational Sunflower Association </w:t>
      </w:r>
      <w:r w:rsidRPr="0027091C">
        <w:rPr>
          <w:b/>
        </w:rPr>
        <w:t>reports</w:t>
      </w:r>
      <w:r w:rsidRPr="0027091C">
        <w:rPr>
          <w:b/>
        </w:rPr>
        <w:tab/>
      </w:r>
    </w:p>
    <w:p w14:paraId="0FDD02A1" w14:textId="5A2EC4BF" w:rsidR="00AA4ED2" w:rsidRDefault="00AA4ED2" w:rsidP="00AA4ED2">
      <w:pPr>
        <w:ind w:firstLine="720"/>
      </w:pPr>
      <w:r w:rsidRPr="00C4497B">
        <w:t xml:space="preserve">Director </w:t>
      </w:r>
      <w:r>
        <w:t>Hourigan, is currently 1</w:t>
      </w:r>
      <w:r w:rsidRPr="00AA4ED2">
        <w:rPr>
          <w:vertAlign w:val="superscript"/>
        </w:rPr>
        <w:t>st</w:t>
      </w:r>
      <w:r>
        <w:t xml:space="preserve"> Vice President of the NSA.  They have </w:t>
      </w:r>
      <w:proofErr w:type="gramStart"/>
      <w:r>
        <w:t>a</w:t>
      </w:r>
      <w:proofErr w:type="gramEnd"/>
      <w:r>
        <w:t xml:space="preserve"> NSA’s trip to Washington DC.</w:t>
      </w:r>
    </w:p>
    <w:p w14:paraId="26B80902" w14:textId="77777777" w:rsidR="00730643" w:rsidRDefault="00AA4ED2" w:rsidP="00AA4ED2">
      <w:r>
        <w:tab/>
      </w:r>
      <w:r w:rsidR="00730643">
        <w:t>Director Todd reviewed the Research Proposals received by the NSA</w:t>
      </w:r>
    </w:p>
    <w:p w14:paraId="277E2B53" w14:textId="77777777" w:rsidR="009A65E5" w:rsidRDefault="00730643" w:rsidP="00AA4ED2">
      <w:pPr>
        <w:rPr>
          <w:b/>
          <w:bCs/>
        </w:rPr>
      </w:pPr>
      <w:r w:rsidRPr="00F04D1C">
        <w:rPr>
          <w:b/>
          <w:bCs/>
        </w:rPr>
        <w:t xml:space="preserve">Motion to </w:t>
      </w:r>
      <w:r w:rsidR="00F04D1C">
        <w:rPr>
          <w:b/>
          <w:bCs/>
        </w:rPr>
        <w:t>Fund $10,000</w:t>
      </w:r>
      <w:r w:rsidR="009A65E5">
        <w:rPr>
          <w:b/>
          <w:bCs/>
        </w:rPr>
        <w:t xml:space="preserve"> to join </w:t>
      </w:r>
      <w:r w:rsidRPr="00F04D1C">
        <w:rPr>
          <w:b/>
          <w:bCs/>
        </w:rPr>
        <w:t>the N</w:t>
      </w:r>
      <w:r w:rsidR="009A65E5">
        <w:rPr>
          <w:b/>
          <w:bCs/>
        </w:rPr>
        <w:t>ational Sunflower Association in funding of the</w:t>
      </w:r>
      <w:r w:rsidRPr="00F04D1C">
        <w:rPr>
          <w:b/>
          <w:bCs/>
        </w:rPr>
        <w:t xml:space="preserve"> research project of Red Seed Weevil resistance to Pyrethroid Insecticides by Ad</w:t>
      </w:r>
      <w:r w:rsidR="00F04D1C" w:rsidRPr="00F04D1C">
        <w:rPr>
          <w:b/>
          <w:bCs/>
        </w:rPr>
        <w:t>am Varenhorst</w:t>
      </w:r>
      <w:r w:rsidR="009A65E5">
        <w:rPr>
          <w:b/>
          <w:bCs/>
        </w:rPr>
        <w:t>, SDSU</w:t>
      </w:r>
      <w:r w:rsidR="00F04D1C" w:rsidRPr="00F04D1C">
        <w:rPr>
          <w:b/>
          <w:bCs/>
        </w:rPr>
        <w:t xml:space="preserve">.  </w:t>
      </w:r>
    </w:p>
    <w:p w14:paraId="2CBAA259" w14:textId="78FD4648" w:rsidR="00AA4ED2" w:rsidRPr="00F04D1C" w:rsidRDefault="00F04D1C" w:rsidP="00AA4ED2">
      <w:pPr>
        <w:rPr>
          <w:b/>
          <w:bCs/>
        </w:rPr>
      </w:pPr>
      <w:r w:rsidRPr="00F04D1C">
        <w:rPr>
          <w:b/>
          <w:bCs/>
        </w:rPr>
        <w:t>Oberlander / Hourigan. Passed</w:t>
      </w:r>
    </w:p>
    <w:p w14:paraId="11E55B01" w14:textId="0EF2EB3B" w:rsidR="0031340B" w:rsidRDefault="0031340B" w:rsidP="00286E42"/>
    <w:p w14:paraId="01924244" w14:textId="14EAE1CE" w:rsidR="00286E42" w:rsidRDefault="00286E42" w:rsidP="00286E42">
      <w:r>
        <w:tab/>
      </w:r>
    </w:p>
    <w:p w14:paraId="78420B1A" w14:textId="6E68CFB1" w:rsidR="000777A2" w:rsidRPr="008D7E14" w:rsidRDefault="000777A2" w:rsidP="000777A2">
      <w:pPr>
        <w:rPr>
          <w:b/>
          <w:bCs/>
        </w:rPr>
      </w:pPr>
      <w:r w:rsidRPr="008D7E14">
        <w:rPr>
          <w:b/>
          <w:bCs/>
        </w:rPr>
        <w:t>2:30</w:t>
      </w:r>
      <w:r w:rsidRPr="008D7E14">
        <w:rPr>
          <w:b/>
          <w:bCs/>
        </w:rPr>
        <w:tab/>
      </w:r>
      <w:bookmarkStart w:id="2" w:name="_Hlk4488754"/>
      <w:r w:rsidRPr="008D7E14">
        <w:rPr>
          <w:b/>
          <w:bCs/>
        </w:rPr>
        <w:t xml:space="preserve">SDSU Research </w:t>
      </w:r>
      <w:bookmarkEnd w:id="2"/>
      <w:r w:rsidR="009A65E5">
        <w:rPr>
          <w:b/>
          <w:bCs/>
        </w:rPr>
        <w:t>Reports</w:t>
      </w:r>
    </w:p>
    <w:p w14:paraId="18B0E4E0" w14:textId="76883D59" w:rsidR="000777A2" w:rsidRDefault="000777A2" w:rsidP="000777A2">
      <w:r>
        <w:t xml:space="preserve">Researchers joined the meeting via the Distance Digital Network (DDN) to explain their </w:t>
      </w:r>
      <w:r w:rsidR="00E71388">
        <w:t>research</w:t>
      </w:r>
      <w:r>
        <w:t xml:space="preserve"> and answer questions from the Board.</w:t>
      </w:r>
    </w:p>
    <w:p w14:paraId="554925BD" w14:textId="77777777" w:rsidR="000777A2" w:rsidRDefault="000777A2" w:rsidP="000777A2"/>
    <w:p w14:paraId="72399E9F" w14:textId="77777777" w:rsidR="000777A2" w:rsidRDefault="000777A2" w:rsidP="000777A2">
      <w:r w:rsidRPr="00AA4ED2">
        <w:rPr>
          <w:b/>
          <w:bCs/>
          <w:u w:val="single"/>
        </w:rPr>
        <w:t>Febina Mathew, SDSU Agronomy</w:t>
      </w:r>
      <w:r w:rsidRPr="00AA4ED2">
        <w:rPr>
          <w:b/>
          <w:bCs/>
        </w:rPr>
        <w:t>,</w:t>
      </w:r>
      <w:r w:rsidRPr="003E6E75">
        <w:t xml:space="preserve"> Horticulture and Plant Science Department</w:t>
      </w:r>
    </w:p>
    <w:p w14:paraId="3094A283" w14:textId="2EF3D7E1" w:rsidR="00E71388" w:rsidRDefault="000777A2" w:rsidP="000777A2">
      <w:pPr>
        <w:ind w:firstLine="720"/>
      </w:pPr>
      <w:r>
        <w:t>Screening cultivated sunflowers accessions for resistance to Phomopsis helianthin.  This collaborative effort screen</w:t>
      </w:r>
      <w:r w:rsidR="00E71388">
        <w:t>ed</w:t>
      </w:r>
      <w:r>
        <w:t xml:space="preserve"> sunflower hybrids for the Phomopsis stem canker to be used in breeding and development of hybrids resistant to the P. helianthin and P. gulyae.  </w:t>
      </w:r>
      <w:r w:rsidR="00E71388">
        <w:t xml:space="preserve">213 lines were planted north of Brookings.  Disease resistance may be conditioned by many genes making it difficult to </w:t>
      </w:r>
      <w:r w:rsidR="00AD670D">
        <w:t xml:space="preserve">create hybrids with resistance.   </w:t>
      </w:r>
    </w:p>
    <w:p w14:paraId="2787273C" w14:textId="512B3B6E" w:rsidR="000777A2" w:rsidRDefault="000777A2" w:rsidP="009A65E5">
      <w:pPr>
        <w:ind w:firstLine="720"/>
      </w:pPr>
      <w:r>
        <w:t>This w</w:t>
      </w:r>
      <w:r w:rsidR="00E71388">
        <w:t>as</w:t>
      </w:r>
      <w:r>
        <w:t xml:space="preserve"> a one-year project with a funding amount of $24,967.</w:t>
      </w:r>
    </w:p>
    <w:p w14:paraId="71C55F95" w14:textId="45F4A20D" w:rsidR="00E71388" w:rsidRDefault="00E71388" w:rsidP="00E71388">
      <w:r>
        <w:t xml:space="preserve">Additional information was shared on Treatments of Fungicides applied at the R1 stage.  These applications increased yields and reduced Phomopsis stem canker infection especially if it contained </w:t>
      </w:r>
      <w:proofErr w:type="spellStart"/>
      <w:r w:rsidR="00AD670D">
        <w:t>Qoi</w:t>
      </w:r>
      <w:proofErr w:type="spellEnd"/>
      <w:r w:rsidR="00AD670D">
        <w:t xml:space="preserve"> (</w:t>
      </w:r>
      <w:r>
        <w:t>Headl</w:t>
      </w:r>
      <w:r w:rsidR="00AD670D">
        <w:t>ine family)</w:t>
      </w:r>
      <w:r>
        <w:t xml:space="preserve">.  </w:t>
      </w:r>
    </w:p>
    <w:p w14:paraId="75C8DD30" w14:textId="77777777" w:rsidR="00E71388" w:rsidRDefault="00E71388" w:rsidP="00E71388"/>
    <w:p w14:paraId="77DBB240" w14:textId="77777777" w:rsidR="00AD670D" w:rsidRDefault="00AD670D" w:rsidP="00AD670D">
      <w:bookmarkStart w:id="3" w:name="_Hlk5610493"/>
      <w:r w:rsidRPr="00AA4ED2">
        <w:rPr>
          <w:b/>
          <w:bCs/>
          <w:u w:val="single"/>
        </w:rPr>
        <w:t xml:space="preserve">Thandiwe Nleya, </w:t>
      </w:r>
      <w:bookmarkStart w:id="4" w:name="_Hlk5609441"/>
      <w:r w:rsidRPr="00AA4ED2">
        <w:rPr>
          <w:b/>
          <w:bCs/>
          <w:u w:val="single"/>
        </w:rPr>
        <w:t xml:space="preserve">SDSU </w:t>
      </w:r>
      <w:bookmarkStart w:id="5" w:name="_Hlk5608767"/>
      <w:r w:rsidRPr="00AA4ED2">
        <w:rPr>
          <w:b/>
          <w:bCs/>
          <w:u w:val="single"/>
        </w:rPr>
        <w:t>Agronomy</w:t>
      </w:r>
      <w:r w:rsidRPr="00AA4ED2">
        <w:rPr>
          <w:b/>
          <w:bCs/>
        </w:rPr>
        <w:t>,</w:t>
      </w:r>
      <w:r>
        <w:t xml:space="preserve"> Horticulture and Plant Science Department</w:t>
      </w:r>
      <w:bookmarkEnd w:id="4"/>
      <w:bookmarkEnd w:id="5"/>
    </w:p>
    <w:p w14:paraId="42523E01" w14:textId="3D058E13" w:rsidR="00AD670D" w:rsidRDefault="00AD670D" w:rsidP="00AD670D">
      <w:r>
        <w:t>Stephanie Bruggeman</w:t>
      </w:r>
      <w:bookmarkEnd w:id="3"/>
      <w:r>
        <w:t xml:space="preserve">, </w:t>
      </w:r>
      <w:r w:rsidR="009A65E5">
        <w:t xml:space="preserve">formally with </w:t>
      </w:r>
      <w:r>
        <w:t xml:space="preserve">SDSU </w:t>
      </w:r>
      <w:r w:rsidRPr="0063100C">
        <w:t>Agronomy, Horticulture and Plant Science Department</w:t>
      </w:r>
    </w:p>
    <w:p w14:paraId="5182A5B5" w14:textId="077B3941" w:rsidR="00992BEB" w:rsidRDefault="00AD670D" w:rsidP="00992BEB">
      <w:r>
        <w:tab/>
      </w:r>
      <w:bookmarkStart w:id="6" w:name="_Hlk5610577"/>
      <w:r>
        <w:t xml:space="preserve">Evaluation of Canola varieties for yield </w:t>
      </w:r>
      <w:bookmarkEnd w:id="6"/>
      <w:r>
        <w:t>performance at two locations in wheat-based cropping systems in diverse agro-ecological zones in the fields of SD</w:t>
      </w:r>
      <w:r w:rsidR="00992BEB">
        <w:t xml:space="preserve">.  </w:t>
      </w:r>
    </w:p>
    <w:p w14:paraId="752C0496" w14:textId="6202DD7B" w:rsidR="00992BEB" w:rsidRDefault="00992BEB" w:rsidP="00AD670D">
      <w:r>
        <w:tab/>
        <w:t xml:space="preserve">Yields from the Brookings location site reached 2050 </w:t>
      </w:r>
      <w:r w:rsidR="009A65E5">
        <w:t>lbs.</w:t>
      </w:r>
      <w:r>
        <w:t xml:space="preserve"> per acre with an average of 1650 lbs.</w:t>
      </w:r>
    </w:p>
    <w:p w14:paraId="74AAF389" w14:textId="7DEB9B3D" w:rsidR="00992BEB" w:rsidRDefault="00992BEB" w:rsidP="00AD670D">
      <w:r>
        <w:t xml:space="preserve">Yields from the Pierre location site which was hit by hail reached 1505 </w:t>
      </w:r>
      <w:r w:rsidR="009A65E5">
        <w:t>lbs.</w:t>
      </w:r>
      <w:r>
        <w:t>/ac with average of 1350 lbs.</w:t>
      </w:r>
    </w:p>
    <w:p w14:paraId="3E267B37" w14:textId="4AF0D9E5" w:rsidR="00992BEB" w:rsidRDefault="00992BEB" w:rsidP="00992BEB">
      <w:r>
        <w:t>Carinata varieties were in both locations also but yielded lower than Canola.</w:t>
      </w:r>
    </w:p>
    <w:p w14:paraId="23CA1963" w14:textId="77777777" w:rsidR="00992BEB" w:rsidRDefault="00992BEB" w:rsidP="00992BEB"/>
    <w:p w14:paraId="6551C698" w14:textId="0F096147" w:rsidR="00992BEB" w:rsidRDefault="00992BEB" w:rsidP="00992BEB">
      <w:r>
        <w:t>Performance in saline/ sodic soils under greenhouse conditions have been planted this winter.</w:t>
      </w:r>
    </w:p>
    <w:p w14:paraId="682196D6" w14:textId="1C1BE4FA" w:rsidR="00AD670D" w:rsidRDefault="00AD670D" w:rsidP="00AD670D">
      <w:r>
        <w:t xml:space="preserve">This would be </w:t>
      </w:r>
      <w:r w:rsidRPr="009A65E5">
        <w:rPr>
          <w:i/>
          <w:iCs/>
          <w:u w:val="single"/>
        </w:rPr>
        <w:t>the 1</w:t>
      </w:r>
      <w:r w:rsidRPr="009A65E5">
        <w:rPr>
          <w:i/>
          <w:iCs/>
          <w:u w:val="single"/>
          <w:vertAlign w:val="superscript"/>
        </w:rPr>
        <w:t>st</w:t>
      </w:r>
      <w:r w:rsidRPr="009A65E5">
        <w:rPr>
          <w:i/>
          <w:iCs/>
          <w:u w:val="single"/>
        </w:rPr>
        <w:t xml:space="preserve"> of a 3-year</w:t>
      </w:r>
      <w:r>
        <w:t xml:space="preserve"> project with a funding request of $14,663 per year.</w:t>
      </w:r>
    </w:p>
    <w:p w14:paraId="7941AAC3" w14:textId="6741036F" w:rsidR="000055E1" w:rsidRDefault="000055E1" w:rsidP="00286E42"/>
    <w:p w14:paraId="442D9842" w14:textId="6EE232CE" w:rsidR="000055E1" w:rsidRPr="00AA4ED2" w:rsidRDefault="000055E1" w:rsidP="00286E42">
      <w:pPr>
        <w:rPr>
          <w:b/>
          <w:bCs/>
          <w:u w:val="single"/>
        </w:rPr>
      </w:pPr>
      <w:bookmarkStart w:id="7" w:name="_Hlk5610308"/>
      <w:r w:rsidRPr="00AA4ED2">
        <w:rPr>
          <w:b/>
          <w:bCs/>
          <w:u w:val="single"/>
        </w:rPr>
        <w:t xml:space="preserve">ZhengRong “Jimmy” Gu, Ph.D. </w:t>
      </w:r>
      <w:r w:rsidR="0073202F" w:rsidRPr="00AA4ED2">
        <w:rPr>
          <w:b/>
          <w:bCs/>
          <w:u w:val="single"/>
        </w:rPr>
        <w:t xml:space="preserve"> and Matthew Cole</w:t>
      </w:r>
    </w:p>
    <w:p w14:paraId="4B038620" w14:textId="0A8D0024" w:rsidR="0073202F" w:rsidRDefault="000055E1" w:rsidP="00286E42">
      <w:r>
        <w:tab/>
        <w:t xml:space="preserve">Evaluation of anti-microbial bioactivity of glucosinolates </w:t>
      </w:r>
      <w:bookmarkEnd w:id="7"/>
      <w:r>
        <w:t xml:space="preserve">extracted from canola seed meal and establish an economic model of its benefits </w:t>
      </w:r>
      <w:r w:rsidR="0063100C">
        <w:t xml:space="preserve">as a fresh-food preserver.  </w:t>
      </w:r>
    </w:p>
    <w:p w14:paraId="5E4B278A" w14:textId="63A92237" w:rsidR="00E671F5" w:rsidRDefault="00E671F5" w:rsidP="00286E42">
      <w:r>
        <w:t xml:space="preserve">GLS extraction rate currently at 19%.  </w:t>
      </w:r>
      <w:r w:rsidR="007D1870">
        <w:t xml:space="preserve">Aqueous </w:t>
      </w:r>
      <w:r>
        <w:t>Extraction of GLS improves the Protein value of the meal used for</w:t>
      </w:r>
      <w:r w:rsidR="007D1870">
        <w:t xml:space="preserve"> feed.</w:t>
      </w:r>
      <w:r>
        <w:t xml:space="preserve">  </w:t>
      </w:r>
    </w:p>
    <w:p w14:paraId="2B449ADA" w14:textId="52AF6487" w:rsidR="0073202F" w:rsidRDefault="0073202F" w:rsidP="00286E42">
      <w:r>
        <w:t>Looking at a dry form or a reduced liquid form for application</w:t>
      </w:r>
      <w:r w:rsidR="00E671F5">
        <w:t xml:space="preserve"> to produce (fruit).  </w:t>
      </w:r>
      <w:r w:rsidR="007D1870">
        <w:t>Additionally,</w:t>
      </w:r>
      <w:r w:rsidR="00E671F5">
        <w:t xml:space="preserve"> the release of the GLS needs to be slowed down or </w:t>
      </w:r>
      <w:r w:rsidR="007D1870">
        <w:t>sustained over</w:t>
      </w:r>
      <w:r w:rsidR="00E671F5">
        <w:t xml:space="preserve"> several days rather </w:t>
      </w:r>
      <w:proofErr w:type="gramStart"/>
      <w:r w:rsidR="00E671F5">
        <w:t>than  over</w:t>
      </w:r>
      <w:proofErr w:type="gramEnd"/>
      <w:r w:rsidR="00E671F5">
        <w:t xml:space="preserve"> a couple of </w:t>
      </w:r>
      <w:r w:rsidR="00E671F5">
        <w:lastRenderedPageBreak/>
        <w:t xml:space="preserve">hours.  </w:t>
      </w:r>
      <w:r w:rsidR="007D1870">
        <w:t>Microcapsules</w:t>
      </w:r>
      <w:r w:rsidR="00E671F5">
        <w:t xml:space="preserve"> were used as another delivery met</w:t>
      </w:r>
      <w:r w:rsidR="007D1870">
        <w:t xml:space="preserve">hods.  </w:t>
      </w:r>
      <w:r>
        <w:t>Practical form of GLS onto Activated Carbon, tests</w:t>
      </w:r>
      <w:r w:rsidR="007D1870">
        <w:t xml:space="preserve"> are</w:t>
      </w:r>
      <w:r>
        <w:t xml:space="preserve"> just starting.</w:t>
      </w:r>
    </w:p>
    <w:p w14:paraId="2286A11B" w14:textId="25F5DF7D" w:rsidR="000055E1" w:rsidRDefault="0063100C" w:rsidP="00286E42">
      <w:r>
        <w:t>This w</w:t>
      </w:r>
      <w:r w:rsidR="00F9266D">
        <w:t>as</w:t>
      </w:r>
      <w:r>
        <w:t xml:space="preserve"> a one</w:t>
      </w:r>
      <w:r w:rsidR="003E6E75">
        <w:t>-</w:t>
      </w:r>
      <w:r>
        <w:t>year project with a funding request of $26,235.</w:t>
      </w:r>
    </w:p>
    <w:p w14:paraId="2CDDCFEA" w14:textId="547E01AC" w:rsidR="0063100C" w:rsidRDefault="0063100C" w:rsidP="00286E42"/>
    <w:p w14:paraId="3AC842A5" w14:textId="08BD93D9" w:rsidR="002965F8" w:rsidRDefault="002965F8" w:rsidP="00286E42">
      <w:r w:rsidRPr="00AA4ED2">
        <w:rPr>
          <w:b/>
          <w:bCs/>
          <w:u w:val="single"/>
        </w:rPr>
        <w:t>Adam Varenhorst, Field Entomologist</w:t>
      </w:r>
      <w:r w:rsidR="00581040" w:rsidRPr="00AA4ED2">
        <w:rPr>
          <w:b/>
          <w:bCs/>
          <w:u w:val="single"/>
        </w:rPr>
        <w:t xml:space="preserve"> SDSU</w:t>
      </w:r>
      <w:r w:rsidR="00581040">
        <w:t xml:space="preserve"> </w:t>
      </w:r>
    </w:p>
    <w:p w14:paraId="39C832BA" w14:textId="094B881D" w:rsidR="008D7E14" w:rsidRDefault="00581040" w:rsidP="00286E42">
      <w:r>
        <w:tab/>
        <w:t xml:space="preserve">Evaluation of Red Seed Weevil resistance to Pyrethroid Insecticides at different locations in the sunflower growing region.  </w:t>
      </w:r>
      <w:r w:rsidR="00730643">
        <w:t>Mortality of the weevils was not 100% with the use the Warrior II at Gettysburg.  While the Cobalt Advanced double rate at Onida did not work well.  Different treatments at Dakota Lakes resulted in different results.  The new Sturgis Research Farm showed 100 percent mortality rate.</w:t>
      </w:r>
      <w:r w:rsidR="008D7E14">
        <w:t xml:space="preserve">  Concerns going forward is Coverage difficulties, Very large RSSW populations, routine treatment of RSSW and Timing of glass vial assay.</w:t>
      </w:r>
    </w:p>
    <w:p w14:paraId="63BDE0EB" w14:textId="77777777" w:rsidR="00AA4ED2" w:rsidRDefault="00AA4ED2" w:rsidP="00286E42"/>
    <w:p w14:paraId="2698FCA9" w14:textId="65A23C13" w:rsidR="00581040" w:rsidRDefault="00581040" w:rsidP="00286E42">
      <w:r>
        <w:t>This proposal was approved by the NSA for funding in conjunction with the SD Oilseeds Board.  This w</w:t>
      </w:r>
      <w:r w:rsidR="00730643">
        <w:t xml:space="preserve">ill </w:t>
      </w:r>
      <w:r>
        <w:t>be a</w:t>
      </w:r>
      <w:r w:rsidR="008D7E14">
        <w:t xml:space="preserve">dditional </w:t>
      </w:r>
      <w:r>
        <w:t>year</w:t>
      </w:r>
      <w:r w:rsidR="008D7E14">
        <w:t>s</w:t>
      </w:r>
      <w:r>
        <w:t xml:space="preserve"> project to be funded at $10,000 by the Oilseeds Council.</w:t>
      </w:r>
    </w:p>
    <w:p w14:paraId="0A85D23F" w14:textId="77777777" w:rsidR="00286E42" w:rsidRPr="003C1151" w:rsidRDefault="00286E42" w:rsidP="00067D21"/>
    <w:p w14:paraId="79EDCB5F" w14:textId="55750FB4" w:rsidR="0042668A" w:rsidRDefault="0036482B" w:rsidP="0027091C">
      <w:r w:rsidRPr="003C1151">
        <w:tab/>
      </w:r>
    </w:p>
    <w:p w14:paraId="5B77529F" w14:textId="31B178F5" w:rsidR="00C4497B" w:rsidRDefault="00C4497B" w:rsidP="00067D21">
      <w:r w:rsidRPr="0027091C">
        <w:rPr>
          <w:b/>
        </w:rPr>
        <w:t>Executive Session</w:t>
      </w:r>
      <w:r>
        <w:t xml:space="preserve"> </w:t>
      </w:r>
      <w:r w:rsidR="0027091C">
        <w:t>– None was held</w:t>
      </w:r>
    </w:p>
    <w:p w14:paraId="007A203B" w14:textId="68332703" w:rsidR="008D7E14" w:rsidRDefault="008D7E14" w:rsidP="00067D21"/>
    <w:p w14:paraId="0D6C850C" w14:textId="6E5DC1D2" w:rsidR="008D7E14" w:rsidRDefault="008D7E14" w:rsidP="00067D21">
      <w:r>
        <w:t xml:space="preserve">Next Meeting to be held </w:t>
      </w:r>
      <w:r w:rsidR="00F04D1C">
        <w:t xml:space="preserve">11:00 am </w:t>
      </w:r>
      <w:r>
        <w:t>Thursday, March 12, 2020</w:t>
      </w:r>
    </w:p>
    <w:p w14:paraId="23FB4D1F" w14:textId="77777777" w:rsidR="0027091C" w:rsidRDefault="008C4063" w:rsidP="00067D21">
      <w:r>
        <w:tab/>
      </w:r>
      <w:r>
        <w:tab/>
      </w:r>
    </w:p>
    <w:p w14:paraId="3DFE736F" w14:textId="79884B9D" w:rsidR="0042668A" w:rsidRDefault="0027091C" w:rsidP="00067D21">
      <w:r w:rsidRPr="0027091C">
        <w:rPr>
          <w:b/>
        </w:rPr>
        <w:t xml:space="preserve">Motion to </w:t>
      </w:r>
      <w:r w:rsidR="0042668A" w:rsidRPr="0027091C">
        <w:rPr>
          <w:b/>
        </w:rPr>
        <w:t>Adjour</w:t>
      </w:r>
      <w:r w:rsidR="003C1151" w:rsidRPr="0027091C">
        <w:rPr>
          <w:b/>
        </w:rPr>
        <w:t>n</w:t>
      </w:r>
      <w:r>
        <w:t xml:space="preserve"> </w:t>
      </w:r>
      <w:r>
        <w:tab/>
        <w:t>1</w:t>
      </w:r>
      <w:r w:rsidRPr="0027091C">
        <w:rPr>
          <w:vertAlign w:val="superscript"/>
        </w:rPr>
        <w:t>st</w:t>
      </w:r>
      <w:r>
        <w:t xml:space="preserve"> </w:t>
      </w:r>
      <w:r w:rsidR="008D7E14">
        <w:t>Horrigan</w:t>
      </w:r>
      <w:r>
        <w:t xml:space="preserve"> 2</w:t>
      </w:r>
      <w:r w:rsidRPr="0027091C">
        <w:rPr>
          <w:vertAlign w:val="superscript"/>
        </w:rPr>
        <w:t>nd</w:t>
      </w:r>
      <w:r>
        <w:t xml:space="preserve"> Oberlander, Passed at </w:t>
      </w:r>
      <w:r w:rsidR="009A65E5">
        <w:t>5:15</w:t>
      </w:r>
      <w:r>
        <w:t xml:space="preserve"> pm</w:t>
      </w:r>
    </w:p>
    <w:p w14:paraId="270647F8" w14:textId="3703B3CF" w:rsidR="004A28EB" w:rsidRDefault="004A28EB" w:rsidP="00067D21"/>
    <w:p w14:paraId="2415E750" w14:textId="7757BD1A" w:rsidR="004A28EB" w:rsidRDefault="004A28EB" w:rsidP="00067D21"/>
    <w:p w14:paraId="7BFE94DD" w14:textId="177BE8B9" w:rsidR="004A28EB" w:rsidRDefault="004A28EB" w:rsidP="00067D21">
      <w:r>
        <w:t>Submitted by:  Tom Young, Executive Director</w:t>
      </w:r>
    </w:p>
    <w:p w14:paraId="2DAFE8D6" w14:textId="55FBCDEB" w:rsidR="0031340B" w:rsidRDefault="0031340B" w:rsidP="00067D21"/>
    <w:sectPr w:rsidR="0031340B" w:rsidSect="00FD7C8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BCDB" w14:textId="77777777" w:rsidR="00FB1BA9" w:rsidRDefault="00FB1BA9" w:rsidP="002C0CDA">
      <w:r>
        <w:separator/>
      </w:r>
    </w:p>
  </w:endnote>
  <w:endnote w:type="continuationSeparator" w:id="0">
    <w:p w14:paraId="6322FC10" w14:textId="77777777" w:rsidR="00FB1BA9" w:rsidRDefault="00FB1BA9" w:rsidP="002C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3D06" w14:textId="467825D8" w:rsidR="0027091C" w:rsidRDefault="0027091C" w:rsidP="0027091C">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7B9DD1C3" w14:textId="77777777" w:rsidR="002C0CDA" w:rsidRDefault="002C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B9F38" w14:textId="77777777" w:rsidR="00FB1BA9" w:rsidRDefault="00FB1BA9" w:rsidP="002C0CDA">
      <w:r>
        <w:separator/>
      </w:r>
    </w:p>
  </w:footnote>
  <w:footnote w:type="continuationSeparator" w:id="0">
    <w:p w14:paraId="291FA498" w14:textId="77777777" w:rsidR="00FB1BA9" w:rsidRDefault="00FB1BA9" w:rsidP="002C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FC87" w14:textId="54F6B806" w:rsidR="0027091C" w:rsidRDefault="0027091C">
    <w:pPr>
      <w:pStyle w:val="Header"/>
    </w:pPr>
    <w:r>
      <w:tab/>
    </w:r>
    <w:r>
      <w:tab/>
    </w:r>
    <w:r>
      <w:tab/>
    </w:r>
    <w:r>
      <w:tab/>
    </w:r>
    <w:r w:rsidR="00AA4ED2">
      <w:t>1-15-2020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21"/>
    <w:rsid w:val="00004A96"/>
    <w:rsid w:val="000055E1"/>
    <w:rsid w:val="00067D21"/>
    <w:rsid w:val="00075753"/>
    <w:rsid w:val="000777A2"/>
    <w:rsid w:val="000A575C"/>
    <w:rsid w:val="0013034B"/>
    <w:rsid w:val="0018659C"/>
    <w:rsid w:val="00195A8D"/>
    <w:rsid w:val="001E6E4D"/>
    <w:rsid w:val="001F74A9"/>
    <w:rsid w:val="00265228"/>
    <w:rsid w:val="0027091C"/>
    <w:rsid w:val="00286E42"/>
    <w:rsid w:val="002965F8"/>
    <w:rsid w:val="002B7673"/>
    <w:rsid w:val="002C0CDA"/>
    <w:rsid w:val="002C11FA"/>
    <w:rsid w:val="003066AD"/>
    <w:rsid w:val="0031340B"/>
    <w:rsid w:val="003175C2"/>
    <w:rsid w:val="00320C86"/>
    <w:rsid w:val="0036482B"/>
    <w:rsid w:val="00374397"/>
    <w:rsid w:val="003C1151"/>
    <w:rsid w:val="003C7D44"/>
    <w:rsid w:val="003E0F63"/>
    <w:rsid w:val="003E2F87"/>
    <w:rsid w:val="003E6E75"/>
    <w:rsid w:val="0042668A"/>
    <w:rsid w:val="00462A70"/>
    <w:rsid w:val="004A28EB"/>
    <w:rsid w:val="004D50D3"/>
    <w:rsid w:val="004E1C39"/>
    <w:rsid w:val="00510BD7"/>
    <w:rsid w:val="005127E5"/>
    <w:rsid w:val="00523C41"/>
    <w:rsid w:val="00537AA1"/>
    <w:rsid w:val="00581040"/>
    <w:rsid w:val="00584BF1"/>
    <w:rsid w:val="005D1F06"/>
    <w:rsid w:val="00602B50"/>
    <w:rsid w:val="00623D02"/>
    <w:rsid w:val="0063100C"/>
    <w:rsid w:val="006746E0"/>
    <w:rsid w:val="00697C20"/>
    <w:rsid w:val="006F2F13"/>
    <w:rsid w:val="0072734B"/>
    <w:rsid w:val="00730643"/>
    <w:rsid w:val="0073202F"/>
    <w:rsid w:val="007324C6"/>
    <w:rsid w:val="00756BEA"/>
    <w:rsid w:val="007570B1"/>
    <w:rsid w:val="007B76A9"/>
    <w:rsid w:val="007D1870"/>
    <w:rsid w:val="007F08B2"/>
    <w:rsid w:val="00863884"/>
    <w:rsid w:val="008C4063"/>
    <w:rsid w:val="008D174E"/>
    <w:rsid w:val="008D7E14"/>
    <w:rsid w:val="00914C6B"/>
    <w:rsid w:val="00952DC1"/>
    <w:rsid w:val="00992BEB"/>
    <w:rsid w:val="009A65E5"/>
    <w:rsid w:val="009D6319"/>
    <w:rsid w:val="00A501E9"/>
    <w:rsid w:val="00A74253"/>
    <w:rsid w:val="00AA4ED2"/>
    <w:rsid w:val="00AA572E"/>
    <w:rsid w:val="00AD670D"/>
    <w:rsid w:val="00AE393C"/>
    <w:rsid w:val="00B4576F"/>
    <w:rsid w:val="00B55054"/>
    <w:rsid w:val="00B7704D"/>
    <w:rsid w:val="00B84BA8"/>
    <w:rsid w:val="00B919B6"/>
    <w:rsid w:val="00BA5F92"/>
    <w:rsid w:val="00C10D0C"/>
    <w:rsid w:val="00C438FC"/>
    <w:rsid w:val="00C4497B"/>
    <w:rsid w:val="00C56088"/>
    <w:rsid w:val="00CE5692"/>
    <w:rsid w:val="00D845F6"/>
    <w:rsid w:val="00D9158B"/>
    <w:rsid w:val="00E00214"/>
    <w:rsid w:val="00E06C0C"/>
    <w:rsid w:val="00E21F01"/>
    <w:rsid w:val="00E221A9"/>
    <w:rsid w:val="00E26C92"/>
    <w:rsid w:val="00E614DA"/>
    <w:rsid w:val="00E671F5"/>
    <w:rsid w:val="00E71388"/>
    <w:rsid w:val="00EB4333"/>
    <w:rsid w:val="00ED3798"/>
    <w:rsid w:val="00EE0E76"/>
    <w:rsid w:val="00F04D1C"/>
    <w:rsid w:val="00F23725"/>
    <w:rsid w:val="00F43452"/>
    <w:rsid w:val="00F43892"/>
    <w:rsid w:val="00F9266D"/>
    <w:rsid w:val="00FA327E"/>
    <w:rsid w:val="00FB1BA9"/>
    <w:rsid w:val="00FC118C"/>
    <w:rsid w:val="00FD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0363E"/>
  <w15:docId w15:val="{1B1AFFF1-E12E-4FF7-8A20-B73FF14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DA"/>
    <w:pPr>
      <w:tabs>
        <w:tab w:val="center" w:pos="4680"/>
        <w:tab w:val="right" w:pos="9360"/>
      </w:tabs>
    </w:pPr>
  </w:style>
  <w:style w:type="character" w:customStyle="1" w:styleId="HeaderChar">
    <w:name w:val="Header Char"/>
    <w:basedOn w:val="DefaultParagraphFont"/>
    <w:link w:val="Header"/>
    <w:uiPriority w:val="99"/>
    <w:rsid w:val="002C0CDA"/>
  </w:style>
  <w:style w:type="paragraph" w:styleId="Footer">
    <w:name w:val="footer"/>
    <w:basedOn w:val="Normal"/>
    <w:link w:val="FooterChar"/>
    <w:uiPriority w:val="99"/>
    <w:unhideWhenUsed/>
    <w:rsid w:val="002C0CDA"/>
    <w:pPr>
      <w:tabs>
        <w:tab w:val="center" w:pos="4680"/>
        <w:tab w:val="right" w:pos="9360"/>
      </w:tabs>
    </w:pPr>
  </w:style>
  <w:style w:type="character" w:customStyle="1" w:styleId="FooterChar">
    <w:name w:val="Footer Char"/>
    <w:basedOn w:val="DefaultParagraphFont"/>
    <w:link w:val="Footer"/>
    <w:uiPriority w:val="99"/>
    <w:rsid w:val="002C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rvallery</dc:creator>
  <cp:lastModifiedBy>Tom Young</cp:lastModifiedBy>
  <cp:revision>5</cp:revision>
  <cp:lastPrinted>2019-04-02T20:25:00Z</cp:lastPrinted>
  <dcterms:created xsi:type="dcterms:W3CDTF">2020-01-15T19:12:00Z</dcterms:created>
  <dcterms:modified xsi:type="dcterms:W3CDTF">2020-01-24T00:06:00Z</dcterms:modified>
</cp:coreProperties>
</file>