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DB18" w14:textId="0AB8CDF5" w:rsidR="003C3E9E" w:rsidRPr="000C25A0" w:rsidRDefault="003C3E9E" w:rsidP="007B0C40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bookmarkStart w:id="0" w:name="_Hlk2927755"/>
      <w:r w:rsidRPr="000C25A0">
        <w:rPr>
          <w:rFonts w:ascii="Times New Roman" w:hAnsi="Times New Roman"/>
          <w:b/>
          <w:sz w:val="24"/>
          <w:szCs w:val="24"/>
        </w:rPr>
        <w:t>ESEA Committee of Practitioners</w:t>
      </w:r>
      <w:r w:rsidR="00405624">
        <w:rPr>
          <w:rFonts w:ascii="Times New Roman" w:hAnsi="Times New Roman"/>
          <w:b/>
          <w:sz w:val="24"/>
          <w:szCs w:val="24"/>
        </w:rPr>
        <w:t xml:space="preserve"> (COP)</w:t>
      </w:r>
    </w:p>
    <w:p w14:paraId="471DE16A" w14:textId="36616596" w:rsidR="007E6A36" w:rsidRPr="005241D3" w:rsidRDefault="000C45CF" w:rsidP="003C3E9E">
      <w:pPr>
        <w:jc w:val="center"/>
        <w:rPr>
          <w:rFonts w:ascii="Times New Roman" w:hAnsi="Times New Roman"/>
          <w:b/>
          <w:sz w:val="24"/>
          <w:szCs w:val="24"/>
        </w:rPr>
      </w:pPr>
      <w:r w:rsidRPr="005241D3">
        <w:rPr>
          <w:rFonts w:ascii="Times New Roman" w:hAnsi="Times New Roman"/>
          <w:b/>
          <w:sz w:val="24"/>
          <w:szCs w:val="24"/>
        </w:rPr>
        <w:t>Meeting Minutes</w:t>
      </w:r>
    </w:p>
    <w:p w14:paraId="605D741A" w14:textId="444308BB" w:rsidR="00535FA5" w:rsidRPr="005241D3" w:rsidRDefault="00E63C4D" w:rsidP="003C3E9E">
      <w:pPr>
        <w:jc w:val="center"/>
        <w:rPr>
          <w:rFonts w:ascii="Times New Roman" w:hAnsi="Times New Roman"/>
          <w:b/>
          <w:sz w:val="24"/>
          <w:szCs w:val="24"/>
        </w:rPr>
      </w:pPr>
      <w:r w:rsidRPr="005241D3">
        <w:rPr>
          <w:rFonts w:ascii="Times New Roman" w:hAnsi="Times New Roman"/>
          <w:b/>
          <w:sz w:val="24"/>
          <w:szCs w:val="24"/>
        </w:rPr>
        <w:t>June 28</w:t>
      </w:r>
      <w:r w:rsidR="003F1C73" w:rsidRPr="005241D3">
        <w:rPr>
          <w:rFonts w:ascii="Times New Roman" w:hAnsi="Times New Roman"/>
          <w:b/>
          <w:sz w:val="24"/>
          <w:szCs w:val="24"/>
        </w:rPr>
        <w:t>, 202</w:t>
      </w:r>
      <w:r w:rsidR="006B1888" w:rsidRPr="005241D3">
        <w:rPr>
          <w:rFonts w:ascii="Times New Roman" w:hAnsi="Times New Roman"/>
          <w:b/>
          <w:sz w:val="24"/>
          <w:szCs w:val="24"/>
        </w:rPr>
        <w:t>1</w:t>
      </w:r>
      <w:r w:rsidR="000C45CF" w:rsidRPr="005241D3">
        <w:rPr>
          <w:rFonts w:ascii="Times New Roman" w:hAnsi="Times New Roman"/>
          <w:b/>
          <w:sz w:val="24"/>
          <w:szCs w:val="24"/>
        </w:rPr>
        <w:t xml:space="preserve">, </w:t>
      </w:r>
      <w:r w:rsidRPr="005241D3">
        <w:rPr>
          <w:rFonts w:ascii="Times New Roman" w:hAnsi="Times New Roman"/>
          <w:b/>
          <w:sz w:val="24"/>
          <w:szCs w:val="24"/>
        </w:rPr>
        <w:t>10</w:t>
      </w:r>
      <w:r w:rsidR="003F1C73" w:rsidRPr="005241D3">
        <w:rPr>
          <w:rFonts w:ascii="Times New Roman" w:hAnsi="Times New Roman"/>
          <w:b/>
          <w:sz w:val="24"/>
          <w:szCs w:val="24"/>
        </w:rPr>
        <w:t>:</w:t>
      </w:r>
      <w:r w:rsidRPr="005241D3">
        <w:rPr>
          <w:rFonts w:ascii="Times New Roman" w:hAnsi="Times New Roman"/>
          <w:b/>
          <w:sz w:val="24"/>
          <w:szCs w:val="24"/>
        </w:rPr>
        <w:t>00 a.m.</w:t>
      </w:r>
      <w:r w:rsidR="003F1C73" w:rsidRPr="005241D3">
        <w:rPr>
          <w:rFonts w:ascii="Times New Roman" w:hAnsi="Times New Roman"/>
          <w:b/>
          <w:sz w:val="24"/>
          <w:szCs w:val="24"/>
        </w:rPr>
        <w:t xml:space="preserve"> </w:t>
      </w:r>
    </w:p>
    <w:p w14:paraId="5AB1AE91" w14:textId="32A7B5E7" w:rsidR="005A4368" w:rsidRPr="005241D3" w:rsidRDefault="00094E9C" w:rsidP="003C3E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Commons</w:t>
      </w:r>
      <w:r w:rsidR="005A4368" w:rsidRPr="005241D3">
        <w:rPr>
          <w:rFonts w:ascii="Times New Roman" w:hAnsi="Times New Roman"/>
          <w:b/>
          <w:sz w:val="24"/>
          <w:szCs w:val="24"/>
        </w:rPr>
        <w:t xml:space="preserve">, MacKay Building </w:t>
      </w:r>
    </w:p>
    <w:p w14:paraId="7C3BE60E" w14:textId="77777777" w:rsidR="00376FBF" w:rsidRPr="000C45CF" w:rsidRDefault="00376FBF" w:rsidP="003C3E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7373C9F2" w14:textId="3C174299" w:rsidR="00B47542" w:rsidRDefault="00B47542" w:rsidP="004F13BB">
      <w:pPr>
        <w:ind w:left="2070"/>
        <w:rPr>
          <w:rFonts w:ascii="Times New Roman" w:hAnsi="Times New Roman"/>
          <w:bCs/>
        </w:rPr>
      </w:pPr>
    </w:p>
    <w:p w14:paraId="358B3D72" w14:textId="4C588623" w:rsidR="005F4197" w:rsidRDefault="00B47542" w:rsidP="007E6A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COP members </w:t>
      </w:r>
      <w:r w:rsidR="00EB3629">
        <w:rPr>
          <w:rFonts w:ascii="Times New Roman" w:hAnsi="Times New Roman"/>
          <w:bCs/>
        </w:rPr>
        <w:t>present</w:t>
      </w:r>
      <w:r>
        <w:rPr>
          <w:rFonts w:ascii="Times New Roman" w:hAnsi="Times New Roman"/>
          <w:bCs/>
        </w:rPr>
        <w:t xml:space="preserve">: Dr. Becky Guffin, </w:t>
      </w:r>
      <w:r w:rsidR="00E04C89">
        <w:rPr>
          <w:rFonts w:ascii="Times New Roman" w:hAnsi="Times New Roman"/>
          <w:bCs/>
        </w:rPr>
        <w:t xml:space="preserve">Chrissy Peterson, Cecilia Estes, Nicole Hansen, Joan Brost, Kari Behm, </w:t>
      </w:r>
      <w:r w:rsidR="007226BE">
        <w:rPr>
          <w:rFonts w:ascii="Times New Roman" w:hAnsi="Times New Roman"/>
          <w:bCs/>
        </w:rPr>
        <w:t xml:space="preserve">Laura Willemssen. </w:t>
      </w:r>
    </w:p>
    <w:p w14:paraId="1BDA717D" w14:textId="2640790A" w:rsidR="007226BE" w:rsidRDefault="007226BE" w:rsidP="007E6A36">
      <w:pPr>
        <w:rPr>
          <w:rFonts w:ascii="Times New Roman" w:hAnsi="Times New Roman"/>
          <w:bCs/>
        </w:rPr>
      </w:pPr>
    </w:p>
    <w:p w14:paraId="12704A0E" w14:textId="194DC254" w:rsidR="007226BE" w:rsidRPr="005241D3" w:rsidRDefault="007226BE" w:rsidP="007E6A36">
      <w:pPr>
        <w:rPr>
          <w:rFonts w:ascii="Times New Roman" w:hAnsi="Times New Roman"/>
          <w:b/>
        </w:rPr>
      </w:pPr>
      <w:r w:rsidRPr="005241D3">
        <w:rPr>
          <w:rFonts w:ascii="Times New Roman" w:hAnsi="Times New Roman"/>
          <w:bCs/>
        </w:rPr>
        <w:t>S</w:t>
      </w:r>
      <w:r w:rsidR="00405624">
        <w:rPr>
          <w:rFonts w:ascii="Times New Roman" w:hAnsi="Times New Roman"/>
          <w:bCs/>
        </w:rPr>
        <w:t xml:space="preserve">outh Dakota Department of Education </w:t>
      </w:r>
      <w:r w:rsidR="00EB3629" w:rsidRPr="005241D3">
        <w:rPr>
          <w:rFonts w:ascii="Times New Roman" w:hAnsi="Times New Roman"/>
          <w:bCs/>
        </w:rPr>
        <w:t xml:space="preserve">staff </w:t>
      </w:r>
      <w:r w:rsidR="00160BB5" w:rsidRPr="005241D3">
        <w:rPr>
          <w:rFonts w:ascii="Times New Roman" w:hAnsi="Times New Roman"/>
          <w:bCs/>
        </w:rPr>
        <w:t>present</w:t>
      </w:r>
      <w:r w:rsidR="003E0C59" w:rsidRPr="005241D3">
        <w:rPr>
          <w:rFonts w:ascii="Times New Roman" w:hAnsi="Times New Roman"/>
          <w:bCs/>
        </w:rPr>
        <w:t xml:space="preserve"> Shannon Malone, Mary Staddick-Smith, Jan</w:t>
      </w:r>
      <w:r w:rsidR="005241D3" w:rsidRPr="005241D3">
        <w:rPr>
          <w:rFonts w:ascii="Times New Roman" w:hAnsi="Times New Roman"/>
          <w:bCs/>
        </w:rPr>
        <w:t>e</w:t>
      </w:r>
      <w:r w:rsidR="003E0C59" w:rsidRPr="005241D3">
        <w:rPr>
          <w:rFonts w:ascii="Times New Roman" w:hAnsi="Times New Roman"/>
          <w:bCs/>
        </w:rPr>
        <w:t xml:space="preserve"> Cronin, Rachel Temple, Taylor Larson, Jordan Varilek</w:t>
      </w:r>
      <w:r w:rsidR="00AA51A5" w:rsidRPr="005241D3">
        <w:rPr>
          <w:rFonts w:ascii="Times New Roman" w:hAnsi="Times New Roman"/>
          <w:bCs/>
        </w:rPr>
        <w:t>, Dawn Smith</w:t>
      </w:r>
      <w:r w:rsidR="0076195B" w:rsidRPr="005241D3">
        <w:rPr>
          <w:rFonts w:ascii="Times New Roman" w:hAnsi="Times New Roman"/>
          <w:bCs/>
        </w:rPr>
        <w:t xml:space="preserve">, Yutzil Becker, Laura </w:t>
      </w:r>
      <w:r w:rsidR="008319B6" w:rsidRPr="005241D3">
        <w:rPr>
          <w:rFonts w:ascii="Times New Roman" w:hAnsi="Times New Roman"/>
          <w:bCs/>
        </w:rPr>
        <w:t>Scheibe</w:t>
      </w:r>
      <w:r w:rsidR="000C45CF" w:rsidRPr="005241D3">
        <w:rPr>
          <w:rFonts w:ascii="Times New Roman" w:hAnsi="Times New Roman"/>
          <w:bCs/>
        </w:rPr>
        <w:t>,</w:t>
      </w:r>
      <w:r w:rsidR="0076195B" w:rsidRPr="005241D3">
        <w:rPr>
          <w:rFonts w:ascii="Times New Roman" w:hAnsi="Times New Roman"/>
          <w:bCs/>
        </w:rPr>
        <w:t xml:space="preserve"> M</w:t>
      </w:r>
      <w:r w:rsidR="00E778EB" w:rsidRPr="005241D3">
        <w:rPr>
          <w:rFonts w:ascii="Times New Roman" w:hAnsi="Times New Roman"/>
          <w:bCs/>
        </w:rPr>
        <w:t xml:space="preserve">ikayla </w:t>
      </w:r>
      <w:r w:rsidR="0076195B" w:rsidRPr="005241D3">
        <w:rPr>
          <w:rFonts w:ascii="Times New Roman" w:hAnsi="Times New Roman"/>
          <w:bCs/>
        </w:rPr>
        <w:t xml:space="preserve">Hardy. </w:t>
      </w:r>
    </w:p>
    <w:p w14:paraId="748C8070" w14:textId="7B6BC87B" w:rsidR="00B734E5" w:rsidRDefault="00B734E5" w:rsidP="007E6A36">
      <w:pPr>
        <w:rPr>
          <w:rFonts w:ascii="Times New Roman" w:hAnsi="Times New Roman"/>
          <w:b/>
        </w:rPr>
      </w:pPr>
    </w:p>
    <w:p w14:paraId="436A55B4" w14:textId="77777777" w:rsidR="003C265D" w:rsidRDefault="00B734E5" w:rsidP="00661A66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C6085D">
        <w:rPr>
          <w:rFonts w:ascii="Times New Roman" w:hAnsi="Times New Roman"/>
          <w:bCs/>
        </w:rPr>
        <w:t>Dr. Becky Guffin called the meeting to order</w:t>
      </w:r>
      <w:r w:rsidR="00C923FD">
        <w:rPr>
          <w:rFonts w:ascii="Times New Roman" w:hAnsi="Times New Roman"/>
          <w:bCs/>
        </w:rPr>
        <w:t xml:space="preserve"> at 10:00 a.m.</w:t>
      </w:r>
      <w:r w:rsidR="00661A66">
        <w:rPr>
          <w:rFonts w:ascii="Times New Roman" w:hAnsi="Times New Roman"/>
          <w:bCs/>
        </w:rPr>
        <w:t xml:space="preserve"> </w:t>
      </w:r>
    </w:p>
    <w:p w14:paraId="11FC0DA5" w14:textId="5C34AB83" w:rsidR="00C923FD" w:rsidRPr="003C265D" w:rsidRDefault="003C265D" w:rsidP="003C265D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C923FD">
        <w:rPr>
          <w:rFonts w:ascii="Times New Roman" w:hAnsi="Times New Roman"/>
          <w:bCs/>
        </w:rPr>
        <w:t xml:space="preserve">Meeting attendees recited the Pledge of Allegiance </w:t>
      </w:r>
      <w:r w:rsidR="00661A66" w:rsidRPr="003C265D">
        <w:rPr>
          <w:rFonts w:ascii="Times New Roman" w:hAnsi="Times New Roman"/>
          <w:bCs/>
        </w:rPr>
        <w:t xml:space="preserve"> </w:t>
      </w:r>
    </w:p>
    <w:p w14:paraId="266DB484" w14:textId="2F4D3883" w:rsidR="00382237" w:rsidRDefault="00C923FD" w:rsidP="00661A66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</w:t>
      </w:r>
      <w:r w:rsidR="00661A66">
        <w:rPr>
          <w:rFonts w:ascii="Times New Roman" w:hAnsi="Times New Roman"/>
          <w:bCs/>
        </w:rPr>
        <w:t>ll call was completed</w:t>
      </w:r>
    </w:p>
    <w:p w14:paraId="2A9F00A2" w14:textId="33332E8E" w:rsidR="00C6085D" w:rsidRPr="00C6085D" w:rsidRDefault="00C6085D" w:rsidP="00C6085D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C6085D">
        <w:rPr>
          <w:rFonts w:ascii="Times New Roman" w:hAnsi="Times New Roman"/>
          <w:bCs/>
        </w:rPr>
        <w:t>Dr. Becky</w:t>
      </w:r>
      <w:r w:rsidR="00BD31F3">
        <w:rPr>
          <w:rFonts w:ascii="Times New Roman" w:hAnsi="Times New Roman"/>
          <w:bCs/>
        </w:rPr>
        <w:t xml:space="preserve"> Guffin</w:t>
      </w:r>
      <w:r w:rsidRPr="00C6085D">
        <w:rPr>
          <w:rFonts w:ascii="Times New Roman" w:hAnsi="Times New Roman"/>
          <w:bCs/>
        </w:rPr>
        <w:t xml:space="preserve"> aske</w:t>
      </w:r>
      <w:r w:rsidR="00661A66">
        <w:rPr>
          <w:rFonts w:ascii="Times New Roman" w:hAnsi="Times New Roman"/>
          <w:bCs/>
        </w:rPr>
        <w:t>d</w:t>
      </w:r>
      <w:r w:rsidRPr="00C6085D">
        <w:rPr>
          <w:rFonts w:ascii="Times New Roman" w:hAnsi="Times New Roman"/>
          <w:bCs/>
        </w:rPr>
        <w:t xml:space="preserve"> </w:t>
      </w:r>
      <w:r w:rsidR="00661A66" w:rsidRPr="00C6085D">
        <w:rPr>
          <w:rFonts w:ascii="Times New Roman" w:hAnsi="Times New Roman"/>
          <w:bCs/>
        </w:rPr>
        <w:t>for motion</w:t>
      </w:r>
      <w:r w:rsidRPr="00C6085D">
        <w:rPr>
          <w:rFonts w:ascii="Times New Roman" w:hAnsi="Times New Roman"/>
          <w:bCs/>
        </w:rPr>
        <w:t xml:space="preserve"> to approve the Agenda</w:t>
      </w:r>
    </w:p>
    <w:p w14:paraId="3D6C4A52" w14:textId="66A02062" w:rsidR="00C6085D" w:rsidRDefault="00C6085D" w:rsidP="00C6085D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C6085D">
        <w:rPr>
          <w:rFonts w:ascii="Times New Roman" w:hAnsi="Times New Roman"/>
          <w:bCs/>
        </w:rPr>
        <w:t>Chrissy Peterson made a motion to approve the agend</w:t>
      </w:r>
      <w:r w:rsidR="00D2197E">
        <w:rPr>
          <w:rFonts w:ascii="Times New Roman" w:hAnsi="Times New Roman"/>
          <w:bCs/>
        </w:rPr>
        <w:t>a, Laura Willemssen sec</w:t>
      </w:r>
      <w:r w:rsidR="00D2197E" w:rsidRPr="005241D3">
        <w:rPr>
          <w:rFonts w:ascii="Times New Roman" w:hAnsi="Times New Roman"/>
          <w:bCs/>
        </w:rPr>
        <w:t>ond</w:t>
      </w:r>
      <w:r w:rsidR="00E778EB" w:rsidRPr="005241D3">
        <w:rPr>
          <w:rFonts w:ascii="Times New Roman" w:hAnsi="Times New Roman"/>
          <w:bCs/>
        </w:rPr>
        <w:t>ed</w:t>
      </w:r>
      <w:r w:rsidR="00D2197E" w:rsidRPr="005241D3">
        <w:rPr>
          <w:rFonts w:ascii="Times New Roman" w:hAnsi="Times New Roman"/>
          <w:bCs/>
        </w:rPr>
        <w:t xml:space="preserve"> </w:t>
      </w:r>
      <w:r w:rsidR="00D2197E">
        <w:rPr>
          <w:rFonts w:ascii="Times New Roman" w:hAnsi="Times New Roman"/>
          <w:bCs/>
        </w:rPr>
        <w:t>the motion. All members were in favor</w:t>
      </w:r>
      <w:r w:rsidR="006E14FF">
        <w:rPr>
          <w:rFonts w:ascii="Times New Roman" w:hAnsi="Times New Roman"/>
          <w:bCs/>
        </w:rPr>
        <w:t>.</w:t>
      </w:r>
    </w:p>
    <w:p w14:paraId="599F339E" w14:textId="1EED459C" w:rsidR="00382237" w:rsidRDefault="00382237" w:rsidP="007E6A36">
      <w:pPr>
        <w:rPr>
          <w:rFonts w:ascii="Times New Roman" w:hAnsi="Times New Roman"/>
          <w:b/>
        </w:rPr>
      </w:pPr>
    </w:p>
    <w:p w14:paraId="234FAFE5" w14:textId="788734EA" w:rsidR="00382237" w:rsidRPr="00C66CDC" w:rsidRDefault="00E778EB" w:rsidP="00382237">
      <w:pPr>
        <w:rPr>
          <w:rFonts w:ascii="Times New Roman" w:hAnsi="Times New Roman"/>
          <w:bCs/>
        </w:rPr>
      </w:pPr>
      <w:r w:rsidRPr="005241D3">
        <w:rPr>
          <w:rFonts w:ascii="Times New Roman" w:hAnsi="Times New Roman"/>
          <w:bCs/>
        </w:rPr>
        <w:t xml:space="preserve">SD DOE </w:t>
      </w:r>
      <w:r w:rsidR="00696AB9">
        <w:rPr>
          <w:rFonts w:ascii="Times New Roman" w:hAnsi="Times New Roman"/>
          <w:bCs/>
        </w:rPr>
        <w:t>Deputy Secreta</w:t>
      </w:r>
      <w:r w:rsidR="00F65F23">
        <w:rPr>
          <w:rFonts w:ascii="Times New Roman" w:hAnsi="Times New Roman"/>
          <w:bCs/>
        </w:rPr>
        <w:t>ry</w:t>
      </w:r>
      <w:r w:rsidR="00696AB9">
        <w:rPr>
          <w:rFonts w:ascii="Times New Roman" w:hAnsi="Times New Roman"/>
          <w:bCs/>
        </w:rPr>
        <w:t xml:space="preserve"> </w:t>
      </w:r>
      <w:r w:rsidR="00661A66">
        <w:rPr>
          <w:rFonts w:ascii="Times New Roman" w:hAnsi="Times New Roman"/>
          <w:bCs/>
        </w:rPr>
        <w:t>Mary Staddick-Smith updated the COP members</w:t>
      </w:r>
      <w:r w:rsidR="00696AB9">
        <w:rPr>
          <w:rFonts w:ascii="Times New Roman" w:hAnsi="Times New Roman"/>
          <w:bCs/>
        </w:rPr>
        <w:t xml:space="preserve"> on</w:t>
      </w:r>
      <w:r w:rsidR="00661A66">
        <w:rPr>
          <w:rFonts w:ascii="Times New Roman" w:hAnsi="Times New Roman"/>
          <w:bCs/>
        </w:rPr>
        <w:t xml:space="preserve"> </w:t>
      </w:r>
      <w:r w:rsidR="000C4BBA">
        <w:rPr>
          <w:rFonts w:ascii="Times New Roman" w:hAnsi="Times New Roman"/>
          <w:bCs/>
        </w:rPr>
        <w:t>ESSER funding, American Rescue Plan, and S</w:t>
      </w:r>
      <w:r w:rsidR="00723CF0">
        <w:rPr>
          <w:rFonts w:ascii="Times New Roman" w:hAnsi="Times New Roman"/>
          <w:bCs/>
        </w:rPr>
        <w:t xml:space="preserve">outh </w:t>
      </w:r>
      <w:r w:rsidR="000C4BBA">
        <w:rPr>
          <w:rFonts w:ascii="Times New Roman" w:hAnsi="Times New Roman"/>
          <w:bCs/>
        </w:rPr>
        <w:t>D</w:t>
      </w:r>
      <w:r w:rsidR="00723CF0">
        <w:rPr>
          <w:rFonts w:ascii="Times New Roman" w:hAnsi="Times New Roman"/>
          <w:bCs/>
        </w:rPr>
        <w:t>akota</w:t>
      </w:r>
      <w:r w:rsidR="000C4BBA">
        <w:rPr>
          <w:rFonts w:ascii="Times New Roman" w:hAnsi="Times New Roman"/>
          <w:bCs/>
        </w:rPr>
        <w:t xml:space="preserve"> D</w:t>
      </w:r>
      <w:r w:rsidR="00723CF0">
        <w:rPr>
          <w:rFonts w:ascii="Times New Roman" w:hAnsi="Times New Roman"/>
          <w:bCs/>
        </w:rPr>
        <w:t>epartment of Education</w:t>
      </w:r>
      <w:r w:rsidR="000C4BBA">
        <w:rPr>
          <w:rFonts w:ascii="Times New Roman" w:hAnsi="Times New Roman"/>
          <w:bCs/>
        </w:rPr>
        <w:t xml:space="preserve"> </w:t>
      </w:r>
      <w:r w:rsidR="001611A7">
        <w:rPr>
          <w:rFonts w:ascii="Times New Roman" w:hAnsi="Times New Roman"/>
          <w:bCs/>
        </w:rPr>
        <w:t>Updates</w:t>
      </w:r>
      <w:r w:rsidR="00696AB9">
        <w:rPr>
          <w:rFonts w:ascii="Times New Roman" w:hAnsi="Times New Roman"/>
          <w:bCs/>
        </w:rPr>
        <w:t xml:space="preserve">. </w:t>
      </w:r>
      <w:r w:rsidR="000C4BBA">
        <w:rPr>
          <w:rFonts w:ascii="Times New Roman" w:hAnsi="Times New Roman"/>
        </w:rPr>
        <w:t xml:space="preserve">SD DOE along with school districts received large amounts of funding related to COVID relieve and the impacts of the pandemic. </w:t>
      </w:r>
      <w:r w:rsidR="00C66CDC">
        <w:rPr>
          <w:rFonts w:ascii="Times New Roman" w:hAnsi="Times New Roman"/>
        </w:rPr>
        <w:t xml:space="preserve">As a result </w:t>
      </w:r>
      <w:r w:rsidR="00773A6E">
        <w:rPr>
          <w:rFonts w:ascii="Times New Roman" w:hAnsi="Times New Roman"/>
        </w:rPr>
        <w:t xml:space="preserve">of receiving these funds SD DOE along with districts are required to submit plans addressing the use of funds. </w:t>
      </w:r>
    </w:p>
    <w:p w14:paraId="6AB18259" w14:textId="77777777" w:rsidR="00241DA3" w:rsidRPr="00EB1A3E" w:rsidRDefault="00241DA3" w:rsidP="00241DA3">
      <w:pPr>
        <w:pStyle w:val="ListParagraph"/>
        <w:ind w:left="1800"/>
        <w:rPr>
          <w:rFonts w:ascii="Times New Roman" w:hAnsi="Times New Roman"/>
        </w:rPr>
      </w:pPr>
    </w:p>
    <w:p w14:paraId="082CF003" w14:textId="0F2E6C5B" w:rsidR="00241DA3" w:rsidRDefault="00F65F23" w:rsidP="00F65F23">
      <w:pPr>
        <w:rPr>
          <w:rFonts w:ascii="Times New Roman" w:hAnsi="Times New Roman"/>
        </w:rPr>
      </w:pPr>
      <w:r>
        <w:rPr>
          <w:rFonts w:ascii="Times New Roman" w:hAnsi="Times New Roman"/>
        </w:rPr>
        <w:t>Mary Staddick-Smith shared updates around:</w:t>
      </w:r>
    </w:p>
    <w:p w14:paraId="02FFA2A6" w14:textId="1ED35E62" w:rsidR="00F65F23" w:rsidRDefault="00AD7B9D" w:rsidP="00AD7B9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Distance learning work group</w:t>
      </w:r>
    </w:p>
    <w:p w14:paraId="085AAA49" w14:textId="2E75ECD6" w:rsidR="00AD7B9D" w:rsidRDefault="00AD7B9D" w:rsidP="00AD7B9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D7B9D">
        <w:rPr>
          <w:rFonts w:ascii="Times New Roman" w:hAnsi="Times New Roman"/>
        </w:rPr>
        <w:t>Social Studies Standards, C</w:t>
      </w:r>
      <w:r w:rsidR="00D80CAB">
        <w:rPr>
          <w:rFonts w:ascii="Times New Roman" w:hAnsi="Times New Roman"/>
        </w:rPr>
        <w:t>a</w:t>
      </w:r>
      <w:r w:rsidR="00405624">
        <w:rPr>
          <w:rFonts w:ascii="Times New Roman" w:hAnsi="Times New Roman"/>
        </w:rPr>
        <w:t xml:space="preserve">reer </w:t>
      </w:r>
      <w:r w:rsidRPr="00AD7B9D">
        <w:rPr>
          <w:rFonts w:ascii="Times New Roman" w:hAnsi="Times New Roman"/>
        </w:rPr>
        <w:t>T</w:t>
      </w:r>
      <w:r w:rsidR="00405624">
        <w:rPr>
          <w:rFonts w:ascii="Times New Roman" w:hAnsi="Times New Roman"/>
        </w:rPr>
        <w:t xml:space="preserve">echnical </w:t>
      </w:r>
      <w:r w:rsidRPr="00AD7B9D">
        <w:rPr>
          <w:rFonts w:ascii="Times New Roman" w:hAnsi="Times New Roman"/>
        </w:rPr>
        <w:t>E</w:t>
      </w:r>
      <w:r w:rsidR="00405624">
        <w:rPr>
          <w:rFonts w:ascii="Times New Roman" w:hAnsi="Times New Roman"/>
        </w:rPr>
        <w:t>ducation</w:t>
      </w:r>
      <w:r w:rsidRPr="00AD7B9D">
        <w:rPr>
          <w:rFonts w:ascii="Times New Roman" w:hAnsi="Times New Roman"/>
        </w:rPr>
        <w:t xml:space="preserve"> areas, and fine arts </w:t>
      </w:r>
    </w:p>
    <w:p w14:paraId="14ABEFEB" w14:textId="1A733C9F" w:rsidR="00C476AC" w:rsidRPr="00C476AC" w:rsidRDefault="00AD7B9D" w:rsidP="00C476A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Civics Initiative </w:t>
      </w:r>
    </w:p>
    <w:p w14:paraId="231FD467" w14:textId="60A519C2" w:rsidR="00C476AC" w:rsidRDefault="00C476AC" w:rsidP="00C476A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Homeschool- Online application for homeschool students </w:t>
      </w:r>
    </w:p>
    <w:p w14:paraId="44E78B2C" w14:textId="567B00B2" w:rsidR="00AD7B9D" w:rsidRDefault="0008242F" w:rsidP="00AD7B9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Starting Well Plan </w:t>
      </w:r>
      <w:r w:rsidR="00B35F5D">
        <w:rPr>
          <w:rFonts w:ascii="Times New Roman" w:hAnsi="Times New Roman"/>
        </w:rPr>
        <w:t>related to pandemic</w:t>
      </w:r>
      <w:r w:rsidR="00D51A72">
        <w:rPr>
          <w:rFonts w:ascii="Times New Roman" w:hAnsi="Times New Roman"/>
        </w:rPr>
        <w:t xml:space="preserve"> information will be updated</w:t>
      </w:r>
      <w:r>
        <w:rPr>
          <w:rFonts w:ascii="Times New Roman" w:hAnsi="Times New Roman"/>
        </w:rPr>
        <w:t xml:space="preserve"> </w:t>
      </w:r>
    </w:p>
    <w:p w14:paraId="47D68694" w14:textId="7D6D163E" w:rsidR="00D51A72" w:rsidRPr="00AD7B9D" w:rsidRDefault="00E54B9A" w:rsidP="00AD7B9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 of Health supports to schools on COVID 19</w:t>
      </w:r>
    </w:p>
    <w:p w14:paraId="3B76C547" w14:textId="77777777" w:rsidR="00D51A72" w:rsidRDefault="00D51A72" w:rsidP="00D51A72">
      <w:pPr>
        <w:rPr>
          <w:rFonts w:ascii="Times New Roman" w:hAnsi="Times New Roman"/>
        </w:rPr>
      </w:pPr>
    </w:p>
    <w:p w14:paraId="2DD89CC9" w14:textId="77777777" w:rsidR="00AD7B9D" w:rsidRPr="00AD7B9D" w:rsidRDefault="00AD7B9D" w:rsidP="00512E59">
      <w:pPr>
        <w:pStyle w:val="ListParagraph"/>
        <w:rPr>
          <w:rFonts w:ascii="Times New Roman" w:hAnsi="Times New Roman"/>
        </w:rPr>
      </w:pPr>
    </w:p>
    <w:p w14:paraId="50F74638" w14:textId="6ECA63E1" w:rsidR="00D91AAA" w:rsidRPr="003727F4" w:rsidRDefault="008F5E17" w:rsidP="002857EE">
      <w:pPr>
        <w:rPr>
          <w:rFonts w:ascii="Times New Roman" w:hAnsi="Times New Roman"/>
        </w:rPr>
      </w:pPr>
      <w:r w:rsidRPr="003727F4">
        <w:rPr>
          <w:rFonts w:ascii="Times New Roman" w:hAnsi="Times New Roman"/>
        </w:rPr>
        <w:t xml:space="preserve">Mary Staddick-Smith shared that </w:t>
      </w:r>
      <w:r w:rsidR="001611A7" w:rsidRPr="003727F4">
        <w:rPr>
          <w:rFonts w:ascii="Times New Roman" w:hAnsi="Times New Roman"/>
        </w:rPr>
        <w:t xml:space="preserve">SD DOE has been collecting </w:t>
      </w:r>
      <w:r w:rsidR="00362663" w:rsidRPr="003727F4">
        <w:rPr>
          <w:rFonts w:ascii="Times New Roman" w:hAnsi="Times New Roman"/>
        </w:rPr>
        <w:t xml:space="preserve">information from stakeholders. Survey results </w:t>
      </w:r>
      <w:r w:rsidR="00AD7640" w:rsidRPr="003727F4">
        <w:rPr>
          <w:rFonts w:ascii="Times New Roman" w:hAnsi="Times New Roman"/>
        </w:rPr>
        <w:t>showed three major areas of need:</w:t>
      </w:r>
    </w:p>
    <w:p w14:paraId="399C5F6C" w14:textId="67834677" w:rsidR="00AD7640" w:rsidRPr="003727F4" w:rsidRDefault="00AD7640" w:rsidP="00AD764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727F4">
        <w:rPr>
          <w:rFonts w:ascii="Times New Roman" w:hAnsi="Times New Roman"/>
        </w:rPr>
        <w:t>Addressing learning loss</w:t>
      </w:r>
    </w:p>
    <w:p w14:paraId="323327EF" w14:textId="4B7B9CAF" w:rsidR="00AD7640" w:rsidRPr="003727F4" w:rsidRDefault="00AD7640" w:rsidP="00AD764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727F4">
        <w:rPr>
          <w:rFonts w:ascii="Times New Roman" w:hAnsi="Times New Roman"/>
        </w:rPr>
        <w:t>Social</w:t>
      </w:r>
      <w:r w:rsidR="008C689B" w:rsidRPr="003727F4">
        <w:rPr>
          <w:rFonts w:ascii="Times New Roman" w:hAnsi="Times New Roman"/>
        </w:rPr>
        <w:t>-</w:t>
      </w:r>
      <w:r w:rsidRPr="003727F4">
        <w:rPr>
          <w:rFonts w:ascii="Times New Roman" w:hAnsi="Times New Roman"/>
        </w:rPr>
        <w:t xml:space="preserve">emotional and mental health needs of students </w:t>
      </w:r>
    </w:p>
    <w:p w14:paraId="569E7B06" w14:textId="2AF6D77A" w:rsidR="0034501D" w:rsidRPr="003727F4" w:rsidRDefault="0034501D" w:rsidP="00AD764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727F4">
        <w:rPr>
          <w:rFonts w:ascii="Times New Roman" w:hAnsi="Times New Roman"/>
        </w:rPr>
        <w:t xml:space="preserve">Educator recruitment and retention </w:t>
      </w:r>
    </w:p>
    <w:p w14:paraId="2E9AC830" w14:textId="77777777" w:rsidR="00E335DB" w:rsidRPr="003727F4" w:rsidRDefault="00E335DB" w:rsidP="00E335DB">
      <w:pPr>
        <w:rPr>
          <w:rFonts w:ascii="Times New Roman" w:hAnsi="Times New Roman"/>
        </w:rPr>
      </w:pPr>
    </w:p>
    <w:p w14:paraId="3646855B" w14:textId="465B10A8" w:rsidR="008F5E17" w:rsidRPr="00E335DB" w:rsidRDefault="008F5E17" w:rsidP="00E335DB">
      <w:pPr>
        <w:rPr>
          <w:rFonts w:ascii="Times New Roman" w:hAnsi="Times New Roman"/>
        </w:rPr>
      </w:pPr>
      <w:r w:rsidRPr="003727F4">
        <w:rPr>
          <w:rFonts w:ascii="Times New Roman" w:hAnsi="Times New Roman"/>
        </w:rPr>
        <w:t>Mary Staddick-Smith stated that SD DOE will continue to collect stakeholder feedback moving forward on the use of funds.</w:t>
      </w:r>
      <w:r w:rsidRPr="00E335DB">
        <w:rPr>
          <w:rFonts w:ascii="Times New Roman" w:hAnsi="Times New Roman"/>
        </w:rPr>
        <w:t xml:space="preserve"> </w:t>
      </w:r>
    </w:p>
    <w:p w14:paraId="5AB53763" w14:textId="77777777" w:rsidR="008F5E17" w:rsidRPr="008F5E17" w:rsidRDefault="008F5E17" w:rsidP="008F5E17">
      <w:pPr>
        <w:rPr>
          <w:rFonts w:ascii="Times New Roman" w:hAnsi="Times New Roman"/>
          <w:highlight w:val="yellow"/>
        </w:rPr>
      </w:pPr>
    </w:p>
    <w:p w14:paraId="2EB8CA36" w14:textId="023254BC" w:rsidR="00D10608" w:rsidRDefault="00D10608" w:rsidP="002857EE">
      <w:pPr>
        <w:rPr>
          <w:rFonts w:ascii="Times New Roman" w:hAnsi="Times New Roman"/>
        </w:rPr>
      </w:pPr>
    </w:p>
    <w:p w14:paraId="75001F6E" w14:textId="77777777" w:rsidR="00E335DB" w:rsidRDefault="00E335DB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7248B53" w14:textId="708D3A3D" w:rsidR="00F723FB" w:rsidRPr="005241D3" w:rsidRDefault="00F723FB" w:rsidP="00D10608">
      <w:pPr>
        <w:rPr>
          <w:rFonts w:ascii="Times New Roman" w:hAnsi="Times New Roman"/>
        </w:rPr>
      </w:pPr>
      <w:r w:rsidRPr="005241D3">
        <w:rPr>
          <w:rFonts w:ascii="Times New Roman" w:hAnsi="Times New Roman"/>
        </w:rPr>
        <w:lastRenderedPageBreak/>
        <w:t xml:space="preserve">COP members shared </w:t>
      </w:r>
      <w:r w:rsidR="00801572" w:rsidRPr="005241D3">
        <w:rPr>
          <w:rFonts w:ascii="Times New Roman" w:hAnsi="Times New Roman"/>
        </w:rPr>
        <w:t>concerns</w:t>
      </w:r>
      <w:r w:rsidRPr="005241D3">
        <w:rPr>
          <w:rFonts w:ascii="Times New Roman" w:hAnsi="Times New Roman"/>
        </w:rPr>
        <w:t xml:space="preserve"> they have been seeing</w:t>
      </w:r>
      <w:r w:rsidR="00664245" w:rsidRPr="005241D3">
        <w:rPr>
          <w:rFonts w:ascii="Times New Roman" w:hAnsi="Times New Roman"/>
        </w:rPr>
        <w:t xml:space="preserve">: </w:t>
      </w:r>
    </w:p>
    <w:p w14:paraId="41F4783A" w14:textId="0F4BFBA3" w:rsidR="00A479D7" w:rsidRPr="005241D3" w:rsidRDefault="00F723FB" w:rsidP="00F723F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>Truancy</w:t>
      </w:r>
    </w:p>
    <w:p w14:paraId="71014A25" w14:textId="5390F1D0" w:rsidR="00F723FB" w:rsidRPr="005241D3" w:rsidRDefault="00F723FB" w:rsidP="00F723F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>Attendance</w:t>
      </w:r>
      <w:r w:rsidR="005A4368" w:rsidRPr="005241D3">
        <w:rPr>
          <w:rFonts w:ascii="Times New Roman" w:hAnsi="Times New Roman"/>
        </w:rPr>
        <w:t xml:space="preserve"> </w:t>
      </w:r>
      <w:r w:rsidRPr="005241D3">
        <w:rPr>
          <w:rFonts w:ascii="Times New Roman" w:hAnsi="Times New Roman"/>
        </w:rPr>
        <w:t xml:space="preserve">- how </w:t>
      </w:r>
      <w:r w:rsidR="00E778EB" w:rsidRPr="005241D3">
        <w:rPr>
          <w:rFonts w:ascii="Times New Roman" w:hAnsi="Times New Roman"/>
        </w:rPr>
        <w:t xml:space="preserve">to </w:t>
      </w:r>
      <w:r w:rsidRPr="005241D3">
        <w:rPr>
          <w:rFonts w:ascii="Times New Roman" w:hAnsi="Times New Roman"/>
        </w:rPr>
        <w:t>teach at-risk students when they have attendance issues</w:t>
      </w:r>
      <w:r w:rsidR="00E778EB" w:rsidRPr="005241D3">
        <w:rPr>
          <w:rFonts w:ascii="Times New Roman" w:hAnsi="Times New Roman"/>
        </w:rPr>
        <w:t xml:space="preserve"> </w:t>
      </w:r>
    </w:p>
    <w:p w14:paraId="23D9F1A4" w14:textId="44C4C95D" w:rsidR="00737F4A" w:rsidRPr="005241D3" w:rsidRDefault="00B56BEC" w:rsidP="00F723F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>More school districts should have positive diversion programs</w:t>
      </w:r>
    </w:p>
    <w:p w14:paraId="4C6DDFC8" w14:textId="7297B9C6" w:rsidR="00B56BEC" w:rsidRPr="005241D3" w:rsidRDefault="00B56BEC" w:rsidP="00F723F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 xml:space="preserve">Emotional needs of students and families </w:t>
      </w:r>
    </w:p>
    <w:p w14:paraId="41BECAA7" w14:textId="0DA1CCA4" w:rsidR="00B56BEC" w:rsidRPr="005241D3" w:rsidRDefault="00B56BEC" w:rsidP="00F723F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 xml:space="preserve">Lack of community resources </w:t>
      </w:r>
      <w:r w:rsidR="00AC3263" w:rsidRPr="005241D3">
        <w:rPr>
          <w:rFonts w:ascii="Times New Roman" w:hAnsi="Times New Roman"/>
        </w:rPr>
        <w:t>for helping with students and family’s emotional needs</w:t>
      </w:r>
    </w:p>
    <w:p w14:paraId="13345DD0" w14:textId="20C2C71C" w:rsidR="00B9397E" w:rsidRPr="005241D3" w:rsidRDefault="00664245" w:rsidP="00F723F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 xml:space="preserve">Lack of available teachers for subject areas </w:t>
      </w:r>
    </w:p>
    <w:p w14:paraId="6B5D324B" w14:textId="71E82B04" w:rsidR="00E335DB" w:rsidRPr="00F723FB" w:rsidRDefault="00E335DB" w:rsidP="009C521D">
      <w:pPr>
        <w:pStyle w:val="ListParagraph"/>
        <w:ind w:left="1800"/>
        <w:rPr>
          <w:rFonts w:ascii="Times New Roman" w:hAnsi="Times New Roman"/>
        </w:rPr>
      </w:pPr>
    </w:p>
    <w:p w14:paraId="45BF10C2" w14:textId="4DF2CD19" w:rsidR="00A479D7" w:rsidRPr="005241D3" w:rsidRDefault="00A479D7" w:rsidP="00D10608">
      <w:pPr>
        <w:rPr>
          <w:rFonts w:ascii="Times New Roman" w:hAnsi="Times New Roman"/>
        </w:rPr>
      </w:pPr>
    </w:p>
    <w:p w14:paraId="3F41343D" w14:textId="7DAD0FC0" w:rsidR="00A479D7" w:rsidRPr="005241D3" w:rsidRDefault="00AC3263" w:rsidP="00A479D7">
      <w:pPr>
        <w:rPr>
          <w:rFonts w:ascii="Times New Roman" w:hAnsi="Times New Roman"/>
        </w:rPr>
      </w:pPr>
      <w:r w:rsidRPr="005241D3">
        <w:rPr>
          <w:rFonts w:ascii="Times New Roman" w:hAnsi="Times New Roman"/>
        </w:rPr>
        <w:t>COP members provided possible solutions</w:t>
      </w:r>
      <w:r w:rsidR="00C65AFB" w:rsidRPr="005241D3">
        <w:rPr>
          <w:rFonts w:ascii="Times New Roman" w:hAnsi="Times New Roman"/>
        </w:rPr>
        <w:t xml:space="preserve"> to some of the </w:t>
      </w:r>
      <w:r w:rsidR="00D04E8E" w:rsidRPr="005241D3">
        <w:rPr>
          <w:rFonts w:ascii="Times New Roman" w:hAnsi="Times New Roman"/>
        </w:rPr>
        <w:t>concerns</w:t>
      </w:r>
      <w:r w:rsidR="00C65AFB" w:rsidRPr="005241D3">
        <w:rPr>
          <w:rFonts w:ascii="Times New Roman" w:hAnsi="Times New Roman"/>
        </w:rPr>
        <w:t xml:space="preserve"> that are being seen:</w:t>
      </w:r>
    </w:p>
    <w:p w14:paraId="5AB3E29E" w14:textId="19E979A6" w:rsidR="00C65AFB" w:rsidRPr="005241D3" w:rsidRDefault="00A479D7" w:rsidP="00A479D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 xml:space="preserve">Tuition Reimbursement for educators to get </w:t>
      </w:r>
      <w:r w:rsidR="00E778EB" w:rsidRPr="005241D3">
        <w:rPr>
          <w:rFonts w:ascii="Times New Roman" w:hAnsi="Times New Roman"/>
        </w:rPr>
        <w:t>qualified</w:t>
      </w:r>
    </w:p>
    <w:p w14:paraId="62400870" w14:textId="42C00E26" w:rsidR="00A479D7" w:rsidRPr="005241D3" w:rsidRDefault="00A479D7" w:rsidP="00A479D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 xml:space="preserve">Social workers /family </w:t>
      </w:r>
      <w:r w:rsidR="00A21D9E" w:rsidRPr="005241D3">
        <w:rPr>
          <w:rFonts w:ascii="Times New Roman" w:hAnsi="Times New Roman"/>
        </w:rPr>
        <w:t>liaisons</w:t>
      </w:r>
      <w:r w:rsidRPr="005241D3">
        <w:rPr>
          <w:rFonts w:ascii="Times New Roman" w:hAnsi="Times New Roman"/>
        </w:rPr>
        <w:t xml:space="preserve"> can be levels of supports </w:t>
      </w:r>
    </w:p>
    <w:p w14:paraId="5CEBA89C" w14:textId="53DA71C1" w:rsidR="00C65AFB" w:rsidRPr="003727F4" w:rsidRDefault="00C65AFB" w:rsidP="00A479D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727F4">
        <w:rPr>
          <w:rFonts w:ascii="Times New Roman" w:hAnsi="Times New Roman"/>
        </w:rPr>
        <w:t xml:space="preserve">School districts can work with local universities </w:t>
      </w:r>
      <w:r w:rsidR="008E2EAE" w:rsidRPr="003727F4">
        <w:rPr>
          <w:rFonts w:ascii="Times New Roman" w:hAnsi="Times New Roman"/>
        </w:rPr>
        <w:t>that have pre-service teachers</w:t>
      </w:r>
      <w:r w:rsidR="00E524D5" w:rsidRPr="003727F4">
        <w:rPr>
          <w:rFonts w:ascii="Times New Roman" w:hAnsi="Times New Roman"/>
        </w:rPr>
        <w:t xml:space="preserve"> </w:t>
      </w:r>
    </w:p>
    <w:p w14:paraId="22D3DC76" w14:textId="0DCFF943" w:rsidR="00A0544A" w:rsidRPr="005241D3" w:rsidRDefault="00E524D5" w:rsidP="00A0544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>Accreditation</w:t>
      </w:r>
      <w:r w:rsidR="008E2EAE" w:rsidRPr="005241D3">
        <w:rPr>
          <w:rFonts w:ascii="Times New Roman" w:hAnsi="Times New Roman"/>
        </w:rPr>
        <w:t xml:space="preserve"> requirements</w:t>
      </w:r>
      <w:r w:rsidRPr="005241D3">
        <w:rPr>
          <w:rFonts w:ascii="Times New Roman" w:hAnsi="Times New Roman"/>
        </w:rPr>
        <w:t xml:space="preserve">- can </w:t>
      </w:r>
      <w:r w:rsidR="00E778EB" w:rsidRPr="005241D3">
        <w:rPr>
          <w:rFonts w:ascii="Times New Roman" w:hAnsi="Times New Roman"/>
        </w:rPr>
        <w:t xml:space="preserve">requirements </w:t>
      </w:r>
      <w:r w:rsidRPr="005241D3">
        <w:rPr>
          <w:rFonts w:ascii="Times New Roman" w:hAnsi="Times New Roman"/>
        </w:rPr>
        <w:t xml:space="preserve">be more flexible, particularly around </w:t>
      </w:r>
      <w:r w:rsidR="00B9397E" w:rsidRPr="005241D3">
        <w:rPr>
          <w:rFonts w:ascii="Times New Roman" w:hAnsi="Times New Roman"/>
        </w:rPr>
        <w:t>student teaching?</w:t>
      </w:r>
    </w:p>
    <w:p w14:paraId="6722D229" w14:textId="6AEBCE52" w:rsidR="00A0544A" w:rsidRPr="005241D3" w:rsidRDefault="00A80573" w:rsidP="00A0544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241D3">
        <w:rPr>
          <w:rFonts w:ascii="Times New Roman" w:hAnsi="Times New Roman"/>
        </w:rPr>
        <w:t>Diversion program through J</w:t>
      </w:r>
      <w:r w:rsidR="00472382">
        <w:rPr>
          <w:rFonts w:ascii="Times New Roman" w:hAnsi="Times New Roman"/>
        </w:rPr>
        <w:t xml:space="preserve">uvenile </w:t>
      </w:r>
      <w:r w:rsidRPr="005241D3">
        <w:rPr>
          <w:rFonts w:ascii="Times New Roman" w:hAnsi="Times New Roman"/>
        </w:rPr>
        <w:t>D</w:t>
      </w:r>
      <w:r w:rsidR="00472382">
        <w:rPr>
          <w:rFonts w:ascii="Times New Roman" w:hAnsi="Times New Roman"/>
        </w:rPr>
        <w:t xml:space="preserve">etention </w:t>
      </w:r>
      <w:r w:rsidRPr="005241D3">
        <w:rPr>
          <w:rFonts w:ascii="Times New Roman" w:hAnsi="Times New Roman"/>
        </w:rPr>
        <w:t>A</w:t>
      </w:r>
      <w:r w:rsidR="00472382">
        <w:rPr>
          <w:rFonts w:ascii="Times New Roman" w:hAnsi="Times New Roman"/>
        </w:rPr>
        <w:t xml:space="preserve">lternative </w:t>
      </w:r>
      <w:r w:rsidRPr="005241D3">
        <w:rPr>
          <w:rFonts w:ascii="Times New Roman" w:hAnsi="Times New Roman"/>
        </w:rPr>
        <w:t>I</w:t>
      </w:r>
      <w:r w:rsidR="00472382">
        <w:rPr>
          <w:rFonts w:ascii="Times New Roman" w:hAnsi="Times New Roman"/>
        </w:rPr>
        <w:t>nitiative (JDAI)</w:t>
      </w:r>
      <w:r w:rsidRPr="005241D3">
        <w:rPr>
          <w:rFonts w:ascii="Times New Roman" w:hAnsi="Times New Roman"/>
        </w:rPr>
        <w:t xml:space="preserve"> grant should be expanded </w:t>
      </w:r>
    </w:p>
    <w:p w14:paraId="3D87AC53" w14:textId="476074EB" w:rsidR="00A21D9E" w:rsidRDefault="00A21D9E" w:rsidP="00D37B49">
      <w:pPr>
        <w:rPr>
          <w:rFonts w:ascii="Times New Roman" w:hAnsi="Times New Roman"/>
        </w:rPr>
      </w:pPr>
    </w:p>
    <w:p w14:paraId="389466F6" w14:textId="766A0883" w:rsidR="001B67E2" w:rsidRPr="00631B1B" w:rsidRDefault="001B67E2" w:rsidP="001B67E2">
      <w:pPr>
        <w:rPr>
          <w:rFonts w:ascii="Times New Roman" w:hAnsi="Times New Roman"/>
          <w:b/>
          <w:bCs/>
        </w:rPr>
      </w:pPr>
    </w:p>
    <w:p w14:paraId="292E8A1F" w14:textId="524A6FE9" w:rsidR="00D37B49" w:rsidRPr="00631B1B" w:rsidRDefault="00E60D0E" w:rsidP="00A80573">
      <w:pPr>
        <w:spacing w:after="200"/>
        <w:rPr>
          <w:rFonts w:ascii="Times New Roman" w:hAnsi="Times New Roman"/>
          <w:b/>
          <w:bCs/>
        </w:rPr>
      </w:pPr>
      <w:r w:rsidRPr="00631B1B">
        <w:rPr>
          <w:rFonts w:ascii="Times New Roman" w:hAnsi="Times New Roman"/>
          <w:b/>
          <w:bCs/>
        </w:rPr>
        <w:t>Title Program updates</w:t>
      </w:r>
      <w:r w:rsidR="007A4E4D" w:rsidRPr="00631B1B">
        <w:rPr>
          <w:rFonts w:ascii="Times New Roman" w:hAnsi="Times New Roman"/>
          <w:b/>
          <w:bCs/>
        </w:rPr>
        <w:t>:</w:t>
      </w:r>
    </w:p>
    <w:p w14:paraId="4DE2F9B4" w14:textId="4964FF73" w:rsidR="00992886" w:rsidRPr="003A50C4" w:rsidRDefault="0050598D" w:rsidP="00987738">
      <w:pPr>
        <w:rPr>
          <w:rFonts w:ascii="Segoe UI" w:eastAsia="Times New Roman" w:hAnsi="Segoe UI" w:cs="Segoe UI"/>
          <w:sz w:val="21"/>
          <w:szCs w:val="21"/>
        </w:rPr>
      </w:pPr>
      <w:r w:rsidRPr="003A50C4">
        <w:rPr>
          <w:rFonts w:ascii="Times New Roman" w:hAnsi="Times New Roman"/>
        </w:rPr>
        <w:t>Title IV, Part A/ 21</w:t>
      </w:r>
      <w:r w:rsidRPr="003A50C4">
        <w:rPr>
          <w:rFonts w:ascii="Times New Roman" w:hAnsi="Times New Roman"/>
          <w:vertAlign w:val="superscript"/>
        </w:rPr>
        <w:t>st</w:t>
      </w:r>
      <w:r w:rsidRPr="003A50C4">
        <w:rPr>
          <w:rFonts w:ascii="Times New Roman" w:hAnsi="Times New Roman"/>
        </w:rPr>
        <w:t xml:space="preserve"> Century </w:t>
      </w:r>
      <w:r w:rsidR="00094E9C" w:rsidRPr="003A50C4">
        <w:rPr>
          <w:rFonts w:ascii="Times New Roman" w:hAnsi="Times New Roman"/>
        </w:rPr>
        <w:t>Coordinator Jane</w:t>
      </w:r>
      <w:r w:rsidRPr="003A50C4">
        <w:rPr>
          <w:rFonts w:ascii="Times New Roman" w:hAnsi="Times New Roman"/>
        </w:rPr>
        <w:t xml:space="preserve"> Cronin shared about the new </w:t>
      </w:r>
      <w:r w:rsidR="003A50C4" w:rsidRPr="003A50C4">
        <w:rPr>
          <w:rFonts w:ascii="Times New Roman" w:eastAsia="Times New Roman" w:hAnsi="Times New Roman"/>
          <w:sz w:val="21"/>
          <w:szCs w:val="21"/>
        </w:rPr>
        <w:t>Government Performance and Results Act (</w:t>
      </w:r>
      <w:r w:rsidR="003A50C4" w:rsidRPr="003A50C4">
        <w:rPr>
          <w:rFonts w:ascii="Times New Roman" w:eastAsia="Times New Roman" w:hAnsi="Times New Roman"/>
          <w:b/>
          <w:bCs/>
          <w:i/>
          <w:iCs/>
          <w:sz w:val="21"/>
          <w:szCs w:val="21"/>
        </w:rPr>
        <w:t>GPRA</w:t>
      </w:r>
      <w:r w:rsidR="003A50C4" w:rsidRPr="003A50C4">
        <w:rPr>
          <w:rFonts w:ascii="Times New Roman" w:eastAsia="Times New Roman" w:hAnsi="Times New Roman"/>
          <w:sz w:val="21"/>
          <w:szCs w:val="21"/>
        </w:rPr>
        <w:t>) Indicators</w:t>
      </w:r>
      <w:r w:rsidR="003A50C4">
        <w:rPr>
          <w:rFonts w:ascii="Times New Roman" w:eastAsia="Times New Roman" w:hAnsi="Times New Roman"/>
          <w:sz w:val="21"/>
          <w:szCs w:val="21"/>
        </w:rPr>
        <w:t xml:space="preserve"> for</w:t>
      </w:r>
      <w:r w:rsidR="003A50C4" w:rsidRPr="003A50C4">
        <w:rPr>
          <w:rFonts w:ascii="Times New Roman" w:eastAsia="Times New Roman" w:hAnsi="Times New Roman"/>
          <w:sz w:val="21"/>
          <w:szCs w:val="21"/>
        </w:rPr>
        <w:t xml:space="preserve"> 21st CCLC.</w:t>
      </w:r>
      <w:r w:rsidR="003A50C4">
        <w:rPr>
          <w:rFonts w:ascii="Times New Roman" w:eastAsia="Times New Roman" w:hAnsi="Times New Roman"/>
          <w:sz w:val="21"/>
          <w:szCs w:val="21"/>
        </w:rPr>
        <w:t xml:space="preserve"> These are measures</w:t>
      </w:r>
      <w:r w:rsidRPr="003A50C4">
        <w:rPr>
          <w:rFonts w:ascii="Times New Roman" w:hAnsi="Times New Roman"/>
        </w:rPr>
        <w:t xml:space="preserve"> that </w:t>
      </w:r>
      <w:r w:rsidR="00E83907" w:rsidRPr="003A50C4">
        <w:rPr>
          <w:rFonts w:ascii="Times New Roman" w:hAnsi="Times New Roman"/>
        </w:rPr>
        <w:t>21</w:t>
      </w:r>
      <w:r w:rsidR="00E83907" w:rsidRPr="003A50C4">
        <w:rPr>
          <w:rFonts w:ascii="Times New Roman" w:hAnsi="Times New Roman"/>
          <w:vertAlign w:val="superscript"/>
        </w:rPr>
        <w:t>st</w:t>
      </w:r>
      <w:r w:rsidR="00E83907" w:rsidRPr="003A50C4">
        <w:rPr>
          <w:rFonts w:ascii="Times New Roman" w:hAnsi="Times New Roman"/>
        </w:rPr>
        <w:t xml:space="preserve"> Century programs will need to report on. </w:t>
      </w:r>
      <w:r w:rsidR="00BB2DCE" w:rsidRPr="003A50C4">
        <w:rPr>
          <w:rFonts w:ascii="Times New Roman" w:hAnsi="Times New Roman"/>
        </w:rPr>
        <w:t>Jane</w:t>
      </w:r>
      <w:r w:rsidR="00A1465B" w:rsidRPr="003A50C4">
        <w:rPr>
          <w:rFonts w:ascii="Times New Roman" w:hAnsi="Times New Roman"/>
        </w:rPr>
        <w:t xml:space="preserve"> asked for guidance on how to collect the information</w:t>
      </w:r>
      <w:r w:rsidR="00A1465B" w:rsidRPr="003727F4">
        <w:rPr>
          <w:rFonts w:ascii="Times New Roman" w:hAnsi="Times New Roman"/>
        </w:rPr>
        <w:t>.</w:t>
      </w:r>
    </w:p>
    <w:p w14:paraId="591DC3E7" w14:textId="4C4573FE" w:rsidR="00A1465B" w:rsidRPr="003727F4" w:rsidRDefault="00A1465B" w:rsidP="00987738">
      <w:pPr>
        <w:rPr>
          <w:rFonts w:ascii="Times New Roman" w:hAnsi="Times New Roman"/>
        </w:rPr>
      </w:pPr>
    </w:p>
    <w:p w14:paraId="7555FAEC" w14:textId="5B742B64" w:rsidR="00A1465B" w:rsidRPr="009C0B68" w:rsidRDefault="00A1465B" w:rsidP="00987738">
      <w:pPr>
        <w:rPr>
          <w:rFonts w:ascii="Times New Roman" w:hAnsi="Times New Roman"/>
        </w:rPr>
      </w:pPr>
      <w:r w:rsidRPr="003727F4">
        <w:rPr>
          <w:rFonts w:ascii="Times New Roman" w:hAnsi="Times New Roman"/>
        </w:rPr>
        <w:t>COP member suggested having someone at SD DOE writ</w:t>
      </w:r>
      <w:r w:rsidR="009D02D1" w:rsidRPr="003727F4">
        <w:rPr>
          <w:rFonts w:ascii="Times New Roman" w:hAnsi="Times New Roman"/>
        </w:rPr>
        <w:t xml:space="preserve">e </w:t>
      </w:r>
      <w:r w:rsidRPr="003727F4">
        <w:rPr>
          <w:rFonts w:ascii="Times New Roman" w:hAnsi="Times New Roman"/>
        </w:rPr>
        <w:t>a query at the state level in Infinite Campus so that it is easier for schools to pull down the information.</w:t>
      </w:r>
      <w:r w:rsidRPr="009C0B68">
        <w:rPr>
          <w:rFonts w:ascii="Times New Roman" w:hAnsi="Times New Roman"/>
        </w:rPr>
        <w:t xml:space="preserve"> </w:t>
      </w:r>
    </w:p>
    <w:p w14:paraId="0465D237" w14:textId="71CCAF57" w:rsidR="00987738" w:rsidRDefault="00987738" w:rsidP="00987738">
      <w:pPr>
        <w:rPr>
          <w:rFonts w:ascii="Times New Roman" w:hAnsi="Times New Roman"/>
        </w:rPr>
      </w:pPr>
    </w:p>
    <w:p w14:paraId="453895E1" w14:textId="75A16A20" w:rsidR="00552A66" w:rsidRDefault="00A1465B" w:rsidP="00552A66">
      <w:pPr>
        <w:tabs>
          <w:tab w:val="left" w:pos="8244"/>
        </w:tabs>
        <w:rPr>
          <w:rFonts w:ascii="Times New Roman" w:hAnsi="Times New Roman"/>
        </w:rPr>
      </w:pPr>
      <w:r>
        <w:rPr>
          <w:rFonts w:ascii="Times New Roman" w:hAnsi="Times New Roman"/>
        </w:rPr>
        <w:t>Jane</w:t>
      </w:r>
      <w:r w:rsidR="0048335D">
        <w:rPr>
          <w:rFonts w:ascii="Times New Roman" w:hAnsi="Times New Roman"/>
        </w:rPr>
        <w:t xml:space="preserve"> shared information about the Title IV, Part A </w:t>
      </w:r>
      <w:r w:rsidR="00A426C6">
        <w:rPr>
          <w:rFonts w:ascii="Times New Roman" w:hAnsi="Times New Roman"/>
        </w:rPr>
        <w:t xml:space="preserve">professional development that is being offered to schools in the upcoming school year. </w:t>
      </w:r>
    </w:p>
    <w:p w14:paraId="034B1ADE" w14:textId="21E713C8" w:rsidR="000E5500" w:rsidRDefault="000E5500" w:rsidP="005C0B1D">
      <w:pPr>
        <w:rPr>
          <w:rFonts w:ascii="Times New Roman" w:hAnsi="Times New Roman"/>
        </w:rPr>
      </w:pPr>
    </w:p>
    <w:p w14:paraId="38EEABC9" w14:textId="070584EF" w:rsidR="00A426C6" w:rsidRDefault="00A426C6" w:rsidP="005C0B1D">
      <w:pPr>
        <w:rPr>
          <w:rFonts w:ascii="Times New Roman" w:hAnsi="Times New Roman"/>
        </w:rPr>
      </w:pPr>
      <w:r>
        <w:rPr>
          <w:rFonts w:ascii="Times New Roman" w:hAnsi="Times New Roman"/>
        </w:rPr>
        <w:t>Title Program Administrator</w:t>
      </w:r>
      <w:r w:rsidR="009C0B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Jordan Varilek </w:t>
      </w:r>
      <w:r w:rsidR="00A6036F">
        <w:rPr>
          <w:rFonts w:ascii="Times New Roman" w:hAnsi="Times New Roman"/>
        </w:rPr>
        <w:t xml:space="preserve">shared </w:t>
      </w:r>
      <w:r w:rsidR="008F3218">
        <w:rPr>
          <w:rFonts w:ascii="Times New Roman" w:hAnsi="Times New Roman"/>
        </w:rPr>
        <w:t xml:space="preserve">information regarding </w:t>
      </w:r>
      <w:r w:rsidR="00A6036F">
        <w:rPr>
          <w:rFonts w:ascii="Times New Roman" w:hAnsi="Times New Roman"/>
        </w:rPr>
        <w:t xml:space="preserve">School Improvement funds. </w:t>
      </w:r>
    </w:p>
    <w:p w14:paraId="3D47ED95" w14:textId="77777777" w:rsidR="000E5500" w:rsidRPr="005C0B1D" w:rsidRDefault="000E5500" w:rsidP="005C0B1D">
      <w:pPr>
        <w:rPr>
          <w:rFonts w:ascii="Times New Roman" w:hAnsi="Times New Roman"/>
        </w:rPr>
      </w:pPr>
    </w:p>
    <w:p w14:paraId="5DDA4DE3" w14:textId="409A7956" w:rsidR="00987738" w:rsidRDefault="00A6036F" w:rsidP="00987738">
      <w:pPr>
        <w:rPr>
          <w:rFonts w:ascii="Times New Roman" w:hAnsi="Times New Roman"/>
        </w:rPr>
      </w:pPr>
      <w:r>
        <w:rPr>
          <w:rFonts w:ascii="Times New Roman" w:hAnsi="Times New Roman"/>
        </w:rPr>
        <w:t>Title III Coordinator</w:t>
      </w:r>
      <w:r w:rsidR="009C0B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Rachel Temple shared updates on what the Title III program will be providing in the upcoming school year</w:t>
      </w:r>
      <w:r w:rsidR="005B4315">
        <w:rPr>
          <w:rFonts w:ascii="Times New Roman" w:hAnsi="Times New Roman"/>
        </w:rPr>
        <w:t xml:space="preserve"> to school districts</w:t>
      </w:r>
      <w:r w:rsidR="000A2D57">
        <w:rPr>
          <w:rFonts w:ascii="Times New Roman" w:hAnsi="Times New Roman"/>
        </w:rPr>
        <w:t xml:space="preserve"> who have English learners. </w:t>
      </w:r>
    </w:p>
    <w:p w14:paraId="50EEA9B2" w14:textId="755F7CAC" w:rsidR="00A6036F" w:rsidRPr="00631B1B" w:rsidRDefault="00A6036F" w:rsidP="005B4315">
      <w:pPr>
        <w:rPr>
          <w:rFonts w:ascii="Times New Roman" w:hAnsi="Times New Roman"/>
          <w:b/>
          <w:bCs/>
        </w:rPr>
      </w:pPr>
    </w:p>
    <w:p w14:paraId="03A9A2B2" w14:textId="01343D9B" w:rsidR="006171AD" w:rsidRPr="00631B1B" w:rsidRDefault="006171AD" w:rsidP="003C22F8">
      <w:pPr>
        <w:rPr>
          <w:rFonts w:ascii="Times New Roman" w:hAnsi="Times New Roman"/>
          <w:b/>
          <w:bCs/>
        </w:rPr>
      </w:pPr>
    </w:p>
    <w:p w14:paraId="22BEB011" w14:textId="5690B804" w:rsidR="008F3218" w:rsidRPr="005D5E71" w:rsidRDefault="008F3218" w:rsidP="008F3218">
      <w:pPr>
        <w:rPr>
          <w:rFonts w:ascii="Times New Roman" w:hAnsi="Times New Roman"/>
          <w:b/>
          <w:bCs/>
        </w:rPr>
      </w:pPr>
      <w:r w:rsidRPr="00631B1B">
        <w:rPr>
          <w:rFonts w:ascii="Times New Roman" w:hAnsi="Times New Roman"/>
          <w:b/>
          <w:bCs/>
        </w:rPr>
        <w:t>Every Student Succeeds Act (</w:t>
      </w:r>
      <w:r w:rsidRPr="00631B1B">
        <w:rPr>
          <w:rFonts w:ascii="Times New Roman" w:eastAsia="Times New Roman" w:hAnsi="Times New Roman"/>
          <w:b/>
          <w:bCs/>
        </w:rPr>
        <w:t xml:space="preserve">ESSA) </w:t>
      </w:r>
      <w:r w:rsidR="005D5E71">
        <w:rPr>
          <w:rFonts w:ascii="Times New Roman" w:eastAsia="Times New Roman" w:hAnsi="Times New Roman"/>
          <w:b/>
          <w:bCs/>
        </w:rPr>
        <w:t>A</w:t>
      </w:r>
      <w:r w:rsidRPr="00631B1B">
        <w:rPr>
          <w:rFonts w:ascii="Times New Roman" w:eastAsia="Times New Roman" w:hAnsi="Times New Roman"/>
          <w:b/>
          <w:bCs/>
        </w:rPr>
        <w:t xml:space="preserve">mendment, </w:t>
      </w:r>
      <w:r w:rsidR="005D5E71">
        <w:rPr>
          <w:rFonts w:ascii="Times New Roman" w:eastAsia="Times New Roman" w:hAnsi="Times New Roman"/>
          <w:b/>
          <w:bCs/>
        </w:rPr>
        <w:t>W</w:t>
      </w:r>
      <w:r w:rsidRPr="00631B1B">
        <w:rPr>
          <w:rFonts w:ascii="Times New Roman" w:eastAsia="Times New Roman" w:hAnsi="Times New Roman"/>
          <w:b/>
          <w:bCs/>
        </w:rPr>
        <w:t xml:space="preserve">aiver, </w:t>
      </w:r>
      <w:r w:rsidR="005D5E71">
        <w:rPr>
          <w:rFonts w:ascii="Times New Roman" w:eastAsia="Times New Roman" w:hAnsi="Times New Roman"/>
          <w:b/>
          <w:bCs/>
        </w:rPr>
        <w:t>A</w:t>
      </w:r>
      <w:r w:rsidRPr="00631B1B">
        <w:rPr>
          <w:rFonts w:ascii="Times New Roman" w:eastAsia="Times New Roman" w:hAnsi="Times New Roman"/>
          <w:b/>
          <w:bCs/>
        </w:rPr>
        <w:t>ddendum</w:t>
      </w:r>
      <w:r w:rsidR="005D5E71">
        <w:rPr>
          <w:rFonts w:ascii="Times New Roman" w:eastAsia="Times New Roman" w:hAnsi="Times New Roman"/>
          <w:b/>
          <w:bCs/>
        </w:rPr>
        <w:t xml:space="preserve"> and</w:t>
      </w:r>
      <w:r w:rsidR="005D5E71">
        <w:rPr>
          <w:rFonts w:ascii="Times New Roman" w:hAnsi="Times New Roman"/>
          <w:b/>
          <w:bCs/>
        </w:rPr>
        <w:t xml:space="preserve"> </w:t>
      </w:r>
      <w:r w:rsidRPr="00631B1B">
        <w:rPr>
          <w:rFonts w:ascii="Times New Roman" w:eastAsia="Times New Roman" w:hAnsi="Times New Roman"/>
          <w:b/>
          <w:bCs/>
        </w:rPr>
        <w:t>Statewide Assessment updates</w:t>
      </w:r>
      <w:r w:rsidR="00631B1B" w:rsidRPr="00631B1B">
        <w:rPr>
          <w:rFonts w:ascii="Times New Roman" w:eastAsia="Times New Roman" w:hAnsi="Times New Roman"/>
          <w:b/>
          <w:bCs/>
        </w:rPr>
        <w:t>:</w:t>
      </w:r>
    </w:p>
    <w:p w14:paraId="4C7923B8" w14:textId="5E5C14EC" w:rsidR="008F3218" w:rsidRDefault="008F3218" w:rsidP="008F3218">
      <w:pPr>
        <w:rPr>
          <w:rFonts w:ascii="Times New Roman" w:eastAsia="Times New Roman" w:hAnsi="Times New Roman"/>
        </w:rPr>
      </w:pPr>
    </w:p>
    <w:p w14:paraId="732719D6" w14:textId="1146E531" w:rsidR="00E76255" w:rsidRDefault="00BE4670" w:rsidP="00673B7F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Assessment Administrator</w:t>
      </w:r>
      <w:r w:rsidR="009C0B68"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Matt Gill shared state assessment participation rates</w:t>
      </w:r>
      <w:r w:rsidR="000A2D57">
        <w:rPr>
          <w:rFonts w:ascii="Times New Roman" w:eastAsia="Times New Roman" w:hAnsi="Times New Roman"/>
        </w:rPr>
        <w:t xml:space="preserve">. </w:t>
      </w:r>
    </w:p>
    <w:p w14:paraId="2FF9F3C5" w14:textId="6903893E" w:rsidR="00265E10" w:rsidRDefault="00265E10" w:rsidP="00673B7F">
      <w:pPr>
        <w:rPr>
          <w:rFonts w:ascii="Times New Roman" w:hAnsi="Times New Roman"/>
        </w:rPr>
      </w:pPr>
    </w:p>
    <w:p w14:paraId="47B5004A" w14:textId="4E777BCE" w:rsidR="00265E10" w:rsidRDefault="00265E10" w:rsidP="00673B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 gave an update on the Science waiver that was submitted to </w:t>
      </w:r>
      <w:r w:rsidR="00C25A28">
        <w:rPr>
          <w:rFonts w:ascii="Times New Roman" w:hAnsi="Times New Roman"/>
        </w:rPr>
        <w:t>the US</w:t>
      </w:r>
      <w:r w:rsidR="000C4FE1">
        <w:rPr>
          <w:rFonts w:ascii="Times New Roman" w:hAnsi="Times New Roman"/>
        </w:rPr>
        <w:t xml:space="preserve">ED. </w:t>
      </w:r>
      <w:r w:rsidR="002E51F0" w:rsidRPr="009C0B68">
        <w:rPr>
          <w:rFonts w:ascii="Times New Roman" w:hAnsi="Times New Roman"/>
        </w:rPr>
        <w:t xml:space="preserve">If </w:t>
      </w:r>
      <w:r w:rsidR="009D02D1" w:rsidRPr="009C0B68">
        <w:rPr>
          <w:rFonts w:ascii="Times New Roman" w:hAnsi="Times New Roman"/>
        </w:rPr>
        <w:t xml:space="preserve">the </w:t>
      </w:r>
      <w:r w:rsidR="002E51F0">
        <w:rPr>
          <w:rFonts w:ascii="Times New Roman" w:hAnsi="Times New Roman"/>
        </w:rPr>
        <w:t>waiver is approved</w:t>
      </w:r>
      <w:r w:rsidR="008007CA">
        <w:rPr>
          <w:rFonts w:ascii="Times New Roman" w:hAnsi="Times New Roman"/>
        </w:rPr>
        <w:t xml:space="preserve"> for the Science assessment</w:t>
      </w:r>
      <w:r w:rsidR="002E51F0">
        <w:rPr>
          <w:rFonts w:ascii="Times New Roman" w:hAnsi="Times New Roman"/>
        </w:rPr>
        <w:t xml:space="preserve">, only participation will be reported on report card. If the waiver is not approved, </w:t>
      </w:r>
      <w:r w:rsidR="00D15735">
        <w:rPr>
          <w:rFonts w:ascii="Times New Roman" w:hAnsi="Times New Roman"/>
        </w:rPr>
        <w:t xml:space="preserve">participation and performance will be reported. </w:t>
      </w:r>
      <w:r w:rsidR="008007CA">
        <w:rPr>
          <w:rFonts w:ascii="Times New Roman" w:hAnsi="Times New Roman"/>
        </w:rPr>
        <w:t>SD DOE is waiting to hear</w:t>
      </w:r>
      <w:r w:rsidR="009D02D1" w:rsidRPr="009C0B68">
        <w:rPr>
          <w:rFonts w:ascii="Times New Roman" w:hAnsi="Times New Roman"/>
        </w:rPr>
        <w:t xml:space="preserve"> from </w:t>
      </w:r>
      <w:r w:rsidR="000C4FE1">
        <w:rPr>
          <w:rFonts w:ascii="Times New Roman" w:hAnsi="Times New Roman"/>
        </w:rPr>
        <w:t xml:space="preserve">the USED. </w:t>
      </w:r>
    </w:p>
    <w:p w14:paraId="4F86B878" w14:textId="7E5FA39D" w:rsidR="002A19F0" w:rsidRDefault="002A19F0" w:rsidP="00673B7F">
      <w:pPr>
        <w:rPr>
          <w:rFonts w:ascii="Times New Roman" w:hAnsi="Times New Roman"/>
        </w:rPr>
      </w:pPr>
    </w:p>
    <w:p w14:paraId="772DB6E8" w14:textId="56DF0218" w:rsidR="0063428A" w:rsidRDefault="002A19F0" w:rsidP="000C45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 provided updates on accountability </w:t>
      </w:r>
      <w:r w:rsidR="008007CA">
        <w:rPr>
          <w:rFonts w:ascii="Times New Roman" w:hAnsi="Times New Roman"/>
        </w:rPr>
        <w:t xml:space="preserve">and the report card. Due to the </w:t>
      </w:r>
      <w:r w:rsidR="008007CA" w:rsidRPr="009C0B68">
        <w:rPr>
          <w:rFonts w:ascii="Times New Roman" w:hAnsi="Times New Roman"/>
        </w:rPr>
        <w:t>pandemic</w:t>
      </w:r>
      <w:r w:rsidR="009C0B68" w:rsidRPr="009C0B68">
        <w:rPr>
          <w:rFonts w:ascii="Times New Roman" w:hAnsi="Times New Roman"/>
        </w:rPr>
        <w:t xml:space="preserve">, </w:t>
      </w:r>
      <w:r w:rsidR="0063428A" w:rsidRPr="009C0B68">
        <w:rPr>
          <w:rFonts w:ascii="Times New Roman" w:hAnsi="Times New Roman"/>
        </w:rPr>
        <w:t xml:space="preserve">only </w:t>
      </w:r>
      <w:r w:rsidR="0063428A">
        <w:rPr>
          <w:rFonts w:ascii="Times New Roman" w:hAnsi="Times New Roman"/>
        </w:rPr>
        <w:t xml:space="preserve">performance will be reported on the 2021 report card. Report </w:t>
      </w:r>
      <w:r w:rsidR="000C4FE1">
        <w:rPr>
          <w:rFonts w:ascii="Times New Roman" w:hAnsi="Times New Roman"/>
        </w:rPr>
        <w:t>c</w:t>
      </w:r>
      <w:r w:rsidR="0063428A">
        <w:rPr>
          <w:rFonts w:ascii="Times New Roman" w:hAnsi="Times New Roman"/>
        </w:rPr>
        <w:t xml:space="preserve">ard </w:t>
      </w:r>
      <w:r w:rsidR="000C4FE1">
        <w:rPr>
          <w:rFonts w:ascii="Times New Roman" w:hAnsi="Times New Roman"/>
        </w:rPr>
        <w:t>k</w:t>
      </w:r>
      <w:r w:rsidR="0063428A">
        <w:rPr>
          <w:rFonts w:ascii="Times New Roman" w:hAnsi="Times New Roman"/>
        </w:rPr>
        <w:t xml:space="preserve">ey dates were also shared with members. </w:t>
      </w:r>
    </w:p>
    <w:p w14:paraId="05485FAB" w14:textId="446031A7" w:rsidR="009B4A7A" w:rsidRPr="009B4A7A" w:rsidRDefault="009B4A7A" w:rsidP="009B4A7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B4A7A">
        <w:rPr>
          <w:rFonts w:ascii="Times New Roman" w:eastAsia="Times New Roman" w:hAnsi="Times New Roman"/>
        </w:rPr>
        <w:t>he Office of Assessment is launching the Assessment and Data Literacy Initiative this fall. It is a two-year program that provides professional development and opportunities to help educators understand the purposes and uses of the various assessments and data</w:t>
      </w:r>
      <w:r w:rsidR="000C4FE1">
        <w:rPr>
          <w:rFonts w:ascii="Times New Roman" w:eastAsia="Times New Roman" w:hAnsi="Times New Roman"/>
        </w:rPr>
        <w:t>.</w:t>
      </w:r>
    </w:p>
    <w:p w14:paraId="50509178" w14:textId="173A0B80" w:rsidR="00646E8E" w:rsidRDefault="00646E8E" w:rsidP="00646E8E">
      <w:pPr>
        <w:rPr>
          <w:rFonts w:ascii="Times New Roman" w:eastAsia="Times New Roman" w:hAnsi="Times New Roman"/>
        </w:rPr>
      </w:pPr>
    </w:p>
    <w:p w14:paraId="02AC48C3" w14:textId="76E27619" w:rsidR="006E49D8" w:rsidRDefault="00993EDD" w:rsidP="00646E8E">
      <w:pPr>
        <w:rPr>
          <w:rFonts w:ascii="Times New Roman" w:eastAsia="Times New Roman" w:hAnsi="Times New Roman"/>
        </w:rPr>
      </w:pPr>
      <w:r w:rsidRPr="00993EDD">
        <w:rPr>
          <w:rFonts w:ascii="Times New Roman" w:eastAsia="Times New Roman" w:hAnsi="Times New Roman"/>
        </w:rPr>
        <w:t>Director of Learning and Instruction</w:t>
      </w:r>
      <w:r w:rsidR="000C45CF" w:rsidRPr="00993EDD">
        <w:rPr>
          <w:rFonts w:ascii="Times New Roman" w:eastAsia="Times New Roman" w:hAnsi="Times New Roman"/>
        </w:rPr>
        <w:t xml:space="preserve"> </w:t>
      </w:r>
      <w:r w:rsidR="00741252">
        <w:rPr>
          <w:rFonts w:ascii="Times New Roman" w:eastAsia="Times New Roman" w:hAnsi="Times New Roman"/>
        </w:rPr>
        <w:t xml:space="preserve">Shannon Malone shared updates on the </w:t>
      </w:r>
      <w:r w:rsidR="00F835C4">
        <w:rPr>
          <w:rFonts w:ascii="Times New Roman" w:eastAsia="Times New Roman" w:hAnsi="Times New Roman"/>
        </w:rPr>
        <w:t xml:space="preserve">status of the </w:t>
      </w:r>
      <w:r w:rsidR="00741252">
        <w:rPr>
          <w:rFonts w:ascii="Times New Roman" w:eastAsia="Times New Roman" w:hAnsi="Times New Roman"/>
        </w:rPr>
        <w:t xml:space="preserve">ESEA amendment. </w:t>
      </w:r>
      <w:r w:rsidR="009B4A7A">
        <w:rPr>
          <w:rFonts w:ascii="Times New Roman" w:eastAsia="Times New Roman" w:hAnsi="Times New Roman"/>
        </w:rPr>
        <w:t>SD DOE is waiting to hear if the additional EL exit criteria and updates to T</w:t>
      </w:r>
      <w:r w:rsidR="00BB2DCE">
        <w:rPr>
          <w:rFonts w:ascii="Times New Roman" w:eastAsia="Times New Roman" w:hAnsi="Times New Roman"/>
        </w:rPr>
        <w:t xml:space="preserve">argeted </w:t>
      </w:r>
      <w:r w:rsidR="009B4A7A">
        <w:rPr>
          <w:rFonts w:ascii="Times New Roman" w:eastAsia="Times New Roman" w:hAnsi="Times New Roman"/>
        </w:rPr>
        <w:t>S</w:t>
      </w:r>
      <w:r w:rsidR="00BB2DCE">
        <w:rPr>
          <w:rFonts w:ascii="Times New Roman" w:eastAsia="Times New Roman" w:hAnsi="Times New Roman"/>
        </w:rPr>
        <w:t xml:space="preserve">upport </w:t>
      </w:r>
      <w:r w:rsidR="009B4A7A">
        <w:rPr>
          <w:rFonts w:ascii="Times New Roman" w:eastAsia="Times New Roman" w:hAnsi="Times New Roman"/>
        </w:rPr>
        <w:t>I</w:t>
      </w:r>
      <w:r w:rsidR="00184EAE">
        <w:rPr>
          <w:rFonts w:ascii="Times New Roman" w:eastAsia="Times New Roman" w:hAnsi="Times New Roman"/>
        </w:rPr>
        <w:t>mprovement (TSI)</w:t>
      </w:r>
      <w:r w:rsidR="009B4A7A">
        <w:rPr>
          <w:rFonts w:ascii="Times New Roman" w:eastAsia="Times New Roman" w:hAnsi="Times New Roman"/>
        </w:rPr>
        <w:t xml:space="preserve"> designation pieces have been approved. </w:t>
      </w:r>
    </w:p>
    <w:p w14:paraId="668B46BC" w14:textId="45686F16" w:rsidR="006E49D8" w:rsidRDefault="006E49D8" w:rsidP="006E49D8">
      <w:pPr>
        <w:rPr>
          <w:rFonts w:ascii="Times New Roman" w:eastAsia="Times New Roman" w:hAnsi="Times New Roman"/>
        </w:rPr>
      </w:pPr>
    </w:p>
    <w:p w14:paraId="6950FFA9" w14:textId="65A6CE06" w:rsidR="006E49D8" w:rsidRDefault="00F7053D" w:rsidP="006E49D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Shannon</w:t>
      </w:r>
      <w:r w:rsidR="00DA363D">
        <w:rPr>
          <w:rFonts w:ascii="Times New Roman" w:eastAsia="Times New Roman" w:hAnsi="Times New Roman"/>
        </w:rPr>
        <w:t xml:space="preserve"> shared updates from SD DOE including reorganizations and upcoming projects. </w:t>
      </w:r>
    </w:p>
    <w:p w14:paraId="7372B35C" w14:textId="450F665D" w:rsidR="00BD1890" w:rsidRDefault="00BD1890" w:rsidP="006E49D8">
      <w:pPr>
        <w:rPr>
          <w:rFonts w:ascii="Times New Roman" w:eastAsia="Times New Roman" w:hAnsi="Times New Roman"/>
        </w:rPr>
      </w:pPr>
    </w:p>
    <w:p w14:paraId="65E63B01" w14:textId="77777777" w:rsidR="00646E8E" w:rsidRPr="00646E8E" w:rsidRDefault="00646E8E" w:rsidP="00646E8E">
      <w:pPr>
        <w:rPr>
          <w:rFonts w:ascii="Times New Roman" w:eastAsia="Times New Roman" w:hAnsi="Times New Roman"/>
        </w:rPr>
      </w:pPr>
    </w:p>
    <w:p w14:paraId="0F901343" w14:textId="28DABA52" w:rsidR="007A4E4D" w:rsidRPr="0033183C" w:rsidRDefault="007A4E4D" w:rsidP="008D3E16">
      <w:pPr>
        <w:rPr>
          <w:rFonts w:ascii="Times New Roman" w:hAnsi="Times New Roman"/>
          <w:b/>
          <w:bCs/>
        </w:rPr>
      </w:pPr>
      <w:r w:rsidRPr="0033183C">
        <w:rPr>
          <w:rFonts w:ascii="Times New Roman" w:hAnsi="Times New Roman"/>
          <w:b/>
          <w:bCs/>
        </w:rPr>
        <w:t>Perkins Accountability</w:t>
      </w:r>
      <w:r w:rsidR="00D67F01">
        <w:rPr>
          <w:rFonts w:ascii="Times New Roman" w:hAnsi="Times New Roman"/>
          <w:b/>
          <w:bCs/>
        </w:rPr>
        <w:t>:</w:t>
      </w:r>
    </w:p>
    <w:p w14:paraId="5D3C35CF" w14:textId="397288B4" w:rsidR="00585971" w:rsidRDefault="00585971" w:rsidP="001B28DF">
      <w:pPr>
        <w:ind w:left="720" w:firstLine="720"/>
        <w:rPr>
          <w:rFonts w:ascii="Times New Roman" w:hAnsi="Times New Roman"/>
        </w:rPr>
      </w:pPr>
    </w:p>
    <w:p w14:paraId="79F33C0D" w14:textId="29B6A661" w:rsidR="00585971" w:rsidRDefault="00A0470D" w:rsidP="00DA363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34543">
        <w:rPr>
          <w:rFonts w:ascii="Times New Roman" w:hAnsi="Times New Roman"/>
        </w:rPr>
        <w:t xml:space="preserve">areer and </w:t>
      </w:r>
      <w:r w:rsidR="00BC1051">
        <w:rPr>
          <w:rFonts w:ascii="Times New Roman" w:hAnsi="Times New Roman"/>
        </w:rPr>
        <w:t>T</w:t>
      </w:r>
      <w:r w:rsidR="00A34543">
        <w:rPr>
          <w:rFonts w:ascii="Times New Roman" w:hAnsi="Times New Roman"/>
        </w:rPr>
        <w:t xml:space="preserve">echnical </w:t>
      </w:r>
      <w:r w:rsidR="00BC1051">
        <w:rPr>
          <w:rFonts w:ascii="Times New Roman" w:hAnsi="Times New Roman"/>
        </w:rPr>
        <w:t>E</w:t>
      </w:r>
      <w:r w:rsidR="00A34543">
        <w:rPr>
          <w:rFonts w:ascii="Times New Roman" w:hAnsi="Times New Roman"/>
        </w:rPr>
        <w:t>ducatio</w:t>
      </w:r>
      <w:r w:rsidR="00130CD6">
        <w:rPr>
          <w:rFonts w:ascii="Times New Roman" w:hAnsi="Times New Roman"/>
        </w:rPr>
        <w:t>n Director</w:t>
      </w:r>
      <w:r w:rsidR="00F61582">
        <w:rPr>
          <w:rFonts w:ascii="Times New Roman" w:hAnsi="Times New Roman"/>
          <w:color w:val="FF0000"/>
        </w:rPr>
        <w:t xml:space="preserve"> </w:t>
      </w:r>
      <w:r w:rsidR="00A34543">
        <w:rPr>
          <w:rFonts w:ascii="Times New Roman" w:hAnsi="Times New Roman"/>
        </w:rPr>
        <w:t xml:space="preserve">Laura </w:t>
      </w:r>
      <w:r w:rsidR="007B0C40">
        <w:rPr>
          <w:rFonts w:ascii="Times New Roman" w:hAnsi="Times New Roman"/>
        </w:rPr>
        <w:t>Scheibe provided</w:t>
      </w:r>
      <w:r w:rsidR="00A34543">
        <w:rPr>
          <w:rFonts w:ascii="Times New Roman" w:hAnsi="Times New Roman"/>
        </w:rPr>
        <w:t xml:space="preserve"> an update</w:t>
      </w:r>
      <w:r w:rsidR="009D02D1">
        <w:rPr>
          <w:rFonts w:ascii="Times New Roman" w:hAnsi="Times New Roman"/>
        </w:rPr>
        <w:t xml:space="preserve"> </w:t>
      </w:r>
      <w:r w:rsidR="00A34543" w:rsidRPr="00130CD6">
        <w:rPr>
          <w:rFonts w:ascii="Times New Roman" w:hAnsi="Times New Roman"/>
        </w:rPr>
        <w:t xml:space="preserve">on </w:t>
      </w:r>
      <w:r w:rsidR="00A34543">
        <w:rPr>
          <w:rFonts w:ascii="Times New Roman" w:hAnsi="Times New Roman"/>
        </w:rPr>
        <w:t>Perkins accountability. P</w:t>
      </w:r>
      <w:r w:rsidR="007B0C40">
        <w:rPr>
          <w:rFonts w:ascii="Times New Roman" w:hAnsi="Times New Roman"/>
        </w:rPr>
        <w:t>erkins accountability is now aligned to ESSA accountability and will be included in the report card.</w:t>
      </w:r>
    </w:p>
    <w:p w14:paraId="63A6A75A" w14:textId="4900332B" w:rsidR="00624299" w:rsidRDefault="00624299" w:rsidP="00BB2DCE">
      <w:pPr>
        <w:ind w:left="720" w:firstLine="720"/>
        <w:rPr>
          <w:rFonts w:ascii="Times New Roman" w:hAnsi="Times New Roman"/>
        </w:rPr>
      </w:pPr>
    </w:p>
    <w:p w14:paraId="27B7E545" w14:textId="77777777" w:rsidR="00624299" w:rsidRDefault="00624299" w:rsidP="00BB2DCE">
      <w:pPr>
        <w:ind w:left="720" w:firstLine="720"/>
        <w:rPr>
          <w:rFonts w:ascii="Times New Roman" w:hAnsi="Times New Roman"/>
        </w:rPr>
      </w:pPr>
    </w:p>
    <w:p w14:paraId="40CD36BA" w14:textId="12E2D225" w:rsidR="00BE00FF" w:rsidRPr="007B0C40" w:rsidRDefault="007A4E4D" w:rsidP="00C761EA">
      <w:pPr>
        <w:rPr>
          <w:rFonts w:ascii="Times New Roman" w:hAnsi="Times New Roman"/>
          <w:b/>
          <w:bCs/>
        </w:rPr>
      </w:pPr>
      <w:r w:rsidRPr="007B0C40">
        <w:rPr>
          <w:rFonts w:ascii="Times New Roman" w:hAnsi="Times New Roman"/>
          <w:b/>
          <w:bCs/>
        </w:rPr>
        <w:t>C</w:t>
      </w:r>
      <w:r w:rsidR="00D67F01">
        <w:rPr>
          <w:rFonts w:ascii="Times New Roman" w:hAnsi="Times New Roman"/>
          <w:b/>
          <w:bCs/>
        </w:rPr>
        <w:t xml:space="preserve">hild and Adult Nutrition </w:t>
      </w:r>
      <w:r w:rsidRPr="007B0C40">
        <w:rPr>
          <w:rFonts w:ascii="Times New Roman" w:hAnsi="Times New Roman"/>
          <w:b/>
          <w:bCs/>
        </w:rPr>
        <w:t>S</w:t>
      </w:r>
      <w:r w:rsidR="00D67F01">
        <w:rPr>
          <w:rFonts w:ascii="Times New Roman" w:hAnsi="Times New Roman"/>
          <w:b/>
          <w:bCs/>
        </w:rPr>
        <w:t>ervices (CANS)</w:t>
      </w:r>
      <w:r w:rsidRPr="007B0C40">
        <w:rPr>
          <w:rFonts w:ascii="Times New Roman" w:hAnsi="Times New Roman"/>
          <w:b/>
          <w:bCs/>
        </w:rPr>
        <w:t xml:space="preserve"> Free Meals and Summer Fun</w:t>
      </w:r>
      <w:r w:rsidR="00D67F01">
        <w:rPr>
          <w:rFonts w:ascii="Times New Roman" w:hAnsi="Times New Roman"/>
          <w:b/>
          <w:bCs/>
        </w:rPr>
        <w:t>:</w:t>
      </w:r>
      <w:r w:rsidRPr="007B0C40">
        <w:rPr>
          <w:rFonts w:ascii="Times New Roman" w:hAnsi="Times New Roman"/>
          <w:b/>
          <w:bCs/>
        </w:rPr>
        <w:t xml:space="preserve"> </w:t>
      </w:r>
      <w:r w:rsidRPr="007B0C40">
        <w:rPr>
          <w:rFonts w:ascii="Times New Roman" w:hAnsi="Times New Roman"/>
          <w:b/>
          <w:bCs/>
        </w:rPr>
        <w:tab/>
      </w:r>
    </w:p>
    <w:p w14:paraId="0F20229B" w14:textId="5EDC43A9" w:rsidR="004B5638" w:rsidRDefault="004B5638" w:rsidP="005B51A9">
      <w:pPr>
        <w:ind w:left="1440" w:hanging="1440"/>
        <w:rPr>
          <w:rFonts w:ascii="Times New Roman" w:hAnsi="Times New Roman"/>
        </w:rPr>
      </w:pPr>
    </w:p>
    <w:p w14:paraId="0BBD515E" w14:textId="77777777" w:rsidR="00961573" w:rsidRDefault="00624299" w:rsidP="00961573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Director of Child and </w:t>
      </w:r>
      <w:r w:rsidR="00540A2F">
        <w:rPr>
          <w:rFonts w:ascii="Times New Roman" w:hAnsi="Times New Roman"/>
        </w:rPr>
        <w:t xml:space="preserve">Adult Nutrition Services </w:t>
      </w:r>
      <w:r w:rsidR="00130CD6" w:rsidRPr="00740FAC">
        <w:rPr>
          <w:rFonts w:ascii="Times New Roman" w:hAnsi="Times New Roman"/>
        </w:rPr>
        <w:t xml:space="preserve">Mikayla Hardy </w:t>
      </w:r>
      <w:r w:rsidR="00540A2F">
        <w:rPr>
          <w:rFonts w:ascii="Times New Roman" w:hAnsi="Times New Roman"/>
        </w:rPr>
        <w:t xml:space="preserve">shared </w:t>
      </w:r>
      <w:r w:rsidR="00F12D0D">
        <w:rPr>
          <w:rFonts w:ascii="Times New Roman" w:hAnsi="Times New Roman"/>
        </w:rPr>
        <w:t>information</w:t>
      </w:r>
      <w:r w:rsidR="00130CD6">
        <w:rPr>
          <w:rFonts w:ascii="Times New Roman" w:hAnsi="Times New Roman"/>
        </w:rPr>
        <w:t xml:space="preserve"> </w:t>
      </w:r>
      <w:r w:rsidR="00740FAC">
        <w:rPr>
          <w:rFonts w:ascii="Times New Roman" w:hAnsi="Times New Roman"/>
        </w:rPr>
        <w:t>regarding</w:t>
      </w:r>
    </w:p>
    <w:p w14:paraId="600FE77E" w14:textId="6825C32C" w:rsidR="00740FAC" w:rsidRDefault="00F12D0D" w:rsidP="00961573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</w:t>
      </w:r>
      <w:r w:rsidRPr="00740FAC">
        <w:rPr>
          <w:rFonts w:ascii="Times New Roman" w:hAnsi="Times New Roman"/>
        </w:rPr>
        <w:t xml:space="preserve">activities </w:t>
      </w:r>
      <w:r w:rsidR="00130CD6" w:rsidRPr="00740FAC">
        <w:rPr>
          <w:rFonts w:ascii="Times New Roman" w:hAnsi="Times New Roman"/>
        </w:rPr>
        <w:t xml:space="preserve">and </w:t>
      </w:r>
      <w:r w:rsidR="00B25A31" w:rsidRPr="00740FAC">
        <w:rPr>
          <w:rFonts w:ascii="Times New Roman" w:hAnsi="Times New Roman"/>
        </w:rPr>
        <w:t xml:space="preserve">meals </w:t>
      </w:r>
      <w:r w:rsidR="00B25A31">
        <w:rPr>
          <w:rFonts w:ascii="Times New Roman" w:hAnsi="Times New Roman"/>
        </w:rPr>
        <w:t>available to kids ages 0-18.</w:t>
      </w:r>
      <w:r w:rsidR="00130CD6">
        <w:rPr>
          <w:rFonts w:ascii="Times New Roman" w:hAnsi="Times New Roman"/>
        </w:rPr>
        <w:t xml:space="preserve"> A flyer was provided</w:t>
      </w:r>
      <w:r w:rsidR="00B25A31">
        <w:rPr>
          <w:rFonts w:ascii="Times New Roman" w:hAnsi="Times New Roman"/>
        </w:rPr>
        <w:t xml:space="preserve"> </w:t>
      </w:r>
      <w:r w:rsidR="00832CD1">
        <w:rPr>
          <w:rFonts w:ascii="Times New Roman" w:hAnsi="Times New Roman"/>
        </w:rPr>
        <w:t>wit</w:t>
      </w:r>
      <w:r w:rsidR="00740FAC">
        <w:rPr>
          <w:rFonts w:ascii="Times New Roman" w:hAnsi="Times New Roman"/>
        </w:rPr>
        <w:t>h i</w:t>
      </w:r>
      <w:r w:rsidR="00832CD1">
        <w:rPr>
          <w:rFonts w:ascii="Times New Roman" w:hAnsi="Times New Roman"/>
        </w:rPr>
        <w:t xml:space="preserve">nformation regarding </w:t>
      </w:r>
    </w:p>
    <w:p w14:paraId="647834BE" w14:textId="2DFBEB0C" w:rsidR="00C622D1" w:rsidRDefault="00740FAC" w:rsidP="00740FA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832CD1">
        <w:rPr>
          <w:rFonts w:ascii="Times New Roman" w:hAnsi="Times New Roman"/>
        </w:rPr>
        <w:t xml:space="preserve">free service for COP members to share in their schools. </w:t>
      </w:r>
    </w:p>
    <w:p w14:paraId="242DE24D" w14:textId="37D63CC4" w:rsidR="00AF4024" w:rsidRDefault="00AF4024" w:rsidP="004365AC">
      <w:pPr>
        <w:rPr>
          <w:rFonts w:ascii="Times New Roman" w:hAnsi="Times New Roman"/>
        </w:rPr>
      </w:pPr>
    </w:p>
    <w:p w14:paraId="1BB951DE" w14:textId="6C8D0DDB" w:rsidR="00BE00FF" w:rsidRDefault="005A1FB0" w:rsidP="00832CD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COP </w:t>
      </w:r>
      <w:r w:rsidR="003B649A" w:rsidRPr="00B20BB3">
        <w:rPr>
          <w:rFonts w:ascii="Times New Roman" w:hAnsi="Times New Roman"/>
          <w:b/>
          <w:bCs/>
        </w:rPr>
        <w:t>Membership</w:t>
      </w:r>
      <w:r w:rsidR="00D67F01">
        <w:rPr>
          <w:rFonts w:ascii="Times New Roman" w:hAnsi="Times New Roman"/>
          <w:b/>
          <w:bCs/>
        </w:rPr>
        <w:t>:</w:t>
      </w:r>
    </w:p>
    <w:p w14:paraId="204D3330" w14:textId="4CB17188" w:rsidR="009F22CE" w:rsidRDefault="009F22CE" w:rsidP="00832CD1">
      <w:pPr>
        <w:rPr>
          <w:rFonts w:ascii="Times New Roman" w:hAnsi="Times New Roman"/>
          <w:b/>
          <w:bCs/>
        </w:rPr>
      </w:pPr>
    </w:p>
    <w:p w14:paraId="4E5D57FB" w14:textId="2580FCBC" w:rsidR="009F22CE" w:rsidRPr="009F22CE" w:rsidRDefault="009F22CE" w:rsidP="00832C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</w:t>
      </w:r>
      <w:r w:rsidR="00EB4B40">
        <w:rPr>
          <w:rFonts w:ascii="Times New Roman" w:hAnsi="Times New Roman"/>
        </w:rPr>
        <w:t>Title Programs Administrator</w:t>
      </w:r>
      <w:r w:rsidR="00505AB1">
        <w:rPr>
          <w:rFonts w:ascii="Times New Roman" w:hAnsi="Times New Roman"/>
          <w:color w:val="FF0000"/>
        </w:rPr>
        <w:t xml:space="preserve"> </w:t>
      </w:r>
      <w:r w:rsidR="00EB4B40">
        <w:rPr>
          <w:rFonts w:ascii="Times New Roman" w:hAnsi="Times New Roman"/>
        </w:rPr>
        <w:t xml:space="preserve">Yutzil Becker </w:t>
      </w:r>
      <w:r w:rsidR="00995922">
        <w:rPr>
          <w:rFonts w:ascii="Times New Roman" w:hAnsi="Times New Roman"/>
        </w:rPr>
        <w:t xml:space="preserve">indicated the need for more COP members. </w:t>
      </w:r>
      <w:r w:rsidR="00402DCB">
        <w:rPr>
          <w:rFonts w:ascii="Times New Roman" w:hAnsi="Times New Roman"/>
        </w:rPr>
        <w:t xml:space="preserve">COP members were asked to communicate with Yutzil Becker if they have recommendations for members. </w:t>
      </w:r>
    </w:p>
    <w:p w14:paraId="472AF19D" w14:textId="55840194" w:rsidR="00CB2F72" w:rsidRDefault="00CB2F72" w:rsidP="000C25A0">
      <w:pPr>
        <w:ind w:left="720" w:firstLine="720"/>
        <w:rPr>
          <w:rFonts w:ascii="Times New Roman" w:hAnsi="Times New Roman"/>
          <w:b/>
          <w:bCs/>
        </w:rPr>
      </w:pPr>
    </w:p>
    <w:p w14:paraId="11B4C383" w14:textId="180ADB45" w:rsidR="007E300B" w:rsidRPr="00D84D51" w:rsidRDefault="00402DCB" w:rsidP="00D84D51">
      <w:pPr>
        <w:pStyle w:val="ListParagraph"/>
        <w:numPr>
          <w:ilvl w:val="0"/>
          <w:numId w:val="11"/>
        </w:numPr>
        <w:rPr>
          <w:rFonts w:ascii="Times New Roman" w:hAnsi="Times New Roman"/>
          <w:bCs/>
        </w:rPr>
      </w:pPr>
      <w:r w:rsidRPr="00D84D51">
        <w:rPr>
          <w:rFonts w:ascii="Times New Roman" w:hAnsi="Times New Roman"/>
          <w:bCs/>
        </w:rPr>
        <w:t xml:space="preserve">Chrissy </w:t>
      </w:r>
      <w:r w:rsidR="007E300B" w:rsidRPr="00D84D51">
        <w:rPr>
          <w:rFonts w:ascii="Times New Roman" w:hAnsi="Times New Roman"/>
          <w:bCs/>
        </w:rPr>
        <w:t>Peterson made</w:t>
      </w:r>
      <w:r w:rsidRPr="00D84D51">
        <w:rPr>
          <w:rFonts w:ascii="Times New Roman" w:hAnsi="Times New Roman"/>
          <w:bCs/>
        </w:rPr>
        <w:t xml:space="preserve"> a motion to adjourn the meeting</w:t>
      </w:r>
    </w:p>
    <w:p w14:paraId="03480B72" w14:textId="04FDCF6A" w:rsidR="007E300B" w:rsidRPr="00D84D51" w:rsidRDefault="007E300B" w:rsidP="00D84D51">
      <w:pPr>
        <w:pStyle w:val="ListParagraph"/>
        <w:numPr>
          <w:ilvl w:val="0"/>
          <w:numId w:val="11"/>
        </w:numPr>
        <w:rPr>
          <w:rFonts w:ascii="Times New Roman" w:hAnsi="Times New Roman"/>
          <w:bCs/>
        </w:rPr>
      </w:pPr>
      <w:r w:rsidRPr="00D84D51">
        <w:rPr>
          <w:rFonts w:ascii="Times New Roman" w:hAnsi="Times New Roman"/>
          <w:bCs/>
        </w:rPr>
        <w:t>Joan Brost second</w:t>
      </w:r>
      <w:r w:rsidR="005A4368" w:rsidRPr="00D84D51">
        <w:rPr>
          <w:rFonts w:ascii="Times New Roman" w:hAnsi="Times New Roman"/>
          <w:bCs/>
        </w:rPr>
        <w:t>ed</w:t>
      </w:r>
      <w:r w:rsidRPr="00D84D51">
        <w:rPr>
          <w:rFonts w:ascii="Times New Roman" w:hAnsi="Times New Roman"/>
          <w:bCs/>
        </w:rPr>
        <w:t xml:space="preserve"> the motion</w:t>
      </w:r>
    </w:p>
    <w:p w14:paraId="38C0443C" w14:textId="6C975752" w:rsidR="00CB2F72" w:rsidRPr="00D84D51" w:rsidRDefault="007E300B" w:rsidP="00D84D51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D84D51">
        <w:rPr>
          <w:rFonts w:ascii="Times New Roman" w:hAnsi="Times New Roman"/>
          <w:bCs/>
        </w:rPr>
        <w:t>All were in favor</w:t>
      </w:r>
    </w:p>
    <w:p w14:paraId="0A47378B" w14:textId="692A8AB0" w:rsidR="007A4E4D" w:rsidRPr="00B20BB3" w:rsidRDefault="007A4E4D" w:rsidP="005B51A9">
      <w:pPr>
        <w:ind w:left="1440" w:hanging="1440"/>
        <w:rPr>
          <w:rFonts w:ascii="Times New Roman" w:hAnsi="Times New Roman"/>
          <w:b/>
          <w:bCs/>
        </w:rPr>
      </w:pPr>
    </w:p>
    <w:p w14:paraId="2F867263" w14:textId="208BBD42" w:rsidR="003F1C73" w:rsidRPr="000C25A0" w:rsidRDefault="000C45CF" w:rsidP="003C3E9E">
      <w:pPr>
        <w:rPr>
          <w:rFonts w:ascii="Times New Roman" w:hAnsi="Times New Roman"/>
        </w:rPr>
      </w:pPr>
      <w:r w:rsidRPr="008344C4">
        <w:rPr>
          <w:rFonts w:ascii="Times New Roman" w:hAnsi="Times New Roman"/>
        </w:rPr>
        <w:t xml:space="preserve">Meeting adjourned at </w:t>
      </w:r>
      <w:r w:rsidR="00505AB1" w:rsidRPr="008344C4">
        <w:rPr>
          <w:rFonts w:ascii="Times New Roman" w:hAnsi="Times New Roman"/>
        </w:rPr>
        <w:t xml:space="preserve">1:00 </w:t>
      </w:r>
      <w:r w:rsidR="00DD075F" w:rsidRPr="008344C4">
        <w:rPr>
          <w:rFonts w:ascii="Times New Roman" w:hAnsi="Times New Roman"/>
        </w:rPr>
        <w:t>p.m.</w:t>
      </w:r>
      <w:r w:rsidR="00DD075F" w:rsidRPr="00505AB1">
        <w:rPr>
          <w:rFonts w:ascii="Times New Roman" w:hAnsi="Times New Roman"/>
        </w:rPr>
        <w:t xml:space="preserve"> </w:t>
      </w:r>
    </w:p>
    <w:p w14:paraId="0B44E27B" w14:textId="4DA5A173" w:rsidR="007B5BB7" w:rsidRPr="000C25A0" w:rsidRDefault="007B5BB7" w:rsidP="005F4197">
      <w:pPr>
        <w:jc w:val="center"/>
        <w:rPr>
          <w:rFonts w:ascii="Times New Roman" w:hAnsi="Times New Roman"/>
          <w:sz w:val="20"/>
          <w:szCs w:val="20"/>
        </w:rPr>
      </w:pPr>
    </w:p>
    <w:sectPr w:rsidR="007B5BB7" w:rsidRPr="000C2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3B22" w14:textId="77777777" w:rsidR="00F7562C" w:rsidRDefault="00F7562C" w:rsidP="00A14BFE">
      <w:r>
        <w:separator/>
      </w:r>
    </w:p>
  </w:endnote>
  <w:endnote w:type="continuationSeparator" w:id="0">
    <w:p w14:paraId="30007716" w14:textId="77777777" w:rsidR="00F7562C" w:rsidRDefault="00F7562C" w:rsidP="00A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CC8B" w14:textId="77777777" w:rsidR="00C17CF8" w:rsidRDefault="00C17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4578" w14:textId="77777777" w:rsidR="00C17CF8" w:rsidRDefault="00C17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584F" w14:textId="77777777" w:rsidR="00C17CF8" w:rsidRDefault="00C1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16B0" w14:textId="77777777" w:rsidR="00F7562C" w:rsidRDefault="00F7562C" w:rsidP="00A14BFE">
      <w:r>
        <w:separator/>
      </w:r>
    </w:p>
  </w:footnote>
  <w:footnote w:type="continuationSeparator" w:id="0">
    <w:p w14:paraId="771FBBE0" w14:textId="77777777" w:rsidR="00F7562C" w:rsidRDefault="00F7562C" w:rsidP="00A1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7424" w14:textId="77777777" w:rsidR="00C17CF8" w:rsidRDefault="00C17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EF5C" w14:textId="39C29D08" w:rsidR="00987738" w:rsidRDefault="00987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9648" w14:textId="77777777" w:rsidR="00C17CF8" w:rsidRDefault="00C17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75C"/>
    <w:multiLevelType w:val="hybridMultilevel"/>
    <w:tmpl w:val="8B28188C"/>
    <w:lvl w:ilvl="0" w:tplc="AFC0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E77C7"/>
    <w:multiLevelType w:val="hybridMultilevel"/>
    <w:tmpl w:val="AA3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41C"/>
    <w:multiLevelType w:val="hybridMultilevel"/>
    <w:tmpl w:val="A3B005B8"/>
    <w:lvl w:ilvl="0" w:tplc="51269E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EFE"/>
    <w:multiLevelType w:val="hybridMultilevel"/>
    <w:tmpl w:val="C67E7948"/>
    <w:lvl w:ilvl="0" w:tplc="C72C8DE4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B51CA9"/>
    <w:multiLevelType w:val="hybridMultilevel"/>
    <w:tmpl w:val="150CC5EE"/>
    <w:lvl w:ilvl="0" w:tplc="6B24C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C01BA"/>
    <w:multiLevelType w:val="hybridMultilevel"/>
    <w:tmpl w:val="1CD0ADE8"/>
    <w:lvl w:ilvl="0" w:tplc="E1F28D5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2D34"/>
    <w:multiLevelType w:val="hybridMultilevel"/>
    <w:tmpl w:val="B08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F50DB"/>
    <w:multiLevelType w:val="hybridMultilevel"/>
    <w:tmpl w:val="4CB40CA6"/>
    <w:lvl w:ilvl="0" w:tplc="5D863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416D"/>
    <w:multiLevelType w:val="hybridMultilevel"/>
    <w:tmpl w:val="45DA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C5090"/>
    <w:multiLevelType w:val="hybridMultilevel"/>
    <w:tmpl w:val="CD46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3B2B"/>
    <w:multiLevelType w:val="hybridMultilevel"/>
    <w:tmpl w:val="3938A492"/>
    <w:lvl w:ilvl="0" w:tplc="E392EBC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A6729"/>
    <w:multiLevelType w:val="hybridMultilevel"/>
    <w:tmpl w:val="B1627126"/>
    <w:lvl w:ilvl="0" w:tplc="2278972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69250D"/>
    <w:multiLevelType w:val="hybridMultilevel"/>
    <w:tmpl w:val="710C3F50"/>
    <w:lvl w:ilvl="0" w:tplc="9A5E7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5"/>
    <w:rsid w:val="00007888"/>
    <w:rsid w:val="00016314"/>
    <w:rsid w:val="000355EF"/>
    <w:rsid w:val="000446AE"/>
    <w:rsid w:val="00045516"/>
    <w:rsid w:val="00056F4E"/>
    <w:rsid w:val="0006318C"/>
    <w:rsid w:val="0008242F"/>
    <w:rsid w:val="00091E68"/>
    <w:rsid w:val="00094E9C"/>
    <w:rsid w:val="000A2D57"/>
    <w:rsid w:val="000B0AFA"/>
    <w:rsid w:val="000C2484"/>
    <w:rsid w:val="000C25A0"/>
    <w:rsid w:val="000C45CF"/>
    <w:rsid w:val="000C4BBA"/>
    <w:rsid w:val="000C4FE1"/>
    <w:rsid w:val="000D66D3"/>
    <w:rsid w:val="000E418A"/>
    <w:rsid w:val="000E5500"/>
    <w:rsid w:val="000E76FF"/>
    <w:rsid w:val="00107592"/>
    <w:rsid w:val="00113C4C"/>
    <w:rsid w:val="00115653"/>
    <w:rsid w:val="00122F76"/>
    <w:rsid w:val="00130CD6"/>
    <w:rsid w:val="0016056C"/>
    <w:rsid w:val="00160BB5"/>
    <w:rsid w:val="001611A7"/>
    <w:rsid w:val="00165581"/>
    <w:rsid w:val="00180C3B"/>
    <w:rsid w:val="00184EAE"/>
    <w:rsid w:val="001B28DF"/>
    <w:rsid w:val="001B67E2"/>
    <w:rsid w:val="001C20D6"/>
    <w:rsid w:val="001C3217"/>
    <w:rsid w:val="001C4660"/>
    <w:rsid w:val="001D3ED6"/>
    <w:rsid w:val="001E7E17"/>
    <w:rsid w:val="001F07D4"/>
    <w:rsid w:val="001F0D61"/>
    <w:rsid w:val="001F6D9B"/>
    <w:rsid w:val="00204076"/>
    <w:rsid w:val="00211127"/>
    <w:rsid w:val="00222D50"/>
    <w:rsid w:val="00241DA3"/>
    <w:rsid w:val="0024327F"/>
    <w:rsid w:val="002450E1"/>
    <w:rsid w:val="00251DA8"/>
    <w:rsid w:val="00252811"/>
    <w:rsid w:val="00260338"/>
    <w:rsid w:val="00265E10"/>
    <w:rsid w:val="0026714F"/>
    <w:rsid w:val="0027433C"/>
    <w:rsid w:val="00283E46"/>
    <w:rsid w:val="002857EE"/>
    <w:rsid w:val="002970FB"/>
    <w:rsid w:val="002A19F0"/>
    <w:rsid w:val="002A6FFF"/>
    <w:rsid w:val="002A7829"/>
    <w:rsid w:val="002C47D1"/>
    <w:rsid w:val="002E51F0"/>
    <w:rsid w:val="002F157C"/>
    <w:rsid w:val="00300692"/>
    <w:rsid w:val="00302A0D"/>
    <w:rsid w:val="00303171"/>
    <w:rsid w:val="00310ECB"/>
    <w:rsid w:val="0033183C"/>
    <w:rsid w:val="00336D48"/>
    <w:rsid w:val="0034501D"/>
    <w:rsid w:val="00347E76"/>
    <w:rsid w:val="00362663"/>
    <w:rsid w:val="003727F4"/>
    <w:rsid w:val="003769F1"/>
    <w:rsid w:val="00376FBF"/>
    <w:rsid w:val="00377EAC"/>
    <w:rsid w:val="00382237"/>
    <w:rsid w:val="003A50C4"/>
    <w:rsid w:val="003B649A"/>
    <w:rsid w:val="003C22F8"/>
    <w:rsid w:val="003C265D"/>
    <w:rsid w:val="003C3E9E"/>
    <w:rsid w:val="003E0C59"/>
    <w:rsid w:val="003E542A"/>
    <w:rsid w:val="003F1C73"/>
    <w:rsid w:val="00401DDB"/>
    <w:rsid w:val="004026EF"/>
    <w:rsid w:val="00402DCB"/>
    <w:rsid w:val="00405624"/>
    <w:rsid w:val="00406DFC"/>
    <w:rsid w:val="00426D42"/>
    <w:rsid w:val="004325E7"/>
    <w:rsid w:val="004358C9"/>
    <w:rsid w:val="004365AC"/>
    <w:rsid w:val="00440C89"/>
    <w:rsid w:val="00464B7B"/>
    <w:rsid w:val="00472382"/>
    <w:rsid w:val="00477D23"/>
    <w:rsid w:val="00480309"/>
    <w:rsid w:val="0048335D"/>
    <w:rsid w:val="0048585C"/>
    <w:rsid w:val="004B2436"/>
    <w:rsid w:val="004B5638"/>
    <w:rsid w:val="004B65C4"/>
    <w:rsid w:val="004C741D"/>
    <w:rsid w:val="004D54BA"/>
    <w:rsid w:val="004D553D"/>
    <w:rsid w:val="004F13BB"/>
    <w:rsid w:val="0050598D"/>
    <w:rsid w:val="00505AB1"/>
    <w:rsid w:val="005064CE"/>
    <w:rsid w:val="00512E59"/>
    <w:rsid w:val="00520C34"/>
    <w:rsid w:val="005241D3"/>
    <w:rsid w:val="00526331"/>
    <w:rsid w:val="005356DD"/>
    <w:rsid w:val="00535FA5"/>
    <w:rsid w:val="00540A2F"/>
    <w:rsid w:val="005467E0"/>
    <w:rsid w:val="00552A66"/>
    <w:rsid w:val="005539DA"/>
    <w:rsid w:val="0057069A"/>
    <w:rsid w:val="00585971"/>
    <w:rsid w:val="00586792"/>
    <w:rsid w:val="00592299"/>
    <w:rsid w:val="00595157"/>
    <w:rsid w:val="005A1FB0"/>
    <w:rsid w:val="005A4368"/>
    <w:rsid w:val="005B3B69"/>
    <w:rsid w:val="005B4315"/>
    <w:rsid w:val="005B51A9"/>
    <w:rsid w:val="005B6BDD"/>
    <w:rsid w:val="005C0B1D"/>
    <w:rsid w:val="005D5E71"/>
    <w:rsid w:val="005E607A"/>
    <w:rsid w:val="005F24B7"/>
    <w:rsid w:val="005F4197"/>
    <w:rsid w:val="006007D9"/>
    <w:rsid w:val="00604F00"/>
    <w:rsid w:val="0061468B"/>
    <w:rsid w:val="006156EE"/>
    <w:rsid w:val="006171AD"/>
    <w:rsid w:val="00621274"/>
    <w:rsid w:val="00624299"/>
    <w:rsid w:val="00624609"/>
    <w:rsid w:val="00631B1B"/>
    <w:rsid w:val="0063428A"/>
    <w:rsid w:val="00642DEB"/>
    <w:rsid w:val="00644BD5"/>
    <w:rsid w:val="00646E8E"/>
    <w:rsid w:val="00647C63"/>
    <w:rsid w:val="006504B9"/>
    <w:rsid w:val="0065077C"/>
    <w:rsid w:val="0065593A"/>
    <w:rsid w:val="00661A66"/>
    <w:rsid w:val="00664245"/>
    <w:rsid w:val="00667E90"/>
    <w:rsid w:val="00673B7F"/>
    <w:rsid w:val="00674939"/>
    <w:rsid w:val="00677E3D"/>
    <w:rsid w:val="0068071D"/>
    <w:rsid w:val="00687A65"/>
    <w:rsid w:val="0069015F"/>
    <w:rsid w:val="00696AB9"/>
    <w:rsid w:val="006B1888"/>
    <w:rsid w:val="006D1378"/>
    <w:rsid w:val="006E14FF"/>
    <w:rsid w:val="006E49D8"/>
    <w:rsid w:val="00704276"/>
    <w:rsid w:val="00710116"/>
    <w:rsid w:val="007226BE"/>
    <w:rsid w:val="00723CF0"/>
    <w:rsid w:val="00733567"/>
    <w:rsid w:val="00734E8E"/>
    <w:rsid w:val="00737F4A"/>
    <w:rsid w:val="00740FAC"/>
    <w:rsid w:val="00741252"/>
    <w:rsid w:val="007540E5"/>
    <w:rsid w:val="0076195B"/>
    <w:rsid w:val="00761A85"/>
    <w:rsid w:val="007734EA"/>
    <w:rsid w:val="00773A6E"/>
    <w:rsid w:val="007856D8"/>
    <w:rsid w:val="00785797"/>
    <w:rsid w:val="007945AD"/>
    <w:rsid w:val="007A39C0"/>
    <w:rsid w:val="007A45B2"/>
    <w:rsid w:val="007A4801"/>
    <w:rsid w:val="007A4E4D"/>
    <w:rsid w:val="007A6CBC"/>
    <w:rsid w:val="007B0C40"/>
    <w:rsid w:val="007B5BB7"/>
    <w:rsid w:val="007B6488"/>
    <w:rsid w:val="007D49F0"/>
    <w:rsid w:val="007D641E"/>
    <w:rsid w:val="007E300B"/>
    <w:rsid w:val="007E6A36"/>
    <w:rsid w:val="008007CA"/>
    <w:rsid w:val="00801572"/>
    <w:rsid w:val="00803C5A"/>
    <w:rsid w:val="00813BB5"/>
    <w:rsid w:val="008319B6"/>
    <w:rsid w:val="00832CD1"/>
    <w:rsid w:val="008344C4"/>
    <w:rsid w:val="008369D2"/>
    <w:rsid w:val="00846512"/>
    <w:rsid w:val="008533CC"/>
    <w:rsid w:val="00870CED"/>
    <w:rsid w:val="00877662"/>
    <w:rsid w:val="00877F0F"/>
    <w:rsid w:val="00881D8F"/>
    <w:rsid w:val="00887163"/>
    <w:rsid w:val="008A39F5"/>
    <w:rsid w:val="008C689B"/>
    <w:rsid w:val="008D2684"/>
    <w:rsid w:val="008D3E16"/>
    <w:rsid w:val="008E2EAE"/>
    <w:rsid w:val="008F3218"/>
    <w:rsid w:val="008F5E17"/>
    <w:rsid w:val="008F7EF5"/>
    <w:rsid w:val="009036BA"/>
    <w:rsid w:val="0092181B"/>
    <w:rsid w:val="00922DA9"/>
    <w:rsid w:val="00934680"/>
    <w:rsid w:val="00937BCF"/>
    <w:rsid w:val="00952509"/>
    <w:rsid w:val="00953FF2"/>
    <w:rsid w:val="009553F9"/>
    <w:rsid w:val="00961573"/>
    <w:rsid w:val="00987738"/>
    <w:rsid w:val="00992886"/>
    <w:rsid w:val="00993EDD"/>
    <w:rsid w:val="00995922"/>
    <w:rsid w:val="0099642F"/>
    <w:rsid w:val="009A2406"/>
    <w:rsid w:val="009A6007"/>
    <w:rsid w:val="009B4A7A"/>
    <w:rsid w:val="009C0B68"/>
    <w:rsid w:val="009C521D"/>
    <w:rsid w:val="009D02D1"/>
    <w:rsid w:val="009E646E"/>
    <w:rsid w:val="009F22CE"/>
    <w:rsid w:val="00A0125B"/>
    <w:rsid w:val="00A0470D"/>
    <w:rsid w:val="00A0544A"/>
    <w:rsid w:val="00A10D74"/>
    <w:rsid w:val="00A1465B"/>
    <w:rsid w:val="00A14BFE"/>
    <w:rsid w:val="00A16989"/>
    <w:rsid w:val="00A21D9E"/>
    <w:rsid w:val="00A34543"/>
    <w:rsid w:val="00A36E0B"/>
    <w:rsid w:val="00A426C6"/>
    <w:rsid w:val="00A44907"/>
    <w:rsid w:val="00A45B30"/>
    <w:rsid w:val="00A479D7"/>
    <w:rsid w:val="00A511A2"/>
    <w:rsid w:val="00A6036F"/>
    <w:rsid w:val="00A716E5"/>
    <w:rsid w:val="00A80573"/>
    <w:rsid w:val="00A84B31"/>
    <w:rsid w:val="00A93726"/>
    <w:rsid w:val="00AA0879"/>
    <w:rsid w:val="00AA51A5"/>
    <w:rsid w:val="00AA67F9"/>
    <w:rsid w:val="00AB6019"/>
    <w:rsid w:val="00AB79BA"/>
    <w:rsid w:val="00AC01E8"/>
    <w:rsid w:val="00AC118E"/>
    <w:rsid w:val="00AC3263"/>
    <w:rsid w:val="00AD7640"/>
    <w:rsid w:val="00AD7B9D"/>
    <w:rsid w:val="00AF4024"/>
    <w:rsid w:val="00B0107B"/>
    <w:rsid w:val="00B10CF6"/>
    <w:rsid w:val="00B16AE6"/>
    <w:rsid w:val="00B20BB3"/>
    <w:rsid w:val="00B25A31"/>
    <w:rsid w:val="00B35F5D"/>
    <w:rsid w:val="00B36051"/>
    <w:rsid w:val="00B457E8"/>
    <w:rsid w:val="00B47542"/>
    <w:rsid w:val="00B517F3"/>
    <w:rsid w:val="00B540FF"/>
    <w:rsid w:val="00B56BEC"/>
    <w:rsid w:val="00B734E5"/>
    <w:rsid w:val="00B73DA6"/>
    <w:rsid w:val="00B821EE"/>
    <w:rsid w:val="00B9397E"/>
    <w:rsid w:val="00BA072F"/>
    <w:rsid w:val="00BA073A"/>
    <w:rsid w:val="00BA7BFD"/>
    <w:rsid w:val="00BB2DCE"/>
    <w:rsid w:val="00BC1051"/>
    <w:rsid w:val="00BC6931"/>
    <w:rsid w:val="00BD1890"/>
    <w:rsid w:val="00BD31F3"/>
    <w:rsid w:val="00BD39CE"/>
    <w:rsid w:val="00BE00FF"/>
    <w:rsid w:val="00BE2EE9"/>
    <w:rsid w:val="00BE4670"/>
    <w:rsid w:val="00BE5D9F"/>
    <w:rsid w:val="00C030BA"/>
    <w:rsid w:val="00C1729A"/>
    <w:rsid w:val="00C17CF8"/>
    <w:rsid w:val="00C25A28"/>
    <w:rsid w:val="00C26602"/>
    <w:rsid w:val="00C32F22"/>
    <w:rsid w:val="00C32FBD"/>
    <w:rsid w:val="00C34589"/>
    <w:rsid w:val="00C37B19"/>
    <w:rsid w:val="00C4358F"/>
    <w:rsid w:val="00C4710E"/>
    <w:rsid w:val="00C476AC"/>
    <w:rsid w:val="00C6085D"/>
    <w:rsid w:val="00C60971"/>
    <w:rsid w:val="00C61BD1"/>
    <w:rsid w:val="00C622D1"/>
    <w:rsid w:val="00C65AFB"/>
    <w:rsid w:val="00C66CDC"/>
    <w:rsid w:val="00C70078"/>
    <w:rsid w:val="00C761EA"/>
    <w:rsid w:val="00C923FD"/>
    <w:rsid w:val="00C93649"/>
    <w:rsid w:val="00C93A3F"/>
    <w:rsid w:val="00C9534F"/>
    <w:rsid w:val="00CA76BD"/>
    <w:rsid w:val="00CB2F72"/>
    <w:rsid w:val="00CB7050"/>
    <w:rsid w:val="00CC03F7"/>
    <w:rsid w:val="00CC0671"/>
    <w:rsid w:val="00CD25FC"/>
    <w:rsid w:val="00CD4CD0"/>
    <w:rsid w:val="00CF355A"/>
    <w:rsid w:val="00D04E8E"/>
    <w:rsid w:val="00D10608"/>
    <w:rsid w:val="00D128CE"/>
    <w:rsid w:val="00D13034"/>
    <w:rsid w:val="00D15735"/>
    <w:rsid w:val="00D2197E"/>
    <w:rsid w:val="00D24891"/>
    <w:rsid w:val="00D32857"/>
    <w:rsid w:val="00D37B49"/>
    <w:rsid w:val="00D451FA"/>
    <w:rsid w:val="00D4700E"/>
    <w:rsid w:val="00D51A72"/>
    <w:rsid w:val="00D67F01"/>
    <w:rsid w:val="00D757AF"/>
    <w:rsid w:val="00D773CD"/>
    <w:rsid w:val="00D80CAB"/>
    <w:rsid w:val="00D84D51"/>
    <w:rsid w:val="00D91AAA"/>
    <w:rsid w:val="00D91FA2"/>
    <w:rsid w:val="00DA363D"/>
    <w:rsid w:val="00DA47F5"/>
    <w:rsid w:val="00DA6120"/>
    <w:rsid w:val="00DB78A4"/>
    <w:rsid w:val="00DC1937"/>
    <w:rsid w:val="00DD075F"/>
    <w:rsid w:val="00DD5832"/>
    <w:rsid w:val="00DF553A"/>
    <w:rsid w:val="00E04C89"/>
    <w:rsid w:val="00E2101D"/>
    <w:rsid w:val="00E31672"/>
    <w:rsid w:val="00E32017"/>
    <w:rsid w:val="00E335DB"/>
    <w:rsid w:val="00E356A3"/>
    <w:rsid w:val="00E4024C"/>
    <w:rsid w:val="00E4564C"/>
    <w:rsid w:val="00E524D5"/>
    <w:rsid w:val="00E54B9A"/>
    <w:rsid w:val="00E60D0E"/>
    <w:rsid w:val="00E63C4D"/>
    <w:rsid w:val="00E641F1"/>
    <w:rsid w:val="00E71E2F"/>
    <w:rsid w:val="00E76255"/>
    <w:rsid w:val="00E7736F"/>
    <w:rsid w:val="00E778EB"/>
    <w:rsid w:val="00E83907"/>
    <w:rsid w:val="00E84094"/>
    <w:rsid w:val="00E87CBC"/>
    <w:rsid w:val="00E90B2C"/>
    <w:rsid w:val="00E92E36"/>
    <w:rsid w:val="00E930A2"/>
    <w:rsid w:val="00E930FF"/>
    <w:rsid w:val="00EA605D"/>
    <w:rsid w:val="00EB1A3E"/>
    <w:rsid w:val="00EB3629"/>
    <w:rsid w:val="00EB4B40"/>
    <w:rsid w:val="00EB7CE2"/>
    <w:rsid w:val="00EC43BC"/>
    <w:rsid w:val="00F12D0D"/>
    <w:rsid w:val="00F1577F"/>
    <w:rsid w:val="00F21B16"/>
    <w:rsid w:val="00F23818"/>
    <w:rsid w:val="00F25492"/>
    <w:rsid w:val="00F27885"/>
    <w:rsid w:val="00F305CE"/>
    <w:rsid w:val="00F45217"/>
    <w:rsid w:val="00F52CC5"/>
    <w:rsid w:val="00F61582"/>
    <w:rsid w:val="00F63537"/>
    <w:rsid w:val="00F6353A"/>
    <w:rsid w:val="00F65F23"/>
    <w:rsid w:val="00F7053D"/>
    <w:rsid w:val="00F723FB"/>
    <w:rsid w:val="00F7562C"/>
    <w:rsid w:val="00F770EE"/>
    <w:rsid w:val="00F81CFE"/>
    <w:rsid w:val="00F835C4"/>
    <w:rsid w:val="00F964BD"/>
    <w:rsid w:val="00FA19F4"/>
    <w:rsid w:val="00FA7B32"/>
    <w:rsid w:val="00FD51E0"/>
    <w:rsid w:val="00FF0370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3499"/>
  <w15:docId w15:val="{5A96651E-1224-4EB1-B304-75C44A3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85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C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9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6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B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BFE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3A5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8DD488CC687419ED8396344010EA6" ma:contentTypeVersion="11" ma:contentTypeDescription="Create a new document." ma:contentTypeScope="" ma:versionID="7d2a81c84c29707a3b0cd4c77672ee85">
  <xsd:schema xmlns:xsd="http://www.w3.org/2001/XMLSchema" xmlns:xs="http://www.w3.org/2001/XMLSchema" xmlns:p="http://schemas.microsoft.com/office/2006/metadata/properties" xmlns:ns3="fedb75f3-e654-45c9-bcd9-e79551b7eaba" xmlns:ns4="9c91a0a3-c316-416f-8fac-0c5362ca24c0" targetNamespace="http://schemas.microsoft.com/office/2006/metadata/properties" ma:root="true" ma:fieldsID="aec22407b9985b7c191f4cbc35ded7f5" ns3:_="" ns4:_="">
    <xsd:import namespace="fedb75f3-e654-45c9-bcd9-e79551b7eaba"/>
    <xsd:import namespace="9c91a0a3-c316-416f-8fac-0c5362ca2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b75f3-e654-45c9-bcd9-e79551b7e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a0a3-c316-416f-8fac-0c5362ca2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BA7F0-CBD5-4097-AE79-6636A80A7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295EBA-E622-44FE-A9D1-E1E963E4E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b75f3-e654-45c9-bcd9-e79551b7eaba"/>
    <ds:schemaRef ds:uri="9c91a0a3-c316-416f-8fac-0c5362ca2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6C169-D108-4A5C-8B4B-2E1384ABB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Johnson-Frame, Laura</dc:creator>
  <cp:lastModifiedBy>Becker, Yutzil</cp:lastModifiedBy>
  <cp:revision>29</cp:revision>
  <cp:lastPrinted>2021-06-30T16:46:00Z</cp:lastPrinted>
  <dcterms:created xsi:type="dcterms:W3CDTF">2021-07-01T12:49:00Z</dcterms:created>
  <dcterms:modified xsi:type="dcterms:W3CDTF">2021-07-01T18:51:00Z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0x0101007468DD488CC687419ED8396344010EA6</vt:lpwstr>
  </property>
</Properties>
</file>