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9085" w14:textId="61CBB13C" w:rsidR="00345AFE" w:rsidRPr="0098448B" w:rsidRDefault="0098448B" w:rsidP="0098448B">
      <w:pPr>
        <w:spacing w:after="0" w:line="240" w:lineRule="auto"/>
        <w:jc w:val="center"/>
        <w:rPr>
          <w:b/>
          <w:bCs/>
        </w:rPr>
      </w:pPr>
      <w:r w:rsidRPr="0098448B">
        <w:rPr>
          <w:b/>
          <w:bCs/>
        </w:rPr>
        <w:t>South Dakota Board of Directors for Educational Telecommunications</w:t>
      </w:r>
    </w:p>
    <w:p w14:paraId="58057113" w14:textId="77777777" w:rsidR="0098448B" w:rsidRDefault="0098448B" w:rsidP="0098448B">
      <w:pPr>
        <w:spacing w:after="0" w:line="240" w:lineRule="auto"/>
        <w:jc w:val="center"/>
      </w:pPr>
      <w:r w:rsidRPr="0098448B">
        <w:t>Summer Meeting</w:t>
      </w:r>
    </w:p>
    <w:p w14:paraId="699F12A0" w14:textId="63CFDA0A" w:rsidR="0098448B" w:rsidRPr="0098448B" w:rsidRDefault="0098448B" w:rsidP="0098448B">
      <w:pPr>
        <w:spacing w:after="0" w:line="240" w:lineRule="auto"/>
        <w:jc w:val="center"/>
      </w:pPr>
      <w:r>
        <w:t>SDPB Sioux Falls S</w:t>
      </w:r>
      <w:r w:rsidRPr="0098448B">
        <w:t>tudio</w:t>
      </w:r>
    </w:p>
    <w:p w14:paraId="4789B9FC" w14:textId="0F413C91" w:rsidR="0098448B" w:rsidRPr="0098448B" w:rsidRDefault="0098448B" w:rsidP="0098448B">
      <w:pPr>
        <w:spacing w:after="0" w:line="240" w:lineRule="auto"/>
        <w:jc w:val="center"/>
      </w:pPr>
      <w:r w:rsidRPr="0098448B">
        <w:t>July 25, 2025</w:t>
      </w:r>
    </w:p>
    <w:p w14:paraId="7DFED2B6" w14:textId="77777777" w:rsidR="0098448B" w:rsidRPr="0098448B" w:rsidRDefault="0098448B">
      <w:pPr>
        <w:rPr>
          <w:b/>
          <w:bCs/>
        </w:rPr>
      </w:pPr>
    </w:p>
    <w:p w14:paraId="2E3E76EB" w14:textId="04BAF8DB" w:rsidR="0098448B" w:rsidRDefault="0098448B" w:rsidP="0098448B">
      <w:pPr>
        <w:spacing w:after="0" w:line="240" w:lineRule="auto"/>
      </w:pPr>
      <w:r w:rsidRPr="0098448B">
        <w:rPr>
          <w:b/>
          <w:bCs/>
        </w:rPr>
        <w:t>Board Members</w:t>
      </w:r>
      <w:r>
        <w:t xml:space="preserve"> </w:t>
      </w:r>
      <w:r w:rsidRPr="0098448B">
        <w:rPr>
          <w:b/>
          <w:bCs/>
        </w:rPr>
        <w:t>Present</w:t>
      </w:r>
      <w:r>
        <w:t>: Kay Jorgensen, Doyle Estes, Jerry Oster, Julie Ashworth, Dave Landry, Erika Tordsen, Shuree Mortenson,</w:t>
      </w:r>
      <w:r w:rsidR="002E2F0A">
        <w:t xml:space="preserve"> Julie Overgaard and Mark Wixon</w:t>
      </w:r>
      <w:r w:rsidR="00146184">
        <w:t xml:space="preserve"> (via Zoom)</w:t>
      </w:r>
      <w:r w:rsidR="002E2F0A">
        <w:t xml:space="preserve">. </w:t>
      </w:r>
    </w:p>
    <w:p w14:paraId="06D63734" w14:textId="77777777" w:rsidR="0098448B" w:rsidRDefault="0098448B" w:rsidP="0098448B">
      <w:pPr>
        <w:spacing w:after="0" w:line="240" w:lineRule="auto"/>
        <w:rPr>
          <w:b/>
          <w:bCs/>
        </w:rPr>
      </w:pPr>
    </w:p>
    <w:p w14:paraId="0728BAA2" w14:textId="7C737940" w:rsidR="0098448B" w:rsidRDefault="0098448B" w:rsidP="0098448B">
      <w:pPr>
        <w:spacing w:after="0" w:line="240" w:lineRule="auto"/>
      </w:pPr>
      <w:r w:rsidRPr="0098448B">
        <w:rPr>
          <w:b/>
          <w:bCs/>
        </w:rPr>
        <w:t>Staff Members Present</w:t>
      </w:r>
      <w:r>
        <w:t>: Twyla Olson, Laura Petersen, Ryan Howlett, Fritz Miller, SeVern Ashes, Teri Roetman</w:t>
      </w:r>
      <w:r w:rsidR="00A336E6">
        <w:t xml:space="preserve"> (via Zoom</w:t>
      </w:r>
      <w:r w:rsidR="00303905">
        <w:t>),</w:t>
      </w:r>
      <w:r>
        <w:t xml:space="preserve"> Brad Van Osdel, Cara Hetland, Marcy Drew, and Byron Pillow</w:t>
      </w:r>
    </w:p>
    <w:p w14:paraId="7FDE431E" w14:textId="77777777" w:rsidR="00A336E6" w:rsidRDefault="00A336E6" w:rsidP="0098448B">
      <w:pPr>
        <w:spacing w:after="0" w:line="240" w:lineRule="auto"/>
      </w:pPr>
    </w:p>
    <w:p w14:paraId="0281BDBB" w14:textId="283C617F" w:rsidR="00A336E6" w:rsidRDefault="00A336E6" w:rsidP="0098448B">
      <w:pPr>
        <w:spacing w:after="0" w:line="240" w:lineRule="auto"/>
      </w:pPr>
      <w:r w:rsidRPr="00A336E6">
        <w:rPr>
          <w:b/>
          <w:bCs/>
        </w:rPr>
        <w:t>Friends Board Members Present</w:t>
      </w:r>
      <w:r>
        <w:t>: Mike Mueller &amp; Matt Moen (</w:t>
      </w:r>
      <w:r w:rsidR="00072A02">
        <w:t xml:space="preserve">both </w:t>
      </w:r>
      <w:r>
        <w:t>via Zoom)</w:t>
      </w:r>
    </w:p>
    <w:p w14:paraId="3AACC920" w14:textId="77777777" w:rsidR="0098448B" w:rsidRDefault="0098448B" w:rsidP="0098448B">
      <w:pPr>
        <w:spacing w:after="0" w:line="240" w:lineRule="auto"/>
      </w:pPr>
    </w:p>
    <w:p w14:paraId="2864E548" w14:textId="1819F137" w:rsidR="0098448B" w:rsidRPr="0098448B" w:rsidRDefault="0098448B" w:rsidP="0098448B">
      <w:pPr>
        <w:spacing w:after="0" w:line="240" w:lineRule="auto"/>
        <w:rPr>
          <w:b/>
          <w:bCs/>
        </w:rPr>
      </w:pPr>
      <w:r w:rsidRPr="0098448B">
        <w:rPr>
          <w:b/>
          <w:bCs/>
        </w:rPr>
        <w:t>CALL TO ORDER</w:t>
      </w:r>
    </w:p>
    <w:p w14:paraId="633FC374" w14:textId="77777777" w:rsidR="009D6EDD" w:rsidRDefault="009D6EDD" w:rsidP="0098448B">
      <w:pPr>
        <w:spacing w:after="0" w:line="240" w:lineRule="auto"/>
      </w:pPr>
    </w:p>
    <w:p w14:paraId="7CC91F37" w14:textId="0F0F9124" w:rsidR="0098448B" w:rsidRDefault="0098448B" w:rsidP="0098448B">
      <w:pPr>
        <w:spacing w:after="0" w:line="240" w:lineRule="auto"/>
      </w:pPr>
      <w:r>
        <w:t xml:space="preserve">The meeting was called to order at </w:t>
      </w:r>
      <w:r w:rsidR="004453C8">
        <w:t>1:30pm.</w:t>
      </w:r>
      <w:r w:rsidR="009D6EDD">
        <w:t xml:space="preserve"> </w:t>
      </w:r>
      <w:r>
        <w:t xml:space="preserve">Roll call was taken by Twyla Olson. </w:t>
      </w:r>
    </w:p>
    <w:p w14:paraId="4B303B33" w14:textId="77777777" w:rsidR="0098448B" w:rsidRPr="0098448B" w:rsidRDefault="0098448B" w:rsidP="0098448B">
      <w:pPr>
        <w:spacing w:after="0" w:line="240" w:lineRule="auto"/>
        <w:rPr>
          <w:b/>
          <w:bCs/>
        </w:rPr>
      </w:pPr>
    </w:p>
    <w:p w14:paraId="23F9147B" w14:textId="759D7C8E" w:rsidR="0098448B" w:rsidRPr="0098448B" w:rsidRDefault="0098448B" w:rsidP="0098448B">
      <w:pPr>
        <w:spacing w:after="0" w:line="240" w:lineRule="auto"/>
        <w:rPr>
          <w:b/>
          <w:bCs/>
        </w:rPr>
      </w:pPr>
      <w:r w:rsidRPr="0098448B">
        <w:rPr>
          <w:b/>
          <w:bCs/>
        </w:rPr>
        <w:t>APPROVAL OF MINUTES</w:t>
      </w:r>
    </w:p>
    <w:p w14:paraId="07CB16D2" w14:textId="77777777" w:rsidR="0098448B" w:rsidRDefault="0098448B" w:rsidP="0098448B">
      <w:pPr>
        <w:spacing w:after="0" w:line="240" w:lineRule="auto"/>
      </w:pPr>
    </w:p>
    <w:p w14:paraId="5F585CD7" w14:textId="1EF83F21" w:rsidR="0098448B" w:rsidRDefault="0098448B" w:rsidP="0098448B">
      <w:pPr>
        <w:spacing w:after="0" w:line="240" w:lineRule="auto"/>
      </w:pPr>
      <w:r w:rsidRPr="009D6EDD">
        <w:rPr>
          <w:u w:val="single"/>
        </w:rPr>
        <w:t>A motion was made</w:t>
      </w:r>
      <w:r>
        <w:t xml:space="preserve"> by </w:t>
      </w:r>
      <w:r w:rsidR="00D8161F">
        <w:t xml:space="preserve">Julie Ashworth </w:t>
      </w:r>
      <w:r>
        <w:t>to accept the March 18</w:t>
      </w:r>
      <w:r w:rsidRPr="0098448B">
        <w:rPr>
          <w:vertAlign w:val="superscript"/>
        </w:rPr>
        <w:t>th</w:t>
      </w:r>
      <w:r>
        <w:t xml:space="preserve"> meeting minutes as presented.</w:t>
      </w:r>
      <w:r w:rsidR="00D8161F">
        <w:t xml:space="preserve"> </w:t>
      </w:r>
      <w:r>
        <w:t>Second by</w:t>
      </w:r>
      <w:r w:rsidR="00D8161F">
        <w:t xml:space="preserve"> Jerry Oster. Motion carried. </w:t>
      </w:r>
    </w:p>
    <w:p w14:paraId="382FD2D9" w14:textId="77777777" w:rsidR="0098448B" w:rsidRPr="00737BE5" w:rsidRDefault="0098448B" w:rsidP="0098448B">
      <w:pPr>
        <w:spacing w:after="0" w:line="240" w:lineRule="auto"/>
        <w:rPr>
          <w:b/>
          <w:bCs/>
        </w:rPr>
      </w:pPr>
    </w:p>
    <w:p w14:paraId="50599E16" w14:textId="23FFCBF4" w:rsidR="0098448B" w:rsidRPr="00737BE5" w:rsidRDefault="0098448B" w:rsidP="0098448B">
      <w:pPr>
        <w:spacing w:after="0" w:line="240" w:lineRule="auto"/>
        <w:rPr>
          <w:b/>
          <w:bCs/>
        </w:rPr>
      </w:pPr>
      <w:r w:rsidRPr="00737BE5">
        <w:rPr>
          <w:b/>
          <w:bCs/>
        </w:rPr>
        <w:t>FINANCIAL REPORT</w:t>
      </w:r>
    </w:p>
    <w:p w14:paraId="7B2BEC70" w14:textId="77777777" w:rsidR="00205D2C" w:rsidRDefault="00205D2C" w:rsidP="0098448B">
      <w:pPr>
        <w:spacing w:after="0" w:line="240" w:lineRule="auto"/>
      </w:pPr>
    </w:p>
    <w:p w14:paraId="5109CE7C" w14:textId="7C9F3DB5" w:rsidR="00FD6344" w:rsidRDefault="00205D2C" w:rsidP="00FD6344">
      <w:pPr>
        <w:spacing w:after="0" w:line="240" w:lineRule="auto"/>
      </w:pPr>
      <w:r>
        <w:t xml:space="preserve">Laura Peterson </w:t>
      </w:r>
      <w:r w:rsidR="00E67B45">
        <w:t xml:space="preserve">presented the </w:t>
      </w:r>
      <w:r w:rsidR="00B75EE8">
        <w:t xml:space="preserve">preliminary </w:t>
      </w:r>
      <w:r w:rsidR="00693EB1">
        <w:t xml:space="preserve">financial statements as of June 2025. </w:t>
      </w:r>
      <w:r w:rsidR="003E04FA">
        <w:t xml:space="preserve">SDPB had </w:t>
      </w:r>
      <w:r w:rsidR="00C71D47">
        <w:t xml:space="preserve">total </w:t>
      </w:r>
      <w:r w:rsidR="003E04FA">
        <w:t>revenues around 9.</w:t>
      </w:r>
      <w:r w:rsidR="006B0C90">
        <w:t>8</w:t>
      </w:r>
      <w:r w:rsidR="003E04FA">
        <w:t xml:space="preserve"> million dollars. </w:t>
      </w:r>
      <w:r w:rsidR="006B0C90">
        <w:t xml:space="preserve">This </w:t>
      </w:r>
      <w:r w:rsidR="00C01BDC">
        <w:t xml:space="preserve">is </w:t>
      </w:r>
      <w:r w:rsidR="006B0C90">
        <w:t xml:space="preserve">up </w:t>
      </w:r>
      <w:r w:rsidR="005404EB">
        <w:t>$200,000 from 2024.</w:t>
      </w:r>
      <w:r w:rsidR="00265D3F">
        <w:t xml:space="preserve"> Th</w:t>
      </w:r>
      <w:r w:rsidR="00E37213">
        <w:t>i</w:t>
      </w:r>
      <w:r w:rsidR="00265D3F">
        <w:t xml:space="preserve">s </w:t>
      </w:r>
      <w:r w:rsidR="00E8658E">
        <w:t>number include</w:t>
      </w:r>
      <w:r w:rsidR="00E37213">
        <w:t>s</w:t>
      </w:r>
      <w:r w:rsidR="00E8658E">
        <w:t xml:space="preserve"> </w:t>
      </w:r>
      <w:r w:rsidR="00BA379C">
        <w:t xml:space="preserve">some </w:t>
      </w:r>
      <w:r w:rsidR="00F7772A">
        <w:t xml:space="preserve">additional </w:t>
      </w:r>
      <w:r w:rsidR="00E8658E">
        <w:t>one-time</w:t>
      </w:r>
      <w:r w:rsidR="001434C8">
        <w:t xml:space="preserve"> general </w:t>
      </w:r>
      <w:r w:rsidR="00E8658E">
        <w:t>funds</w:t>
      </w:r>
      <w:r w:rsidR="00A40D07">
        <w:t xml:space="preserve"> </w:t>
      </w:r>
      <w:r w:rsidR="000234FD">
        <w:t xml:space="preserve">of </w:t>
      </w:r>
      <w:r w:rsidR="004822CA">
        <w:t>$123,000</w:t>
      </w:r>
      <w:r w:rsidR="00571AD0">
        <w:t>. T</w:t>
      </w:r>
      <w:r w:rsidR="004B7496">
        <w:t>hese fu</w:t>
      </w:r>
      <w:r w:rsidR="00013369">
        <w:t>nds were approved</w:t>
      </w:r>
      <w:r w:rsidR="00FE3C1D">
        <w:t xml:space="preserve"> </w:t>
      </w:r>
      <w:r w:rsidR="0011795C">
        <w:t>during last session</w:t>
      </w:r>
      <w:r w:rsidR="000D6FEA">
        <w:t xml:space="preserve"> to do some equipment updates </w:t>
      </w:r>
      <w:r w:rsidR="00AC4E84">
        <w:t>for</w:t>
      </w:r>
      <w:r w:rsidR="007C2D2C">
        <w:t xml:space="preserve"> our</w:t>
      </w:r>
      <w:r w:rsidR="00AC4E84">
        <w:t xml:space="preserve"> legislative coverage. </w:t>
      </w:r>
      <w:r w:rsidR="00260263">
        <w:t xml:space="preserve">Those funds are being </w:t>
      </w:r>
      <w:r w:rsidR="00FE3C1D">
        <w:t xml:space="preserve">carried </w:t>
      </w:r>
      <w:r w:rsidR="00B013F0">
        <w:t>over in</w:t>
      </w:r>
      <w:r w:rsidR="00623848">
        <w:t xml:space="preserve">to </w:t>
      </w:r>
      <w:r w:rsidR="00260263">
        <w:t>FY26</w:t>
      </w:r>
      <w:r w:rsidR="00B013F0">
        <w:t>.  The new</w:t>
      </w:r>
      <w:r w:rsidR="000058FF">
        <w:t xml:space="preserve"> open government equipment will be installed</w:t>
      </w:r>
      <w:r w:rsidR="003B74CF">
        <w:t xml:space="preserve"> </w:t>
      </w:r>
      <w:r w:rsidR="00935FAA">
        <w:t>this fall</w:t>
      </w:r>
      <w:r w:rsidR="00F40290">
        <w:t>.</w:t>
      </w:r>
      <w:r w:rsidR="00001A20">
        <w:t xml:space="preserve"> </w:t>
      </w:r>
      <w:r w:rsidR="002849BA">
        <w:t xml:space="preserve">SDPB’s Community Service Grant </w:t>
      </w:r>
      <w:r w:rsidR="00086628">
        <w:t xml:space="preserve">is up $62,000 </w:t>
      </w:r>
      <w:r w:rsidR="002849BA">
        <w:t>over</w:t>
      </w:r>
      <w:r w:rsidR="00086628">
        <w:t xml:space="preserve"> last year</w:t>
      </w:r>
      <w:r w:rsidR="002849BA">
        <w:t xml:space="preserve">.  The calculation is based on </w:t>
      </w:r>
      <w:r w:rsidR="00374B6F">
        <w:t>f</w:t>
      </w:r>
      <w:r w:rsidR="002849BA">
        <w:t xml:space="preserve">ederal appropriations and </w:t>
      </w:r>
      <w:r w:rsidR="00CE6B3D">
        <w:t xml:space="preserve">the </w:t>
      </w:r>
      <w:r w:rsidR="00FD6344">
        <w:t>non-federal financial support</w:t>
      </w:r>
      <w:r w:rsidR="00CE6B3D">
        <w:t xml:space="preserve"> SDPB receives.</w:t>
      </w:r>
    </w:p>
    <w:p w14:paraId="2980AC99" w14:textId="3BDC0EB0" w:rsidR="00C05C6B" w:rsidRDefault="00900C42" w:rsidP="0098448B">
      <w:pPr>
        <w:spacing w:after="0" w:line="240" w:lineRule="auto"/>
      </w:pPr>
      <w:r>
        <w:t>Looking</w:t>
      </w:r>
      <w:r w:rsidR="007B5E3D">
        <w:t xml:space="preserve"> at our total operating expen</w:t>
      </w:r>
      <w:r w:rsidR="00EE2FB3">
        <w:t xml:space="preserve">ditures </w:t>
      </w:r>
      <w:r w:rsidR="000F1D4E">
        <w:t xml:space="preserve">we </w:t>
      </w:r>
      <w:r w:rsidR="009F1D8F">
        <w:t xml:space="preserve">did see </w:t>
      </w:r>
      <w:r w:rsidR="000F1D4E">
        <w:t>a decrease of $180,000</w:t>
      </w:r>
      <w:r w:rsidR="00BF155F">
        <w:t xml:space="preserve">. </w:t>
      </w:r>
      <w:r w:rsidR="001537B8">
        <w:t xml:space="preserve">The biggest change </w:t>
      </w:r>
      <w:r w:rsidR="00305F06">
        <w:t xml:space="preserve">we saw in the fiscal year </w:t>
      </w:r>
      <w:r w:rsidR="001537B8">
        <w:t xml:space="preserve">comes from </w:t>
      </w:r>
      <w:r w:rsidR="007D7F7C">
        <w:t xml:space="preserve">our local </w:t>
      </w:r>
      <w:r w:rsidR="001537B8">
        <w:t>programming</w:t>
      </w:r>
      <w:r w:rsidR="00C91B6C">
        <w:t xml:space="preserve">. </w:t>
      </w:r>
      <w:r w:rsidR="00C05C6B">
        <w:t xml:space="preserve">Changes were made mid-year back in 2024 with decreasing </w:t>
      </w:r>
      <w:r w:rsidR="009B5E4B">
        <w:t xml:space="preserve">the number of </w:t>
      </w:r>
      <w:r w:rsidR="00C05C6B">
        <w:t xml:space="preserve">local contractors we worked with to help support </w:t>
      </w:r>
      <w:r w:rsidR="009B5E4B">
        <w:t xml:space="preserve">local </w:t>
      </w:r>
      <w:r w:rsidR="00C05C6B">
        <w:t>television and radio programs. We are seeing more of that impact in 2025.</w:t>
      </w:r>
    </w:p>
    <w:p w14:paraId="165CDCE2" w14:textId="77777777" w:rsidR="00C20900" w:rsidRDefault="00FC6CAB" w:rsidP="0098448B">
      <w:pPr>
        <w:spacing w:after="0" w:line="240" w:lineRule="auto"/>
      </w:pPr>
      <w:r>
        <w:t xml:space="preserve">In our tower expenses the majority would have been for </w:t>
      </w:r>
      <w:r w:rsidR="00062E7B">
        <w:t xml:space="preserve">the Mitchell tower being installed and completed in January. </w:t>
      </w:r>
    </w:p>
    <w:p w14:paraId="75D9590A" w14:textId="3F0476F6" w:rsidR="008D05D1" w:rsidRDefault="007C54D8" w:rsidP="0098448B">
      <w:pPr>
        <w:spacing w:after="0" w:line="240" w:lineRule="auto"/>
      </w:pPr>
      <w:r>
        <w:t xml:space="preserve">We show a net </w:t>
      </w:r>
      <w:r w:rsidR="009B5E4B">
        <w:t>increase of</w:t>
      </w:r>
      <w:r>
        <w:t xml:space="preserve"> $142,000 in cash due to operational changes made. </w:t>
      </w:r>
    </w:p>
    <w:p w14:paraId="2027ED67" w14:textId="77777777" w:rsidR="008D05D1" w:rsidRDefault="008D05D1" w:rsidP="0098448B">
      <w:pPr>
        <w:spacing w:after="0" w:line="240" w:lineRule="auto"/>
        <w:rPr>
          <w:u w:val="single"/>
        </w:rPr>
      </w:pPr>
    </w:p>
    <w:p w14:paraId="10B54E2B" w14:textId="288562B1" w:rsidR="00EA2A49" w:rsidRDefault="00EB3307" w:rsidP="0098448B">
      <w:pPr>
        <w:spacing w:after="0" w:line="240" w:lineRule="auto"/>
      </w:pPr>
      <w:r w:rsidRPr="009D6EDD">
        <w:rPr>
          <w:u w:val="single"/>
        </w:rPr>
        <w:t xml:space="preserve">A </w:t>
      </w:r>
      <w:r w:rsidR="00EA2A49" w:rsidRPr="009D6EDD">
        <w:rPr>
          <w:u w:val="single"/>
        </w:rPr>
        <w:t>motion was made</w:t>
      </w:r>
      <w:r w:rsidR="00EA2A49">
        <w:t xml:space="preserve"> by Doyle Estes to approve the Financial </w:t>
      </w:r>
      <w:r w:rsidR="000C16BB">
        <w:t xml:space="preserve">Report as presented. Second by Dave Landry. Motion carried. </w:t>
      </w:r>
    </w:p>
    <w:p w14:paraId="4226D808" w14:textId="171BF674" w:rsidR="001F0878" w:rsidRPr="001F0878" w:rsidRDefault="001F0878" w:rsidP="0098448B">
      <w:pPr>
        <w:spacing w:after="0" w:line="240" w:lineRule="auto"/>
        <w:rPr>
          <w:b/>
          <w:bCs/>
        </w:rPr>
      </w:pPr>
      <w:r w:rsidRPr="001F0878">
        <w:rPr>
          <w:b/>
          <w:bCs/>
        </w:rPr>
        <w:lastRenderedPageBreak/>
        <w:t>EXECUTIVE SESSION</w:t>
      </w:r>
    </w:p>
    <w:p w14:paraId="40719E2F" w14:textId="77777777" w:rsidR="001F0878" w:rsidRDefault="001F0878" w:rsidP="0098448B">
      <w:pPr>
        <w:spacing w:after="0" w:line="240" w:lineRule="auto"/>
      </w:pPr>
    </w:p>
    <w:p w14:paraId="3B4851D4" w14:textId="77777777" w:rsidR="001F0878" w:rsidRDefault="001F0878" w:rsidP="001F0878">
      <w:pPr>
        <w:spacing w:after="0" w:line="240" w:lineRule="auto"/>
      </w:pPr>
      <w:r w:rsidRPr="00A5215E">
        <w:rPr>
          <w:u w:val="single"/>
        </w:rPr>
        <w:t>A motion was made</w:t>
      </w:r>
      <w:r>
        <w:t xml:space="preserve"> by Doyle Estes to move into Executive Session at 1:41pm. Second by Dave Landry. Motion carried. </w:t>
      </w:r>
    </w:p>
    <w:p w14:paraId="3EDE0A0E" w14:textId="77777777" w:rsidR="001F0878" w:rsidRDefault="001F0878" w:rsidP="0098448B">
      <w:pPr>
        <w:spacing w:after="0" w:line="240" w:lineRule="auto"/>
      </w:pPr>
    </w:p>
    <w:p w14:paraId="3A2B3D22" w14:textId="256632F3" w:rsidR="000C16BB" w:rsidRDefault="00B34377" w:rsidP="0098448B">
      <w:pPr>
        <w:spacing w:after="0" w:line="240" w:lineRule="auto"/>
      </w:pPr>
      <w:r w:rsidRPr="00A5215E">
        <w:rPr>
          <w:u w:val="single"/>
        </w:rPr>
        <w:t>A motion was made</w:t>
      </w:r>
      <w:r>
        <w:t xml:space="preserve"> to come out of Executive Session at </w:t>
      </w:r>
      <w:r w:rsidR="008E47E1">
        <w:t>2:54pm</w:t>
      </w:r>
      <w:r w:rsidR="00D1499C">
        <w:t xml:space="preserve"> by Doyle Estes. Second by Dave Landry</w:t>
      </w:r>
      <w:r w:rsidR="00EA732D">
        <w:t>. Motion Carried.</w:t>
      </w:r>
    </w:p>
    <w:p w14:paraId="656DBDA9" w14:textId="77777777" w:rsidR="00EA732D" w:rsidRDefault="00EA732D" w:rsidP="0098448B">
      <w:pPr>
        <w:spacing w:after="0" w:line="240" w:lineRule="auto"/>
      </w:pPr>
    </w:p>
    <w:p w14:paraId="6BD0E938" w14:textId="77777777" w:rsidR="00EA732D" w:rsidRDefault="00EA732D" w:rsidP="0098448B">
      <w:pPr>
        <w:spacing w:after="0" w:line="240" w:lineRule="auto"/>
      </w:pPr>
    </w:p>
    <w:p w14:paraId="76792BF5" w14:textId="3698F0BD" w:rsidR="00FA7542" w:rsidRDefault="00521E77" w:rsidP="0098448B">
      <w:pPr>
        <w:spacing w:after="0" w:line="240" w:lineRule="auto"/>
      </w:pPr>
      <w:r>
        <w:t>Kay Jorge</w:t>
      </w:r>
      <w:r w:rsidR="00C85F80">
        <w:t xml:space="preserve">nsen reported due to </w:t>
      </w:r>
      <w:r w:rsidR="007B2C6E">
        <w:t xml:space="preserve">the complexity of the </w:t>
      </w:r>
      <w:r w:rsidR="00107FCF">
        <w:t>E</w:t>
      </w:r>
      <w:r w:rsidR="007B2C6E">
        <w:t xml:space="preserve">xecutive </w:t>
      </w:r>
      <w:r w:rsidR="00107FCF">
        <w:t>S</w:t>
      </w:r>
      <w:r w:rsidR="007B2C6E">
        <w:t xml:space="preserve">ession the agenda </w:t>
      </w:r>
      <w:r w:rsidR="004C55EE">
        <w:t xml:space="preserve">for today’s meeting has been </w:t>
      </w:r>
      <w:r w:rsidR="007B2C6E">
        <w:t>suspended</w:t>
      </w:r>
      <w:r w:rsidR="007C3612">
        <w:t xml:space="preserve">. </w:t>
      </w:r>
    </w:p>
    <w:p w14:paraId="69B1DDB5" w14:textId="77777777" w:rsidR="00FA7542" w:rsidRDefault="00FA7542" w:rsidP="0098448B">
      <w:pPr>
        <w:spacing w:after="0" w:line="240" w:lineRule="auto"/>
      </w:pPr>
    </w:p>
    <w:p w14:paraId="4B7951E6" w14:textId="221A035F" w:rsidR="00C120D7" w:rsidRDefault="00875C2A" w:rsidP="0098448B">
      <w:pPr>
        <w:spacing w:after="0" w:line="240" w:lineRule="auto"/>
      </w:pPr>
      <w:r w:rsidRPr="00880DBB">
        <w:rPr>
          <w:u w:val="single"/>
        </w:rPr>
        <w:t>A motion was made</w:t>
      </w:r>
      <w:r>
        <w:t xml:space="preserve"> </w:t>
      </w:r>
      <w:r w:rsidR="00CC1308">
        <w:t xml:space="preserve">by Doyle Estes </w:t>
      </w:r>
      <w:r>
        <w:t>to suspend the remainder of the agenda items to be handled at the next meeting.</w:t>
      </w:r>
      <w:r w:rsidR="00880DBB">
        <w:t xml:space="preserve"> </w:t>
      </w:r>
      <w:r>
        <w:t xml:space="preserve"> </w:t>
      </w:r>
      <w:r w:rsidR="00CC1308">
        <w:t xml:space="preserve">Second by Dave Landry. Motion carried. </w:t>
      </w:r>
    </w:p>
    <w:p w14:paraId="4796BF11" w14:textId="77777777" w:rsidR="001070FE" w:rsidRDefault="001070FE" w:rsidP="0098448B">
      <w:pPr>
        <w:spacing w:after="0" w:line="240" w:lineRule="auto"/>
      </w:pPr>
    </w:p>
    <w:p w14:paraId="05565322" w14:textId="77777777" w:rsidR="003E004B" w:rsidRDefault="003E004B" w:rsidP="001070FE">
      <w:pPr>
        <w:spacing w:after="0" w:line="240" w:lineRule="auto"/>
        <w:rPr>
          <w:b/>
          <w:bCs/>
        </w:rPr>
      </w:pPr>
    </w:p>
    <w:p w14:paraId="1872B45F" w14:textId="500C5CF0" w:rsidR="001070FE" w:rsidRPr="00A5215E" w:rsidRDefault="001070FE" w:rsidP="001070FE">
      <w:pPr>
        <w:spacing w:after="0" w:line="240" w:lineRule="auto"/>
        <w:rPr>
          <w:b/>
          <w:bCs/>
        </w:rPr>
      </w:pPr>
      <w:r w:rsidRPr="00A5215E">
        <w:rPr>
          <w:b/>
          <w:bCs/>
        </w:rPr>
        <w:t>ADJOURNMENT</w:t>
      </w:r>
    </w:p>
    <w:p w14:paraId="0C7FA4AC" w14:textId="75538F40" w:rsidR="00E73D33" w:rsidRDefault="00107FCF" w:rsidP="0098448B">
      <w:pPr>
        <w:spacing w:after="0" w:line="240" w:lineRule="auto"/>
      </w:pPr>
      <w:r>
        <w:t xml:space="preserve"> </w:t>
      </w:r>
    </w:p>
    <w:p w14:paraId="595ACB23" w14:textId="47D6FC2F" w:rsidR="00EA732D" w:rsidRDefault="00EA732D" w:rsidP="0098448B">
      <w:pPr>
        <w:spacing w:after="0" w:line="240" w:lineRule="auto"/>
      </w:pPr>
      <w:r w:rsidRPr="006764E2">
        <w:rPr>
          <w:u w:val="single"/>
        </w:rPr>
        <w:t>A motion was made</w:t>
      </w:r>
      <w:r>
        <w:t xml:space="preserve"> by Doyle Estes to adjourn the meeting</w:t>
      </w:r>
      <w:r w:rsidR="007D6753">
        <w:t xml:space="preserve"> at 2:55pm</w:t>
      </w:r>
      <w:r>
        <w:t xml:space="preserve">. Second by </w:t>
      </w:r>
      <w:r w:rsidR="007D6753">
        <w:t xml:space="preserve">Jerry Oster. Motion carried. </w:t>
      </w:r>
    </w:p>
    <w:sectPr w:rsidR="00EA732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02B4" w14:textId="77777777" w:rsidR="008724D8" w:rsidRDefault="008724D8" w:rsidP="000C0B57">
      <w:pPr>
        <w:spacing w:after="0" w:line="240" w:lineRule="auto"/>
      </w:pPr>
      <w:r>
        <w:separator/>
      </w:r>
    </w:p>
  </w:endnote>
  <w:endnote w:type="continuationSeparator" w:id="0">
    <w:p w14:paraId="2064F5C4" w14:textId="77777777" w:rsidR="008724D8" w:rsidRDefault="008724D8" w:rsidP="000C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836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B4500" w14:textId="0C4DE23A" w:rsidR="000C0B57" w:rsidRDefault="000C0B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98E5A" w14:textId="77777777" w:rsidR="000C0B57" w:rsidRDefault="000C0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789B" w14:textId="77777777" w:rsidR="008724D8" w:rsidRDefault="008724D8" w:rsidP="000C0B57">
      <w:pPr>
        <w:spacing w:after="0" w:line="240" w:lineRule="auto"/>
      </w:pPr>
      <w:r>
        <w:separator/>
      </w:r>
    </w:p>
  </w:footnote>
  <w:footnote w:type="continuationSeparator" w:id="0">
    <w:p w14:paraId="2EA4AEAA" w14:textId="77777777" w:rsidR="008724D8" w:rsidRDefault="008724D8" w:rsidP="000C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1A20"/>
    <w:rsid w:val="000058FF"/>
    <w:rsid w:val="00013369"/>
    <w:rsid w:val="00023359"/>
    <w:rsid w:val="000234FD"/>
    <w:rsid w:val="00041F2B"/>
    <w:rsid w:val="00043CC0"/>
    <w:rsid w:val="00062E7B"/>
    <w:rsid w:val="00065F0A"/>
    <w:rsid w:val="00072A02"/>
    <w:rsid w:val="00075456"/>
    <w:rsid w:val="00082C5E"/>
    <w:rsid w:val="00083CDD"/>
    <w:rsid w:val="00086628"/>
    <w:rsid w:val="000C0B57"/>
    <w:rsid w:val="000C16BB"/>
    <w:rsid w:val="000D6FEA"/>
    <w:rsid w:val="000E010D"/>
    <w:rsid w:val="000F1D4E"/>
    <w:rsid w:val="00105A27"/>
    <w:rsid w:val="001070FE"/>
    <w:rsid w:val="00107FCF"/>
    <w:rsid w:val="00112FA4"/>
    <w:rsid w:val="00116E2B"/>
    <w:rsid w:val="0011795C"/>
    <w:rsid w:val="00127AC2"/>
    <w:rsid w:val="001434C8"/>
    <w:rsid w:val="00146184"/>
    <w:rsid w:val="00146FD4"/>
    <w:rsid w:val="001537B8"/>
    <w:rsid w:val="00155B8E"/>
    <w:rsid w:val="00174263"/>
    <w:rsid w:val="00174301"/>
    <w:rsid w:val="00177C2D"/>
    <w:rsid w:val="001806C7"/>
    <w:rsid w:val="00192462"/>
    <w:rsid w:val="001B5886"/>
    <w:rsid w:val="001B6C22"/>
    <w:rsid w:val="001D5830"/>
    <w:rsid w:val="001E483B"/>
    <w:rsid w:val="001F0878"/>
    <w:rsid w:val="00205D2C"/>
    <w:rsid w:val="002067F3"/>
    <w:rsid w:val="00207971"/>
    <w:rsid w:val="0021464C"/>
    <w:rsid w:val="00225DB3"/>
    <w:rsid w:val="0025799B"/>
    <w:rsid w:val="00260263"/>
    <w:rsid w:val="002620A7"/>
    <w:rsid w:val="00265D3F"/>
    <w:rsid w:val="00272CE5"/>
    <w:rsid w:val="00277301"/>
    <w:rsid w:val="0028042C"/>
    <w:rsid w:val="002849BA"/>
    <w:rsid w:val="002B05E7"/>
    <w:rsid w:val="002D1025"/>
    <w:rsid w:val="002D2411"/>
    <w:rsid w:val="002D70C7"/>
    <w:rsid w:val="002E2F0A"/>
    <w:rsid w:val="002E2F85"/>
    <w:rsid w:val="002F354F"/>
    <w:rsid w:val="00303905"/>
    <w:rsid w:val="00305F06"/>
    <w:rsid w:val="00321CAD"/>
    <w:rsid w:val="00345AFE"/>
    <w:rsid w:val="00345EEA"/>
    <w:rsid w:val="00374B6F"/>
    <w:rsid w:val="00382D5E"/>
    <w:rsid w:val="003B2049"/>
    <w:rsid w:val="003B74CF"/>
    <w:rsid w:val="003E004B"/>
    <w:rsid w:val="003E04FA"/>
    <w:rsid w:val="003F7133"/>
    <w:rsid w:val="0040060A"/>
    <w:rsid w:val="0041207F"/>
    <w:rsid w:val="0041733F"/>
    <w:rsid w:val="0043671B"/>
    <w:rsid w:val="004453C8"/>
    <w:rsid w:val="00476ADD"/>
    <w:rsid w:val="004822CA"/>
    <w:rsid w:val="004A10FC"/>
    <w:rsid w:val="004A13C2"/>
    <w:rsid w:val="004A44D4"/>
    <w:rsid w:val="004B7496"/>
    <w:rsid w:val="004C55EE"/>
    <w:rsid w:val="004D23BE"/>
    <w:rsid w:val="004F45D4"/>
    <w:rsid w:val="00500BCD"/>
    <w:rsid w:val="0052181F"/>
    <w:rsid w:val="00521E77"/>
    <w:rsid w:val="0052730D"/>
    <w:rsid w:val="00536D08"/>
    <w:rsid w:val="005404EB"/>
    <w:rsid w:val="00546CB2"/>
    <w:rsid w:val="00552C62"/>
    <w:rsid w:val="00571AD0"/>
    <w:rsid w:val="005B165F"/>
    <w:rsid w:val="005C24A8"/>
    <w:rsid w:val="005D0190"/>
    <w:rsid w:val="005F5BE1"/>
    <w:rsid w:val="00623848"/>
    <w:rsid w:val="00632013"/>
    <w:rsid w:val="006638BB"/>
    <w:rsid w:val="00665CD5"/>
    <w:rsid w:val="00674E5A"/>
    <w:rsid w:val="006764E2"/>
    <w:rsid w:val="006832D8"/>
    <w:rsid w:val="00693EB1"/>
    <w:rsid w:val="006B0C90"/>
    <w:rsid w:val="006B20BA"/>
    <w:rsid w:val="006B51AA"/>
    <w:rsid w:val="006C4485"/>
    <w:rsid w:val="006D176D"/>
    <w:rsid w:val="006D79D8"/>
    <w:rsid w:val="006E5677"/>
    <w:rsid w:val="0070403A"/>
    <w:rsid w:val="00710234"/>
    <w:rsid w:val="0071126C"/>
    <w:rsid w:val="00737BE5"/>
    <w:rsid w:val="00793655"/>
    <w:rsid w:val="007B2C6E"/>
    <w:rsid w:val="007B5E3D"/>
    <w:rsid w:val="007C0E3D"/>
    <w:rsid w:val="007C2D2C"/>
    <w:rsid w:val="007C3612"/>
    <w:rsid w:val="007C54D8"/>
    <w:rsid w:val="007D6753"/>
    <w:rsid w:val="007D7140"/>
    <w:rsid w:val="007D7F7C"/>
    <w:rsid w:val="007F624A"/>
    <w:rsid w:val="00803882"/>
    <w:rsid w:val="008074C1"/>
    <w:rsid w:val="008125D3"/>
    <w:rsid w:val="00830FEB"/>
    <w:rsid w:val="00840AB5"/>
    <w:rsid w:val="00842C99"/>
    <w:rsid w:val="008724D8"/>
    <w:rsid w:val="00875C2A"/>
    <w:rsid w:val="00880DBB"/>
    <w:rsid w:val="008A0E8C"/>
    <w:rsid w:val="008A2983"/>
    <w:rsid w:val="008B14AB"/>
    <w:rsid w:val="008D05D1"/>
    <w:rsid w:val="008E47E1"/>
    <w:rsid w:val="008F009C"/>
    <w:rsid w:val="00900C42"/>
    <w:rsid w:val="00935FAA"/>
    <w:rsid w:val="0098448B"/>
    <w:rsid w:val="009969D1"/>
    <w:rsid w:val="009A33DA"/>
    <w:rsid w:val="009B5E4B"/>
    <w:rsid w:val="009D6EDD"/>
    <w:rsid w:val="009F1D8F"/>
    <w:rsid w:val="00A336E6"/>
    <w:rsid w:val="00A40D07"/>
    <w:rsid w:val="00A44FA9"/>
    <w:rsid w:val="00A5215E"/>
    <w:rsid w:val="00A96312"/>
    <w:rsid w:val="00A967B3"/>
    <w:rsid w:val="00AC4E84"/>
    <w:rsid w:val="00AD0F4A"/>
    <w:rsid w:val="00AD63D5"/>
    <w:rsid w:val="00AF5968"/>
    <w:rsid w:val="00B013F0"/>
    <w:rsid w:val="00B2792E"/>
    <w:rsid w:val="00B34377"/>
    <w:rsid w:val="00B44633"/>
    <w:rsid w:val="00B64A9B"/>
    <w:rsid w:val="00B64D3F"/>
    <w:rsid w:val="00B67917"/>
    <w:rsid w:val="00B75EE8"/>
    <w:rsid w:val="00B91A53"/>
    <w:rsid w:val="00BA379C"/>
    <w:rsid w:val="00BA4CBE"/>
    <w:rsid w:val="00BB69C9"/>
    <w:rsid w:val="00BB7A4F"/>
    <w:rsid w:val="00BC1331"/>
    <w:rsid w:val="00BF155F"/>
    <w:rsid w:val="00BF246D"/>
    <w:rsid w:val="00BF50DE"/>
    <w:rsid w:val="00C01BDC"/>
    <w:rsid w:val="00C034CF"/>
    <w:rsid w:val="00C05C6B"/>
    <w:rsid w:val="00C120D7"/>
    <w:rsid w:val="00C20900"/>
    <w:rsid w:val="00C212A8"/>
    <w:rsid w:val="00C30C4D"/>
    <w:rsid w:val="00C71D47"/>
    <w:rsid w:val="00C85F80"/>
    <w:rsid w:val="00C91B6C"/>
    <w:rsid w:val="00CB6258"/>
    <w:rsid w:val="00CC1308"/>
    <w:rsid w:val="00CE6B3D"/>
    <w:rsid w:val="00CF0D97"/>
    <w:rsid w:val="00D03C04"/>
    <w:rsid w:val="00D13E7A"/>
    <w:rsid w:val="00D1499C"/>
    <w:rsid w:val="00D36809"/>
    <w:rsid w:val="00D369A5"/>
    <w:rsid w:val="00D7380E"/>
    <w:rsid w:val="00D8113F"/>
    <w:rsid w:val="00D8161F"/>
    <w:rsid w:val="00DC3711"/>
    <w:rsid w:val="00DD25F8"/>
    <w:rsid w:val="00E13DB4"/>
    <w:rsid w:val="00E37213"/>
    <w:rsid w:val="00E64E81"/>
    <w:rsid w:val="00E67B45"/>
    <w:rsid w:val="00E73D33"/>
    <w:rsid w:val="00E82928"/>
    <w:rsid w:val="00E8658E"/>
    <w:rsid w:val="00E920BC"/>
    <w:rsid w:val="00EA2A49"/>
    <w:rsid w:val="00EA732D"/>
    <w:rsid w:val="00EB3307"/>
    <w:rsid w:val="00EB4F04"/>
    <w:rsid w:val="00EE2FB3"/>
    <w:rsid w:val="00F11B2A"/>
    <w:rsid w:val="00F1208B"/>
    <w:rsid w:val="00F176ED"/>
    <w:rsid w:val="00F40290"/>
    <w:rsid w:val="00F51AE6"/>
    <w:rsid w:val="00F7223E"/>
    <w:rsid w:val="00F7772A"/>
    <w:rsid w:val="00FA7542"/>
    <w:rsid w:val="00FB2C70"/>
    <w:rsid w:val="00FC1329"/>
    <w:rsid w:val="00FC6CAB"/>
    <w:rsid w:val="00FD6344"/>
    <w:rsid w:val="00FD7177"/>
    <w:rsid w:val="00FD7F8A"/>
    <w:rsid w:val="00FE3C1D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A4A0"/>
  <w15:chartTrackingRefBased/>
  <w15:docId w15:val="{BFDF19F3-DCAE-4CB8-A575-C0F7CB23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4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B57"/>
  </w:style>
  <w:style w:type="paragraph" w:styleId="Footer">
    <w:name w:val="footer"/>
    <w:basedOn w:val="Normal"/>
    <w:link w:val="FooterChar"/>
    <w:uiPriority w:val="99"/>
    <w:unhideWhenUsed/>
    <w:rsid w:val="000C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2341</Characters>
  <Application>Microsoft Office Word</Application>
  <DocSecurity>0</DocSecurity>
  <Lines>19</Lines>
  <Paragraphs>5</Paragraphs>
  <ScaleCrop>false</ScaleCrop>
  <Company>State of South Dakota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Roetman, Teri</dc:creator>
  <cp:keywords/>
  <dc:description/>
  <cp:lastModifiedBy>Roetman, Teri</cp:lastModifiedBy>
  <cp:revision>11</cp:revision>
  <dcterms:created xsi:type="dcterms:W3CDTF">2025-10-10T15:41:00Z</dcterms:created>
  <dcterms:modified xsi:type="dcterms:W3CDTF">2025-10-10T18:45:00Z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2025-07-24T22:32:43Z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426a3df0-d60d-4569-a5ba-5a9ab8e0f9b7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