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CA24D" w14:textId="675182D7" w:rsidR="00FD7BC1" w:rsidRPr="00C35420" w:rsidRDefault="00FD7BC1" w:rsidP="009E6AF1">
      <w:pPr>
        <w:pStyle w:val="Default"/>
        <w:jc w:val="center"/>
        <w:rPr>
          <w:rFonts w:asciiTheme="minorHAnsi" w:hAnsiTheme="minorHAnsi" w:cstheme="minorHAnsi"/>
          <w:color w:val="0033CC"/>
          <w:sz w:val="28"/>
          <w:szCs w:val="28"/>
        </w:rPr>
      </w:pPr>
      <w:r w:rsidRPr="00C35420">
        <w:rPr>
          <w:rFonts w:asciiTheme="minorHAnsi" w:hAnsiTheme="minorHAnsi" w:cstheme="minorHAnsi"/>
          <w:b/>
          <w:bCs/>
          <w:color w:val="0033CC"/>
          <w:sz w:val="28"/>
          <w:szCs w:val="28"/>
        </w:rPr>
        <w:t>Friends of S</w:t>
      </w:r>
      <w:r w:rsidR="00F971F5" w:rsidRPr="00C35420">
        <w:rPr>
          <w:rFonts w:asciiTheme="minorHAnsi" w:hAnsiTheme="minorHAnsi" w:cstheme="minorHAnsi"/>
          <w:b/>
          <w:bCs/>
          <w:color w:val="0033CC"/>
          <w:sz w:val="28"/>
          <w:szCs w:val="28"/>
        </w:rPr>
        <w:t>outh Dakota Public Broadcasting</w:t>
      </w:r>
      <w:r w:rsidR="00614324" w:rsidRPr="00C35420">
        <w:rPr>
          <w:rFonts w:asciiTheme="minorHAnsi" w:hAnsiTheme="minorHAnsi" w:cstheme="minorHAnsi"/>
          <w:b/>
          <w:bCs/>
          <w:color w:val="0033CC"/>
          <w:sz w:val="28"/>
          <w:szCs w:val="28"/>
        </w:rPr>
        <w:t xml:space="preserve"> </w:t>
      </w:r>
      <w:r w:rsidRPr="00C35420">
        <w:rPr>
          <w:rFonts w:asciiTheme="minorHAnsi" w:hAnsiTheme="minorHAnsi" w:cstheme="minorHAnsi"/>
          <w:b/>
          <w:bCs/>
          <w:color w:val="0033CC"/>
          <w:sz w:val="28"/>
          <w:szCs w:val="28"/>
        </w:rPr>
        <w:t>Board</w:t>
      </w:r>
      <w:r w:rsidR="004D280D" w:rsidRPr="00C35420">
        <w:rPr>
          <w:rFonts w:asciiTheme="minorHAnsi" w:hAnsiTheme="minorHAnsi" w:cstheme="minorHAnsi"/>
          <w:b/>
          <w:bCs/>
          <w:color w:val="0033CC"/>
          <w:sz w:val="28"/>
          <w:szCs w:val="28"/>
        </w:rPr>
        <w:t xml:space="preserve"> Report</w:t>
      </w:r>
    </w:p>
    <w:p w14:paraId="1D4553B4" w14:textId="77777777" w:rsidR="00777DAD" w:rsidRPr="0045091D" w:rsidRDefault="004D280D" w:rsidP="00132CFC">
      <w:pPr>
        <w:pStyle w:val="Default"/>
        <w:jc w:val="center"/>
        <w:rPr>
          <w:rFonts w:asciiTheme="minorHAnsi" w:hAnsiTheme="minorHAnsi" w:cstheme="minorHAnsi"/>
          <w:bCs/>
          <w:sz w:val="22"/>
          <w:szCs w:val="22"/>
        </w:rPr>
      </w:pPr>
      <w:r w:rsidRPr="0045091D">
        <w:rPr>
          <w:rFonts w:asciiTheme="minorHAnsi" w:hAnsiTheme="minorHAnsi" w:cstheme="minorHAnsi"/>
          <w:bCs/>
          <w:sz w:val="22"/>
          <w:szCs w:val="22"/>
        </w:rPr>
        <w:t>Submitted by Ryan Howlett</w:t>
      </w:r>
    </w:p>
    <w:p w14:paraId="07A8EC26" w14:textId="21CFF8B0" w:rsidR="00FD7BC1" w:rsidRPr="0045091D" w:rsidRDefault="004D280D" w:rsidP="009E6AF1">
      <w:pPr>
        <w:pStyle w:val="Default"/>
        <w:jc w:val="center"/>
        <w:rPr>
          <w:rFonts w:asciiTheme="minorHAnsi" w:hAnsiTheme="minorHAnsi" w:cstheme="minorHAnsi"/>
          <w:bCs/>
          <w:sz w:val="22"/>
          <w:szCs w:val="22"/>
        </w:rPr>
      </w:pPr>
      <w:r w:rsidRPr="0045091D">
        <w:rPr>
          <w:rFonts w:asciiTheme="minorHAnsi" w:hAnsiTheme="minorHAnsi" w:cstheme="minorHAnsi"/>
          <w:bCs/>
          <w:sz w:val="22"/>
          <w:szCs w:val="22"/>
        </w:rPr>
        <w:t>October 11, 2019</w:t>
      </w:r>
    </w:p>
    <w:p w14:paraId="7678136A" w14:textId="77777777" w:rsidR="0015691D" w:rsidRDefault="0015691D" w:rsidP="009E6AF1">
      <w:pPr>
        <w:pStyle w:val="Default"/>
        <w:jc w:val="center"/>
        <w:rPr>
          <w:rFonts w:asciiTheme="minorHAnsi" w:hAnsiTheme="minorHAnsi" w:cstheme="minorHAnsi"/>
          <w:sz w:val="20"/>
          <w:szCs w:val="20"/>
        </w:rPr>
      </w:pPr>
      <w:bookmarkStart w:id="0" w:name="_GoBack"/>
      <w:bookmarkEnd w:id="0"/>
    </w:p>
    <w:p w14:paraId="46112A7F" w14:textId="77777777" w:rsidR="001F1D91" w:rsidRDefault="001F1D91" w:rsidP="004D280D">
      <w:pPr>
        <w:widowControl w:val="0"/>
        <w:adjustRightInd w:val="0"/>
        <w:textAlignment w:val="baseline"/>
        <w:rPr>
          <w:rFonts w:eastAsia="Times New Roman" w:cs="Times New Roman"/>
        </w:rPr>
      </w:pPr>
    </w:p>
    <w:p w14:paraId="778DD0C0" w14:textId="1A44377B" w:rsidR="001E3772" w:rsidRDefault="00412495" w:rsidP="004D280D">
      <w:pPr>
        <w:widowControl w:val="0"/>
        <w:adjustRightInd w:val="0"/>
        <w:textAlignment w:val="baseline"/>
        <w:rPr>
          <w:rFonts w:eastAsia="Times New Roman" w:cs="Times New Roman"/>
        </w:rPr>
      </w:pPr>
      <w:r>
        <w:rPr>
          <w:rFonts w:eastAsia="Times New Roman" w:cs="Times New Roman"/>
        </w:rPr>
        <w:t xml:space="preserve">The start to FY20 has </w:t>
      </w:r>
      <w:proofErr w:type="gramStart"/>
      <w:r>
        <w:rPr>
          <w:rFonts w:eastAsia="Times New Roman" w:cs="Times New Roman"/>
        </w:rPr>
        <w:t xml:space="preserve">definitely </w:t>
      </w:r>
      <w:r w:rsidR="001E67DE">
        <w:rPr>
          <w:rFonts w:eastAsia="Times New Roman" w:cs="Times New Roman"/>
        </w:rPr>
        <w:t>been</w:t>
      </w:r>
      <w:proofErr w:type="gramEnd"/>
      <w:r w:rsidR="001E67DE">
        <w:rPr>
          <w:rFonts w:eastAsia="Times New Roman" w:cs="Times New Roman"/>
        </w:rPr>
        <w:t xml:space="preserve"> </w:t>
      </w:r>
      <w:r>
        <w:rPr>
          <w:rFonts w:eastAsia="Times New Roman" w:cs="Times New Roman"/>
        </w:rPr>
        <w:t xml:space="preserve">dynamic. We have seen </w:t>
      </w:r>
      <w:r w:rsidR="0062514A">
        <w:rPr>
          <w:rFonts w:eastAsia="Times New Roman" w:cs="Times New Roman"/>
        </w:rPr>
        <w:t xml:space="preserve">major </w:t>
      </w:r>
      <w:r w:rsidR="00BE21A6">
        <w:rPr>
          <w:rFonts w:eastAsia="Times New Roman" w:cs="Times New Roman"/>
        </w:rPr>
        <w:t>initiatives</w:t>
      </w:r>
      <w:r w:rsidR="0062514A">
        <w:rPr>
          <w:rFonts w:eastAsia="Times New Roman" w:cs="Times New Roman"/>
        </w:rPr>
        <w:t xml:space="preserve"> across all three of our business lines</w:t>
      </w:r>
      <w:r w:rsidR="00450FB5">
        <w:rPr>
          <w:rFonts w:eastAsia="Times New Roman" w:cs="Times New Roman"/>
        </w:rPr>
        <w:t xml:space="preserve">. Here’s a quick synopsis. </w:t>
      </w:r>
    </w:p>
    <w:p w14:paraId="2DFF05B0" w14:textId="77777777" w:rsidR="00BF2A96" w:rsidRDefault="00BF2A96" w:rsidP="004D280D">
      <w:pPr>
        <w:widowControl w:val="0"/>
        <w:adjustRightInd w:val="0"/>
        <w:textAlignment w:val="baseline"/>
        <w:rPr>
          <w:rFonts w:eastAsia="Times New Roman" w:cs="Times New Roman"/>
        </w:rPr>
      </w:pPr>
    </w:p>
    <w:p w14:paraId="6B1442E7" w14:textId="382237F4" w:rsidR="00BF2A96" w:rsidRPr="00412495" w:rsidRDefault="00BF2A96" w:rsidP="004D280D">
      <w:pPr>
        <w:widowControl w:val="0"/>
        <w:adjustRightInd w:val="0"/>
        <w:textAlignment w:val="baseline"/>
        <w:rPr>
          <w:rFonts w:eastAsia="Times New Roman" w:cs="Times New Roman"/>
          <w:b/>
        </w:rPr>
      </w:pPr>
      <w:r w:rsidRPr="00412495">
        <w:rPr>
          <w:rFonts w:eastAsia="Times New Roman" w:cs="Times New Roman"/>
          <w:b/>
        </w:rPr>
        <w:t>Membership</w:t>
      </w:r>
    </w:p>
    <w:p w14:paraId="0E1B9E08" w14:textId="77777777" w:rsidR="00E06D48" w:rsidRDefault="00E06D48" w:rsidP="004D280D">
      <w:pPr>
        <w:widowControl w:val="0"/>
        <w:adjustRightInd w:val="0"/>
        <w:textAlignment w:val="baseline"/>
        <w:rPr>
          <w:rFonts w:eastAsia="Times New Roman" w:cs="Times New Roman"/>
        </w:rPr>
      </w:pPr>
    </w:p>
    <w:p w14:paraId="141B4969" w14:textId="1CAC03D4" w:rsidR="00AE1F36" w:rsidRDefault="008442AE" w:rsidP="004D280D">
      <w:pPr>
        <w:widowControl w:val="0"/>
        <w:adjustRightInd w:val="0"/>
        <w:textAlignment w:val="baseline"/>
        <w:rPr>
          <w:rFonts w:eastAsia="Times New Roman" w:cs="Times New Roman"/>
        </w:rPr>
      </w:pPr>
      <w:r>
        <w:rPr>
          <w:rFonts w:eastAsia="Times New Roman" w:cs="Times New Roman"/>
        </w:rPr>
        <w:t xml:space="preserve">There has been a massive amount of change </w:t>
      </w:r>
      <w:r w:rsidR="00AE1F36">
        <w:rPr>
          <w:rFonts w:eastAsia="Times New Roman" w:cs="Times New Roman"/>
        </w:rPr>
        <w:t>in membership since the June Friends Board Meeting. The launch of Friends 2.0 has been largely suc</w:t>
      </w:r>
      <w:r w:rsidR="00181D36">
        <w:rPr>
          <w:rFonts w:eastAsia="Times New Roman" w:cs="Times New Roman"/>
        </w:rPr>
        <w:t>c</w:t>
      </w:r>
      <w:r w:rsidR="00AE1F36">
        <w:rPr>
          <w:rFonts w:eastAsia="Times New Roman" w:cs="Times New Roman"/>
        </w:rPr>
        <w:t xml:space="preserve">essful, despite some anticipated and some unanticipated hiccups. </w:t>
      </w:r>
    </w:p>
    <w:p w14:paraId="123E89B2" w14:textId="77777777" w:rsidR="00AE1F36" w:rsidRDefault="00AE1F36" w:rsidP="004D280D">
      <w:pPr>
        <w:widowControl w:val="0"/>
        <w:adjustRightInd w:val="0"/>
        <w:textAlignment w:val="baseline"/>
        <w:rPr>
          <w:rFonts w:eastAsia="Times New Roman" w:cs="Times New Roman"/>
        </w:rPr>
      </w:pPr>
    </w:p>
    <w:p w14:paraId="156BD217" w14:textId="59C0C0E2" w:rsidR="00C50BB9" w:rsidRDefault="00AE1F36" w:rsidP="004D280D">
      <w:pPr>
        <w:widowControl w:val="0"/>
        <w:adjustRightInd w:val="0"/>
        <w:textAlignment w:val="baseline"/>
        <w:rPr>
          <w:rFonts w:eastAsia="Times New Roman" w:cs="Times New Roman"/>
        </w:rPr>
      </w:pPr>
      <w:r>
        <w:rPr>
          <w:rFonts w:eastAsia="Times New Roman" w:cs="Times New Roman"/>
        </w:rPr>
        <w:t>T</w:t>
      </w:r>
      <w:r w:rsidR="0044155F">
        <w:rPr>
          <w:rFonts w:eastAsia="Times New Roman" w:cs="Times New Roman"/>
        </w:rPr>
        <w:t>he business model</w:t>
      </w:r>
      <w:r w:rsidR="007113E7">
        <w:rPr>
          <w:rFonts w:eastAsia="Times New Roman" w:cs="Times New Roman"/>
        </w:rPr>
        <w:t xml:space="preserve"> has changed </w:t>
      </w:r>
      <w:r w:rsidR="0044155F">
        <w:rPr>
          <w:rFonts w:eastAsia="Times New Roman" w:cs="Times New Roman"/>
        </w:rPr>
        <w:t xml:space="preserve">from </w:t>
      </w:r>
      <w:r w:rsidR="00C12AFC">
        <w:rPr>
          <w:rFonts w:eastAsia="Times New Roman" w:cs="Times New Roman"/>
        </w:rPr>
        <w:t>a process</w:t>
      </w:r>
      <w:r w:rsidR="0044155F">
        <w:rPr>
          <w:rFonts w:eastAsia="Times New Roman" w:cs="Times New Roman"/>
        </w:rPr>
        <w:t xml:space="preserve"> that we managed totally in</w:t>
      </w:r>
      <w:r w:rsidR="007113E7">
        <w:rPr>
          <w:rFonts w:eastAsia="Times New Roman" w:cs="Times New Roman"/>
        </w:rPr>
        <w:t>-</w:t>
      </w:r>
      <w:r w:rsidR="0044155F">
        <w:rPr>
          <w:rFonts w:eastAsia="Times New Roman" w:cs="Times New Roman"/>
        </w:rPr>
        <w:t xml:space="preserve">house </w:t>
      </w:r>
      <w:r w:rsidR="007113E7">
        <w:rPr>
          <w:rFonts w:eastAsia="Times New Roman" w:cs="Times New Roman"/>
        </w:rPr>
        <w:t xml:space="preserve">through </w:t>
      </w:r>
      <w:r w:rsidR="0044155F">
        <w:rPr>
          <w:rFonts w:eastAsia="Times New Roman" w:cs="Times New Roman"/>
        </w:rPr>
        <w:t>the Brookings staff</w:t>
      </w:r>
      <w:r w:rsidR="00C12AFC">
        <w:rPr>
          <w:rFonts w:eastAsia="Times New Roman" w:cs="Times New Roman"/>
        </w:rPr>
        <w:t>,</w:t>
      </w:r>
      <w:r w:rsidR="0044155F">
        <w:rPr>
          <w:rFonts w:eastAsia="Times New Roman" w:cs="Times New Roman"/>
        </w:rPr>
        <w:t xml:space="preserve"> to </w:t>
      </w:r>
      <w:r w:rsidR="00C12AFC">
        <w:rPr>
          <w:rFonts w:eastAsia="Times New Roman" w:cs="Times New Roman"/>
        </w:rPr>
        <w:t xml:space="preserve">a process </w:t>
      </w:r>
      <w:r w:rsidR="0044155F">
        <w:rPr>
          <w:rFonts w:eastAsia="Times New Roman" w:cs="Times New Roman"/>
        </w:rPr>
        <w:t xml:space="preserve">that we direct </w:t>
      </w:r>
      <w:r w:rsidR="00C50BB9">
        <w:rPr>
          <w:rFonts w:eastAsia="Times New Roman" w:cs="Times New Roman"/>
        </w:rPr>
        <w:t xml:space="preserve">that utilizes </w:t>
      </w:r>
      <w:r w:rsidR="0044155F">
        <w:rPr>
          <w:rFonts w:eastAsia="Times New Roman" w:cs="Times New Roman"/>
        </w:rPr>
        <w:t>a series of vendors</w:t>
      </w:r>
      <w:r w:rsidR="007113E7">
        <w:rPr>
          <w:rFonts w:eastAsia="Times New Roman" w:cs="Times New Roman"/>
        </w:rPr>
        <w:t xml:space="preserve"> for implementation</w:t>
      </w:r>
      <w:r w:rsidR="0044155F">
        <w:rPr>
          <w:rFonts w:eastAsia="Times New Roman" w:cs="Times New Roman"/>
        </w:rPr>
        <w:t>.</w:t>
      </w:r>
      <w:r w:rsidR="00BE21A6">
        <w:rPr>
          <w:rFonts w:eastAsia="Times New Roman" w:cs="Times New Roman"/>
        </w:rPr>
        <w:t xml:space="preserve"> </w:t>
      </w:r>
      <w:r w:rsidR="00F46D88">
        <w:rPr>
          <w:rFonts w:eastAsia="Times New Roman" w:cs="Times New Roman"/>
        </w:rPr>
        <w:t>T</w:t>
      </w:r>
      <w:r>
        <w:rPr>
          <w:rFonts w:eastAsia="Times New Roman" w:cs="Times New Roman"/>
        </w:rPr>
        <w:t xml:space="preserve">he new </w:t>
      </w:r>
      <w:r w:rsidR="00C50BB9">
        <w:rPr>
          <w:rFonts w:eastAsia="Times New Roman" w:cs="Times New Roman"/>
        </w:rPr>
        <w:t xml:space="preserve">process allows </w:t>
      </w:r>
      <w:r w:rsidR="00F46D88">
        <w:rPr>
          <w:rFonts w:eastAsia="Times New Roman" w:cs="Times New Roman"/>
        </w:rPr>
        <w:t xml:space="preserve">us to be more targeting and segmentation, </w:t>
      </w:r>
      <w:r w:rsidR="00732CC0">
        <w:rPr>
          <w:rFonts w:eastAsia="Times New Roman" w:cs="Times New Roman"/>
        </w:rPr>
        <w:t>has a more modern look and feel</w:t>
      </w:r>
      <w:r w:rsidR="00C50BB9">
        <w:rPr>
          <w:rFonts w:eastAsia="Times New Roman" w:cs="Times New Roman"/>
        </w:rPr>
        <w:t>,</w:t>
      </w:r>
      <w:r w:rsidR="00732CC0">
        <w:rPr>
          <w:rFonts w:eastAsia="Times New Roman" w:cs="Times New Roman"/>
        </w:rPr>
        <w:t xml:space="preserve"> </w:t>
      </w:r>
      <w:r w:rsidR="00C57F53">
        <w:rPr>
          <w:rFonts w:eastAsia="Times New Roman" w:cs="Times New Roman"/>
        </w:rPr>
        <w:t xml:space="preserve">allows our staff to focus on </w:t>
      </w:r>
      <w:r w:rsidR="00BA6C0E">
        <w:rPr>
          <w:rFonts w:eastAsia="Times New Roman" w:cs="Times New Roman"/>
        </w:rPr>
        <w:t xml:space="preserve">being more strategic, which </w:t>
      </w:r>
      <w:r w:rsidR="00732CC0">
        <w:rPr>
          <w:rFonts w:eastAsia="Times New Roman" w:cs="Times New Roman"/>
        </w:rPr>
        <w:t xml:space="preserve">will ultimately net more dollars in net revenue to Friends and SDPB. </w:t>
      </w:r>
    </w:p>
    <w:p w14:paraId="730B6414" w14:textId="77777777" w:rsidR="00C50BB9" w:rsidRDefault="00C50BB9" w:rsidP="004D280D">
      <w:pPr>
        <w:widowControl w:val="0"/>
        <w:adjustRightInd w:val="0"/>
        <w:textAlignment w:val="baseline"/>
        <w:rPr>
          <w:rFonts w:eastAsia="Times New Roman" w:cs="Times New Roman"/>
        </w:rPr>
      </w:pPr>
    </w:p>
    <w:p w14:paraId="6618702C" w14:textId="49D62FD2" w:rsidR="00C266FE" w:rsidRDefault="0085751B" w:rsidP="004D280D">
      <w:pPr>
        <w:widowControl w:val="0"/>
        <w:adjustRightInd w:val="0"/>
        <w:textAlignment w:val="baseline"/>
        <w:rPr>
          <w:rFonts w:eastAsia="Times New Roman" w:cs="Times New Roman"/>
        </w:rPr>
      </w:pPr>
      <w:r>
        <w:rPr>
          <w:rFonts w:eastAsia="Times New Roman" w:cs="Times New Roman"/>
        </w:rPr>
        <w:t xml:space="preserve">The new mail product still has a monthly renewal cycle for gifts, but also has a campaign model </w:t>
      </w:r>
      <w:r w:rsidR="00BA6C0E">
        <w:rPr>
          <w:rFonts w:eastAsia="Times New Roman" w:cs="Times New Roman"/>
        </w:rPr>
        <w:t>integrated</w:t>
      </w:r>
      <w:r w:rsidR="00444973">
        <w:rPr>
          <w:rFonts w:eastAsia="Times New Roman" w:cs="Times New Roman"/>
        </w:rPr>
        <w:t xml:space="preserve"> on top of the renewal efforts </w:t>
      </w:r>
      <w:r w:rsidR="0045057A">
        <w:rPr>
          <w:rFonts w:eastAsia="Times New Roman" w:cs="Times New Roman"/>
        </w:rPr>
        <w:t xml:space="preserve">(typically around membership drives). These campaigns have multiple parts </w:t>
      </w:r>
      <w:r w:rsidR="006F0058">
        <w:rPr>
          <w:rFonts w:eastAsia="Times New Roman" w:cs="Times New Roman"/>
        </w:rPr>
        <w:t>efforts</w:t>
      </w:r>
      <w:r w:rsidR="00BD0764">
        <w:rPr>
          <w:rFonts w:eastAsia="Times New Roman" w:cs="Times New Roman"/>
        </w:rPr>
        <w:t xml:space="preserve">; acquisition </w:t>
      </w:r>
      <w:r w:rsidR="0045057A">
        <w:rPr>
          <w:rFonts w:eastAsia="Times New Roman" w:cs="Times New Roman"/>
        </w:rPr>
        <w:t>to reach new donors</w:t>
      </w:r>
      <w:r w:rsidR="00BD0764">
        <w:rPr>
          <w:rFonts w:eastAsia="Times New Roman" w:cs="Times New Roman"/>
        </w:rPr>
        <w:t xml:space="preserve">, lapsed and deep lapsed to reach former donors, additional </w:t>
      </w:r>
      <w:r w:rsidR="00FD2548">
        <w:rPr>
          <w:rFonts w:eastAsia="Times New Roman" w:cs="Times New Roman"/>
        </w:rPr>
        <w:t xml:space="preserve">gift mail </w:t>
      </w:r>
      <w:r w:rsidR="0034261E">
        <w:rPr>
          <w:rFonts w:eastAsia="Times New Roman" w:cs="Times New Roman"/>
        </w:rPr>
        <w:t xml:space="preserve">to request an additional contribution. </w:t>
      </w:r>
      <w:r w:rsidR="00C266FE">
        <w:rPr>
          <w:rFonts w:eastAsia="Times New Roman" w:cs="Times New Roman"/>
        </w:rPr>
        <w:t xml:space="preserve">There is also a digital and email overlay to the product. </w:t>
      </w:r>
      <w:r w:rsidR="007A3F3F">
        <w:rPr>
          <w:rFonts w:eastAsia="Times New Roman" w:cs="Times New Roman"/>
        </w:rPr>
        <w:t xml:space="preserve">The product is a much more assertive product and way of asking for contributions. </w:t>
      </w:r>
      <w:r w:rsidR="00C266FE">
        <w:rPr>
          <w:rFonts w:eastAsia="Times New Roman" w:cs="Times New Roman"/>
        </w:rPr>
        <w:t>While it is still early, the first</w:t>
      </w:r>
      <w:r w:rsidR="0070454F">
        <w:rPr>
          <w:rFonts w:eastAsia="Times New Roman" w:cs="Times New Roman"/>
        </w:rPr>
        <w:t xml:space="preserve"> </w:t>
      </w:r>
      <w:r w:rsidR="00C266FE">
        <w:rPr>
          <w:rFonts w:eastAsia="Times New Roman" w:cs="Times New Roman"/>
        </w:rPr>
        <w:t xml:space="preserve">returns have been </w:t>
      </w:r>
      <w:r w:rsidR="0070454F">
        <w:rPr>
          <w:rFonts w:eastAsia="Times New Roman" w:cs="Times New Roman"/>
        </w:rPr>
        <w:t xml:space="preserve">quite </w:t>
      </w:r>
      <w:r w:rsidR="00C266FE">
        <w:rPr>
          <w:rFonts w:eastAsia="Times New Roman" w:cs="Times New Roman"/>
        </w:rPr>
        <w:t>positive</w:t>
      </w:r>
      <w:r w:rsidR="007A3F3F">
        <w:rPr>
          <w:rFonts w:eastAsia="Times New Roman" w:cs="Times New Roman"/>
        </w:rPr>
        <w:t xml:space="preserve">. </w:t>
      </w:r>
    </w:p>
    <w:p w14:paraId="1C0FBD38" w14:textId="77777777" w:rsidR="00C266FE" w:rsidRDefault="00C266FE" w:rsidP="004D280D">
      <w:pPr>
        <w:widowControl w:val="0"/>
        <w:adjustRightInd w:val="0"/>
        <w:textAlignment w:val="baseline"/>
        <w:rPr>
          <w:rFonts w:eastAsia="Times New Roman" w:cs="Times New Roman"/>
        </w:rPr>
      </w:pPr>
    </w:p>
    <w:p w14:paraId="671CDEF1" w14:textId="2DBBDB32" w:rsidR="0071239D" w:rsidRDefault="0070454F" w:rsidP="004D280D">
      <w:pPr>
        <w:widowControl w:val="0"/>
        <w:adjustRightInd w:val="0"/>
        <w:textAlignment w:val="baseline"/>
        <w:rPr>
          <w:rFonts w:eastAsia="Times New Roman" w:cs="Times New Roman"/>
        </w:rPr>
      </w:pPr>
      <w:r>
        <w:rPr>
          <w:rFonts w:eastAsia="Times New Roman" w:cs="Times New Roman"/>
        </w:rPr>
        <w:t>The Brookings office closed on July 31</w:t>
      </w:r>
      <w:r w:rsidR="00EA4314">
        <w:rPr>
          <w:rFonts w:eastAsia="Times New Roman" w:cs="Times New Roman"/>
        </w:rPr>
        <w:t xml:space="preserve"> and Peggy Bush, Jerry Cooley and Kevin </w:t>
      </w:r>
      <w:proofErr w:type="spellStart"/>
      <w:r w:rsidR="00EA4314">
        <w:rPr>
          <w:rFonts w:eastAsia="Times New Roman" w:cs="Times New Roman"/>
        </w:rPr>
        <w:t>Samis</w:t>
      </w:r>
      <w:proofErr w:type="spellEnd"/>
      <w:r w:rsidR="00EA4314">
        <w:rPr>
          <w:rFonts w:eastAsia="Times New Roman" w:cs="Times New Roman"/>
        </w:rPr>
        <w:t xml:space="preserve"> have all since retired. Janet Gerjets is still with Friends in a part-time role. She is mainly working with customer service issues</w:t>
      </w:r>
      <w:r w:rsidR="0071239D">
        <w:rPr>
          <w:rFonts w:eastAsia="Times New Roman" w:cs="Times New Roman"/>
        </w:rPr>
        <w:t xml:space="preserve"> (payments, address updates, et cetera)</w:t>
      </w:r>
      <w:r w:rsidR="000F6E35">
        <w:rPr>
          <w:rFonts w:eastAsia="Times New Roman" w:cs="Times New Roman"/>
        </w:rPr>
        <w:t xml:space="preserve">, helps with overflow items, and assists with </w:t>
      </w:r>
      <w:r w:rsidR="0071239D">
        <w:rPr>
          <w:rFonts w:eastAsia="Times New Roman" w:cs="Times New Roman"/>
        </w:rPr>
        <w:t xml:space="preserve">training/support for Adam </w:t>
      </w:r>
      <w:r w:rsidR="000F6E35">
        <w:rPr>
          <w:rFonts w:eastAsia="Times New Roman" w:cs="Times New Roman"/>
        </w:rPr>
        <w:t xml:space="preserve">Davenport </w:t>
      </w:r>
      <w:r w:rsidR="0071239D">
        <w:rPr>
          <w:rFonts w:eastAsia="Times New Roman" w:cs="Times New Roman"/>
        </w:rPr>
        <w:t>(Database Manager)</w:t>
      </w:r>
      <w:r w:rsidR="000F6E35">
        <w:rPr>
          <w:rFonts w:eastAsia="Times New Roman" w:cs="Times New Roman"/>
        </w:rPr>
        <w:t xml:space="preserve"> as he gets up to speed</w:t>
      </w:r>
      <w:r w:rsidR="0071239D">
        <w:rPr>
          <w:rFonts w:eastAsia="Times New Roman" w:cs="Times New Roman"/>
        </w:rPr>
        <w:t xml:space="preserve">. </w:t>
      </w:r>
    </w:p>
    <w:p w14:paraId="2AC6387B" w14:textId="77777777" w:rsidR="0071239D" w:rsidRDefault="0071239D" w:rsidP="004D280D">
      <w:pPr>
        <w:widowControl w:val="0"/>
        <w:adjustRightInd w:val="0"/>
        <w:textAlignment w:val="baseline"/>
        <w:rPr>
          <w:rFonts w:eastAsia="Times New Roman" w:cs="Times New Roman"/>
        </w:rPr>
      </w:pPr>
    </w:p>
    <w:p w14:paraId="0368A068" w14:textId="36227458" w:rsidR="00BE21A6" w:rsidRDefault="00577012" w:rsidP="004D280D">
      <w:pPr>
        <w:widowControl w:val="0"/>
        <w:adjustRightInd w:val="0"/>
        <w:textAlignment w:val="baseline"/>
        <w:rPr>
          <w:rFonts w:eastAsia="Times New Roman" w:cs="Times New Roman"/>
        </w:rPr>
      </w:pPr>
      <w:r>
        <w:rPr>
          <w:rFonts w:eastAsia="Times New Roman" w:cs="Times New Roman"/>
        </w:rPr>
        <w:t xml:space="preserve">Wendy Bergan began her tenure with Friends on August 12. Wendy is a seasoned non-profit </w:t>
      </w:r>
      <w:r w:rsidR="00087AE2">
        <w:rPr>
          <w:rFonts w:eastAsia="Times New Roman" w:cs="Times New Roman"/>
        </w:rPr>
        <w:t xml:space="preserve">veteran, who steps into our on-air fundraising manager. Her first major product </w:t>
      </w:r>
      <w:r w:rsidR="00EC5E4E">
        <w:rPr>
          <w:rFonts w:eastAsia="Times New Roman" w:cs="Times New Roman"/>
        </w:rPr>
        <w:t xml:space="preserve">is </w:t>
      </w:r>
      <w:r w:rsidR="00614324">
        <w:rPr>
          <w:rFonts w:eastAsia="Times New Roman" w:cs="Times New Roman"/>
        </w:rPr>
        <w:t>producing the October radio drive</w:t>
      </w:r>
      <w:r w:rsidR="00EC5E4E">
        <w:rPr>
          <w:rFonts w:eastAsia="Times New Roman" w:cs="Times New Roman"/>
        </w:rPr>
        <w:t xml:space="preserve"> (14-26)</w:t>
      </w:r>
      <w:r w:rsidR="00614324">
        <w:rPr>
          <w:rFonts w:eastAsia="Times New Roman" w:cs="Times New Roman"/>
        </w:rPr>
        <w:t xml:space="preserve">. </w:t>
      </w:r>
      <w:r w:rsidR="00EC5E4E">
        <w:rPr>
          <w:rFonts w:eastAsia="Times New Roman" w:cs="Times New Roman"/>
        </w:rPr>
        <w:t>On-air fundraising manager</w:t>
      </w:r>
      <w:r w:rsidR="00614324">
        <w:rPr>
          <w:rFonts w:eastAsia="Times New Roman" w:cs="Times New Roman"/>
        </w:rPr>
        <w:t xml:space="preserve"> is a new role for Friends and one that has been clearly lacking in recent times. </w:t>
      </w:r>
    </w:p>
    <w:p w14:paraId="52909667" w14:textId="0FE6CCE1" w:rsidR="00C61E58" w:rsidRDefault="00C61E58" w:rsidP="004D280D">
      <w:pPr>
        <w:widowControl w:val="0"/>
        <w:adjustRightInd w:val="0"/>
        <w:textAlignment w:val="baseline"/>
        <w:rPr>
          <w:rFonts w:eastAsia="Times New Roman" w:cs="Times New Roman"/>
        </w:rPr>
      </w:pPr>
    </w:p>
    <w:p w14:paraId="244E96F3" w14:textId="1AA17294" w:rsidR="00C61E58" w:rsidRDefault="00C61E58" w:rsidP="004D280D">
      <w:pPr>
        <w:widowControl w:val="0"/>
        <w:adjustRightInd w:val="0"/>
        <w:textAlignment w:val="baseline"/>
        <w:rPr>
          <w:rFonts w:eastAsia="Times New Roman" w:cs="Times New Roman"/>
        </w:rPr>
      </w:pPr>
      <w:r>
        <w:rPr>
          <w:rFonts w:eastAsia="Times New Roman" w:cs="Times New Roman"/>
        </w:rPr>
        <w:t>The largest headwind that we are currently facing is customer service.</w:t>
      </w:r>
      <w:r w:rsidR="005B22CC">
        <w:rPr>
          <w:rFonts w:eastAsia="Times New Roman" w:cs="Times New Roman"/>
        </w:rPr>
        <w:t xml:space="preserve"> With the uptick in asking, both in the mail and digitally, and the new format</w:t>
      </w:r>
      <w:r w:rsidR="00E30CAD">
        <w:rPr>
          <w:rFonts w:eastAsia="Times New Roman" w:cs="Times New Roman"/>
        </w:rPr>
        <w:t xml:space="preserve"> of the asking, as well as a strong </w:t>
      </w:r>
      <w:r w:rsidR="00E232B1">
        <w:rPr>
          <w:rFonts w:eastAsia="Times New Roman" w:cs="Times New Roman"/>
        </w:rPr>
        <w:t xml:space="preserve">August membership drive, the team is fielding a substantial uptick in customer service calls. </w:t>
      </w:r>
    </w:p>
    <w:p w14:paraId="74F41E11" w14:textId="77777777" w:rsidR="00BE21A6" w:rsidRDefault="00BE21A6" w:rsidP="004D280D">
      <w:pPr>
        <w:widowControl w:val="0"/>
        <w:adjustRightInd w:val="0"/>
        <w:textAlignment w:val="baseline"/>
        <w:rPr>
          <w:rFonts w:eastAsia="Times New Roman" w:cs="Times New Roman"/>
        </w:rPr>
      </w:pPr>
    </w:p>
    <w:p w14:paraId="66C9623D" w14:textId="6857BA3A" w:rsidR="00CA0C36" w:rsidRPr="00412495" w:rsidRDefault="0031588F" w:rsidP="004D280D">
      <w:pPr>
        <w:widowControl w:val="0"/>
        <w:adjustRightInd w:val="0"/>
        <w:textAlignment w:val="baseline"/>
        <w:rPr>
          <w:rFonts w:eastAsia="Times New Roman" w:cs="Times New Roman"/>
          <w:b/>
        </w:rPr>
      </w:pPr>
      <w:r>
        <w:rPr>
          <w:rFonts w:eastAsia="Times New Roman" w:cs="Times New Roman"/>
          <w:b/>
        </w:rPr>
        <w:t xml:space="preserve">Compared to Membership the </w:t>
      </w:r>
      <w:r w:rsidR="00BF2A96" w:rsidRPr="00412495">
        <w:rPr>
          <w:rFonts w:eastAsia="Times New Roman" w:cs="Times New Roman"/>
          <w:b/>
        </w:rPr>
        <w:t>Underwriting</w:t>
      </w:r>
      <w:r>
        <w:rPr>
          <w:rFonts w:eastAsia="Times New Roman" w:cs="Times New Roman"/>
          <w:b/>
        </w:rPr>
        <w:t xml:space="preserve"> and Major Giving updates ar</w:t>
      </w:r>
      <w:r w:rsidR="00D465E8">
        <w:rPr>
          <w:rFonts w:eastAsia="Times New Roman" w:cs="Times New Roman"/>
          <w:b/>
        </w:rPr>
        <w:t xml:space="preserve">e relatively calm. </w:t>
      </w:r>
    </w:p>
    <w:p w14:paraId="58C67B97" w14:textId="77777777" w:rsidR="00E06D48" w:rsidRDefault="00E06D48" w:rsidP="004D280D">
      <w:pPr>
        <w:widowControl w:val="0"/>
        <w:adjustRightInd w:val="0"/>
        <w:textAlignment w:val="baseline"/>
        <w:rPr>
          <w:rFonts w:eastAsia="Times New Roman" w:cs="Times New Roman"/>
          <w:b/>
        </w:rPr>
      </w:pPr>
    </w:p>
    <w:p w14:paraId="77F11014" w14:textId="548A4D5B" w:rsidR="0067273B" w:rsidRPr="00117B52" w:rsidRDefault="00CA0C36" w:rsidP="004D280D">
      <w:pPr>
        <w:widowControl w:val="0"/>
        <w:adjustRightInd w:val="0"/>
        <w:textAlignment w:val="baseline"/>
        <w:rPr>
          <w:rFonts w:eastAsia="Times New Roman" w:cs="Times New Roman"/>
          <w:b/>
        </w:rPr>
      </w:pPr>
      <w:r w:rsidRPr="00117B52">
        <w:rPr>
          <w:rFonts w:eastAsia="Times New Roman" w:cs="Times New Roman"/>
          <w:b/>
        </w:rPr>
        <w:t>Underwriting</w:t>
      </w:r>
      <w:r w:rsidR="00D465E8" w:rsidRPr="00117B52">
        <w:rPr>
          <w:rFonts w:eastAsia="Times New Roman" w:cs="Times New Roman"/>
          <w:b/>
        </w:rPr>
        <w:t xml:space="preserve"> </w:t>
      </w:r>
    </w:p>
    <w:p w14:paraId="38B62F63" w14:textId="77777777" w:rsidR="0045091D" w:rsidRDefault="0045091D" w:rsidP="004D280D">
      <w:pPr>
        <w:widowControl w:val="0"/>
        <w:adjustRightInd w:val="0"/>
        <w:textAlignment w:val="baseline"/>
        <w:rPr>
          <w:rFonts w:eastAsia="Times New Roman" w:cs="Times New Roman"/>
        </w:rPr>
      </w:pPr>
    </w:p>
    <w:p w14:paraId="203B8E70" w14:textId="4044B624" w:rsidR="00BF2A96" w:rsidRDefault="00D465E8" w:rsidP="004D280D">
      <w:pPr>
        <w:widowControl w:val="0"/>
        <w:adjustRightInd w:val="0"/>
        <w:textAlignment w:val="baseline"/>
        <w:rPr>
          <w:rFonts w:eastAsia="Times New Roman" w:cs="Times New Roman"/>
        </w:rPr>
      </w:pPr>
      <w:r>
        <w:rPr>
          <w:rFonts w:eastAsia="Times New Roman" w:cs="Times New Roman"/>
        </w:rPr>
        <w:t xml:space="preserve">The team has begun to address </w:t>
      </w:r>
      <w:r w:rsidR="00932C7E">
        <w:rPr>
          <w:rFonts w:eastAsia="Times New Roman" w:cs="Times New Roman"/>
        </w:rPr>
        <w:t>the structural updates that need to be made in order to have a third underwriting salesperson</w:t>
      </w:r>
      <w:r w:rsidR="001A7645">
        <w:rPr>
          <w:rFonts w:eastAsia="Times New Roman" w:cs="Times New Roman"/>
        </w:rPr>
        <w:t>. We hope that this will happen in early 2020, but many of the updates that need to occur for this to happen lie with the staff at the SDPB Network</w:t>
      </w:r>
      <w:r w:rsidR="00202FA9">
        <w:rPr>
          <w:rFonts w:eastAsia="Times New Roman" w:cs="Times New Roman"/>
        </w:rPr>
        <w:t xml:space="preserve"> (mainly additional support for trafficking more underwriting spots). </w:t>
      </w:r>
    </w:p>
    <w:p w14:paraId="1C28FA45" w14:textId="6B15ED79" w:rsidR="00D465E8" w:rsidRDefault="00D465E8" w:rsidP="004D280D">
      <w:pPr>
        <w:widowControl w:val="0"/>
        <w:adjustRightInd w:val="0"/>
        <w:textAlignment w:val="baseline"/>
        <w:rPr>
          <w:rFonts w:eastAsia="Times New Roman" w:cs="Times New Roman"/>
        </w:rPr>
      </w:pPr>
    </w:p>
    <w:p w14:paraId="434434F1" w14:textId="50E25274" w:rsidR="00D465E8" w:rsidRDefault="00357CF5" w:rsidP="004D280D">
      <w:pPr>
        <w:widowControl w:val="0"/>
        <w:adjustRightInd w:val="0"/>
        <w:textAlignment w:val="baseline"/>
        <w:rPr>
          <w:rFonts w:eastAsia="Times New Roman" w:cs="Times New Roman"/>
        </w:rPr>
      </w:pPr>
      <w:r>
        <w:rPr>
          <w:rFonts w:eastAsia="Times New Roman" w:cs="Times New Roman"/>
        </w:rPr>
        <w:lastRenderedPageBreak/>
        <w:t>On October 1</w:t>
      </w:r>
      <w:r w:rsidRPr="00357CF5">
        <w:rPr>
          <w:rFonts w:eastAsia="Times New Roman" w:cs="Times New Roman"/>
          <w:vertAlign w:val="superscript"/>
        </w:rPr>
        <w:t>st</w:t>
      </w:r>
      <w:r>
        <w:rPr>
          <w:rFonts w:eastAsia="Times New Roman" w:cs="Times New Roman"/>
        </w:rPr>
        <w:t>, the Create television channel was opened for limited underwriting sales. Create has been a popular station and has a very specific audience. The first sale was closed on October 1</w:t>
      </w:r>
      <w:r w:rsidR="00932C7E">
        <w:rPr>
          <w:rFonts w:eastAsia="Times New Roman" w:cs="Times New Roman"/>
        </w:rPr>
        <w:t xml:space="preserve"> – McCrory Gardens at SDSU. </w:t>
      </w:r>
    </w:p>
    <w:p w14:paraId="308448C6" w14:textId="6B55D215" w:rsidR="00CA0C36" w:rsidRDefault="00CA0C36" w:rsidP="004D280D">
      <w:pPr>
        <w:widowControl w:val="0"/>
        <w:adjustRightInd w:val="0"/>
        <w:textAlignment w:val="baseline"/>
        <w:rPr>
          <w:rFonts w:eastAsia="Times New Roman" w:cs="Times New Roman"/>
        </w:rPr>
      </w:pPr>
    </w:p>
    <w:p w14:paraId="6381B495" w14:textId="77777777" w:rsidR="00343153" w:rsidRDefault="00343153" w:rsidP="004D280D">
      <w:pPr>
        <w:widowControl w:val="0"/>
        <w:adjustRightInd w:val="0"/>
        <w:textAlignment w:val="baseline"/>
        <w:rPr>
          <w:rFonts w:eastAsia="Times New Roman" w:cs="Times New Roman"/>
          <w:b/>
        </w:rPr>
      </w:pPr>
    </w:p>
    <w:p w14:paraId="566954A2" w14:textId="0577E465" w:rsidR="00CA0C36" w:rsidRPr="00412495" w:rsidRDefault="00CA0C36" w:rsidP="004D280D">
      <w:pPr>
        <w:widowControl w:val="0"/>
        <w:adjustRightInd w:val="0"/>
        <w:textAlignment w:val="baseline"/>
        <w:rPr>
          <w:rFonts w:eastAsia="Times New Roman" w:cs="Times New Roman"/>
          <w:b/>
        </w:rPr>
      </w:pPr>
      <w:r w:rsidRPr="00412495">
        <w:rPr>
          <w:rFonts w:eastAsia="Times New Roman" w:cs="Times New Roman"/>
          <w:b/>
        </w:rPr>
        <w:t>Major Giving</w:t>
      </w:r>
    </w:p>
    <w:p w14:paraId="1D1A6FEA" w14:textId="77777777" w:rsidR="001F1D91" w:rsidRDefault="001F1D91" w:rsidP="004D280D">
      <w:pPr>
        <w:widowControl w:val="0"/>
        <w:adjustRightInd w:val="0"/>
        <w:textAlignment w:val="baseline"/>
        <w:rPr>
          <w:rFonts w:eastAsia="Times New Roman" w:cs="Times New Roman"/>
        </w:rPr>
      </w:pPr>
    </w:p>
    <w:p w14:paraId="3D96C8A8" w14:textId="0D309D97" w:rsidR="00872974" w:rsidRDefault="00B84955" w:rsidP="004D280D">
      <w:pPr>
        <w:widowControl w:val="0"/>
        <w:adjustRightInd w:val="0"/>
        <w:textAlignment w:val="baseline"/>
        <w:rPr>
          <w:rFonts w:eastAsia="Times New Roman" w:cs="Times New Roman"/>
        </w:rPr>
      </w:pPr>
      <w:r>
        <w:rPr>
          <w:rFonts w:eastAsia="Times New Roman" w:cs="Times New Roman"/>
        </w:rPr>
        <w:t xml:space="preserve">Theresa Schake has completed her time with the Membership team and has transitioned over to the Major Gifts team. She is building her prospect list </w:t>
      </w:r>
      <w:r w:rsidR="00872974">
        <w:rPr>
          <w:rFonts w:eastAsia="Times New Roman" w:cs="Times New Roman"/>
        </w:rPr>
        <w:t xml:space="preserve">in Central and Northeast South Dakota. She will operate remotely just as Carol Johnson does. </w:t>
      </w:r>
    </w:p>
    <w:p w14:paraId="0032C69B" w14:textId="77777777" w:rsidR="00872974" w:rsidRDefault="00872974" w:rsidP="004D280D">
      <w:pPr>
        <w:widowControl w:val="0"/>
        <w:adjustRightInd w:val="0"/>
        <w:textAlignment w:val="baseline"/>
        <w:rPr>
          <w:rFonts w:eastAsia="Times New Roman" w:cs="Times New Roman"/>
        </w:rPr>
      </w:pPr>
    </w:p>
    <w:p w14:paraId="41A7F0B6" w14:textId="2FCA674E" w:rsidR="00CA0C36" w:rsidRDefault="00AA4BFA" w:rsidP="004D280D">
      <w:pPr>
        <w:widowControl w:val="0"/>
        <w:adjustRightInd w:val="0"/>
        <w:textAlignment w:val="baseline"/>
        <w:rPr>
          <w:rFonts w:eastAsia="Times New Roman" w:cs="Times New Roman"/>
        </w:rPr>
      </w:pPr>
      <w:r>
        <w:rPr>
          <w:rFonts w:eastAsia="Times New Roman" w:cs="Times New Roman"/>
        </w:rPr>
        <w:t xml:space="preserve">The materials for the Sound Vision Campaign have been sent to the printer. </w:t>
      </w:r>
      <w:r w:rsidR="00872974">
        <w:rPr>
          <w:rFonts w:eastAsia="Times New Roman" w:cs="Times New Roman"/>
        </w:rPr>
        <w:t>This should enable the four members of the giving team to be out and about visiting donors. We feel that we have c</w:t>
      </w:r>
      <w:r w:rsidR="00ED4C94">
        <w:rPr>
          <w:rFonts w:eastAsia="Times New Roman" w:cs="Times New Roman"/>
        </w:rPr>
        <w:t>ome through the majority of the set-up issues for the Sound Vision Campaign and are now transitioning to</w:t>
      </w:r>
      <w:r w:rsidR="00E226D0">
        <w:rPr>
          <w:rFonts w:eastAsia="Times New Roman" w:cs="Times New Roman"/>
        </w:rPr>
        <w:t xml:space="preserve"> having more donor contact time available. </w:t>
      </w:r>
    </w:p>
    <w:p w14:paraId="02E9E5D2" w14:textId="62224B88" w:rsidR="00213764" w:rsidRDefault="00213764" w:rsidP="004D280D">
      <w:pPr>
        <w:widowControl w:val="0"/>
        <w:adjustRightInd w:val="0"/>
        <w:textAlignment w:val="baseline"/>
        <w:rPr>
          <w:rFonts w:eastAsia="Times New Roman" w:cs="Times New Roman"/>
        </w:rPr>
      </w:pPr>
    </w:p>
    <w:p w14:paraId="58B87A9F" w14:textId="2FCA79DD" w:rsidR="00213764" w:rsidRPr="004D280D" w:rsidRDefault="00213764" w:rsidP="004D280D">
      <w:pPr>
        <w:widowControl w:val="0"/>
        <w:adjustRightInd w:val="0"/>
        <w:textAlignment w:val="baseline"/>
        <w:rPr>
          <w:rFonts w:eastAsia="Times New Roman" w:cs="Times New Roman"/>
        </w:rPr>
      </w:pPr>
      <w:r>
        <w:rPr>
          <w:rFonts w:eastAsia="Times New Roman" w:cs="Times New Roman"/>
        </w:rPr>
        <w:t xml:space="preserve">The reboot of the SDPB Legacy Society (formerly Heritage Circle) has been largely successful as well. Since last summer we have identified 47 estate gifts with an expected gift total of over $5M. We recognized 8 of the recipients </w:t>
      </w:r>
      <w:r w:rsidR="002F2A1F">
        <w:rPr>
          <w:rFonts w:eastAsia="Times New Roman" w:cs="Times New Roman"/>
        </w:rPr>
        <w:t>on October 3</w:t>
      </w:r>
      <w:r w:rsidR="002F2A1F" w:rsidRPr="002F2A1F">
        <w:rPr>
          <w:rFonts w:eastAsia="Times New Roman" w:cs="Times New Roman"/>
          <w:vertAlign w:val="superscript"/>
        </w:rPr>
        <w:t>rd</w:t>
      </w:r>
      <w:r w:rsidR="002F2A1F">
        <w:rPr>
          <w:rFonts w:eastAsia="Times New Roman" w:cs="Times New Roman"/>
        </w:rPr>
        <w:t xml:space="preserve"> in Sioux Falls and will do the same with families West River on October 17. </w:t>
      </w:r>
    </w:p>
    <w:sectPr w:rsidR="00213764" w:rsidRPr="004D280D" w:rsidSect="00A4776C">
      <w:footerReference w:type="default" r:id="rId11"/>
      <w:pgSz w:w="12240" w:h="15840" w:code="1"/>
      <w:pgMar w:top="1008" w:right="1440" w:bottom="1008" w:left="1728"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0B2C3" w14:textId="77777777" w:rsidR="003D772B" w:rsidRDefault="003D772B" w:rsidP="00343153">
      <w:r>
        <w:separator/>
      </w:r>
    </w:p>
  </w:endnote>
  <w:endnote w:type="continuationSeparator" w:id="0">
    <w:p w14:paraId="15E64F30" w14:textId="77777777" w:rsidR="003D772B" w:rsidRDefault="003D772B" w:rsidP="00343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6835342"/>
      <w:docPartObj>
        <w:docPartGallery w:val="Page Numbers (Bottom of Page)"/>
        <w:docPartUnique/>
      </w:docPartObj>
    </w:sdtPr>
    <w:sdtEndPr>
      <w:rPr>
        <w:noProof/>
      </w:rPr>
    </w:sdtEndPr>
    <w:sdtContent>
      <w:p w14:paraId="5252E2B8" w14:textId="6A501ECE" w:rsidR="00343153" w:rsidRDefault="0034315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B4E5F6" w14:textId="77777777" w:rsidR="00343153" w:rsidRDefault="003431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401E6" w14:textId="77777777" w:rsidR="003D772B" w:rsidRDefault="003D772B" w:rsidP="00343153">
      <w:r>
        <w:separator/>
      </w:r>
    </w:p>
  </w:footnote>
  <w:footnote w:type="continuationSeparator" w:id="0">
    <w:p w14:paraId="71165E18" w14:textId="77777777" w:rsidR="003D772B" w:rsidRDefault="003D772B" w:rsidP="003431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25A8A"/>
    <w:multiLevelType w:val="hybridMultilevel"/>
    <w:tmpl w:val="01C07C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1D5417"/>
    <w:multiLevelType w:val="hybridMultilevel"/>
    <w:tmpl w:val="91C4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FE4638"/>
    <w:multiLevelType w:val="hybridMultilevel"/>
    <w:tmpl w:val="D6609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F21B73"/>
    <w:multiLevelType w:val="hybridMultilevel"/>
    <w:tmpl w:val="DB366ADA"/>
    <w:lvl w:ilvl="0" w:tplc="3D2AD8A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BC1"/>
    <w:rsid w:val="00004553"/>
    <w:rsid w:val="00005F07"/>
    <w:rsid w:val="00044DFF"/>
    <w:rsid w:val="00050E31"/>
    <w:rsid w:val="000635CF"/>
    <w:rsid w:val="00087AE2"/>
    <w:rsid w:val="000A46C6"/>
    <w:rsid w:val="000F0232"/>
    <w:rsid w:val="000F6E35"/>
    <w:rsid w:val="00117B52"/>
    <w:rsid w:val="00132CFC"/>
    <w:rsid w:val="00144E22"/>
    <w:rsid w:val="0015691D"/>
    <w:rsid w:val="00180075"/>
    <w:rsid w:val="00181D36"/>
    <w:rsid w:val="00183793"/>
    <w:rsid w:val="00195654"/>
    <w:rsid w:val="001A7645"/>
    <w:rsid w:val="001E3772"/>
    <w:rsid w:val="001E67DE"/>
    <w:rsid w:val="001F1D91"/>
    <w:rsid w:val="00202FA9"/>
    <w:rsid w:val="00213764"/>
    <w:rsid w:val="00223E15"/>
    <w:rsid w:val="002259F6"/>
    <w:rsid w:val="00253F0F"/>
    <w:rsid w:val="00291C71"/>
    <w:rsid w:val="002A27BC"/>
    <w:rsid w:val="002C16DA"/>
    <w:rsid w:val="002D4C0F"/>
    <w:rsid w:val="002F2A1F"/>
    <w:rsid w:val="002F3C01"/>
    <w:rsid w:val="00310DE7"/>
    <w:rsid w:val="0031588F"/>
    <w:rsid w:val="00323151"/>
    <w:rsid w:val="00337A36"/>
    <w:rsid w:val="0034261E"/>
    <w:rsid w:val="00343153"/>
    <w:rsid w:val="00356674"/>
    <w:rsid w:val="00357CF5"/>
    <w:rsid w:val="00370210"/>
    <w:rsid w:val="003C668B"/>
    <w:rsid w:val="003D772B"/>
    <w:rsid w:val="003E1468"/>
    <w:rsid w:val="003E209E"/>
    <w:rsid w:val="00412495"/>
    <w:rsid w:val="00422127"/>
    <w:rsid w:val="004329C5"/>
    <w:rsid w:val="00434515"/>
    <w:rsid w:val="0044155F"/>
    <w:rsid w:val="00444973"/>
    <w:rsid w:val="0045057A"/>
    <w:rsid w:val="0045091D"/>
    <w:rsid w:val="00450FB5"/>
    <w:rsid w:val="00480299"/>
    <w:rsid w:val="004B7F11"/>
    <w:rsid w:val="004D1190"/>
    <w:rsid w:val="004D280D"/>
    <w:rsid w:val="004E5F7A"/>
    <w:rsid w:val="005326E1"/>
    <w:rsid w:val="00565A5E"/>
    <w:rsid w:val="00567253"/>
    <w:rsid w:val="00577012"/>
    <w:rsid w:val="00590818"/>
    <w:rsid w:val="005951D9"/>
    <w:rsid w:val="005B22CC"/>
    <w:rsid w:val="005C48A4"/>
    <w:rsid w:val="005C73E0"/>
    <w:rsid w:val="00614324"/>
    <w:rsid w:val="0062514A"/>
    <w:rsid w:val="00637F12"/>
    <w:rsid w:val="0064630E"/>
    <w:rsid w:val="0064713C"/>
    <w:rsid w:val="0067273B"/>
    <w:rsid w:val="0068373E"/>
    <w:rsid w:val="006B7F11"/>
    <w:rsid w:val="006C3419"/>
    <w:rsid w:val="006D5D8F"/>
    <w:rsid w:val="006E2C07"/>
    <w:rsid w:val="006F0058"/>
    <w:rsid w:val="0070454F"/>
    <w:rsid w:val="00706056"/>
    <w:rsid w:val="007113E7"/>
    <w:rsid w:val="0071239D"/>
    <w:rsid w:val="00732CC0"/>
    <w:rsid w:val="00777DAD"/>
    <w:rsid w:val="00782450"/>
    <w:rsid w:val="00793EFB"/>
    <w:rsid w:val="007A3F3F"/>
    <w:rsid w:val="007C6461"/>
    <w:rsid w:val="007D436F"/>
    <w:rsid w:val="007F354B"/>
    <w:rsid w:val="00833678"/>
    <w:rsid w:val="00836962"/>
    <w:rsid w:val="008442AE"/>
    <w:rsid w:val="0085751B"/>
    <w:rsid w:val="00872337"/>
    <w:rsid w:val="00872974"/>
    <w:rsid w:val="00891606"/>
    <w:rsid w:val="008B435C"/>
    <w:rsid w:val="008F2FA4"/>
    <w:rsid w:val="008F5C5A"/>
    <w:rsid w:val="009057D6"/>
    <w:rsid w:val="00920D16"/>
    <w:rsid w:val="00925C0F"/>
    <w:rsid w:val="00932C7E"/>
    <w:rsid w:val="00952EB6"/>
    <w:rsid w:val="00964B3B"/>
    <w:rsid w:val="00973714"/>
    <w:rsid w:val="00984E53"/>
    <w:rsid w:val="009970F5"/>
    <w:rsid w:val="009C5794"/>
    <w:rsid w:val="009E06FB"/>
    <w:rsid w:val="009E6AF1"/>
    <w:rsid w:val="00A15817"/>
    <w:rsid w:val="00A4776C"/>
    <w:rsid w:val="00A81D01"/>
    <w:rsid w:val="00A85BD9"/>
    <w:rsid w:val="00AA4BFA"/>
    <w:rsid w:val="00AC0239"/>
    <w:rsid w:val="00AC57DB"/>
    <w:rsid w:val="00AE1F36"/>
    <w:rsid w:val="00B03213"/>
    <w:rsid w:val="00B66A19"/>
    <w:rsid w:val="00B72200"/>
    <w:rsid w:val="00B84955"/>
    <w:rsid w:val="00BA6C0E"/>
    <w:rsid w:val="00BD0764"/>
    <w:rsid w:val="00BE21A6"/>
    <w:rsid w:val="00BE6880"/>
    <w:rsid w:val="00BF2A96"/>
    <w:rsid w:val="00C12AFC"/>
    <w:rsid w:val="00C266FE"/>
    <w:rsid w:val="00C30FC6"/>
    <w:rsid w:val="00C35420"/>
    <w:rsid w:val="00C50BB9"/>
    <w:rsid w:val="00C57F53"/>
    <w:rsid w:val="00C61E58"/>
    <w:rsid w:val="00C9187A"/>
    <w:rsid w:val="00CA0C36"/>
    <w:rsid w:val="00CA359D"/>
    <w:rsid w:val="00CE7E2D"/>
    <w:rsid w:val="00D25402"/>
    <w:rsid w:val="00D465E8"/>
    <w:rsid w:val="00D7267D"/>
    <w:rsid w:val="00D9618D"/>
    <w:rsid w:val="00DC05F7"/>
    <w:rsid w:val="00DD4BB2"/>
    <w:rsid w:val="00E06D48"/>
    <w:rsid w:val="00E226D0"/>
    <w:rsid w:val="00E232B1"/>
    <w:rsid w:val="00E30CAD"/>
    <w:rsid w:val="00E84826"/>
    <w:rsid w:val="00EA071A"/>
    <w:rsid w:val="00EA3410"/>
    <w:rsid w:val="00EA4314"/>
    <w:rsid w:val="00EC5E4E"/>
    <w:rsid w:val="00ED4C94"/>
    <w:rsid w:val="00EF0F95"/>
    <w:rsid w:val="00F079E6"/>
    <w:rsid w:val="00F237A7"/>
    <w:rsid w:val="00F46D88"/>
    <w:rsid w:val="00F70B49"/>
    <w:rsid w:val="00F971F5"/>
    <w:rsid w:val="00FA3720"/>
    <w:rsid w:val="00FD2548"/>
    <w:rsid w:val="00FD7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3F68F"/>
  <w15:chartTrackingRefBased/>
  <w15:docId w15:val="{B8491CE7-E2E5-46BC-933F-88155E952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7BC1"/>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872337"/>
    <w:pPr>
      <w:ind w:left="720"/>
      <w:contextualSpacing/>
    </w:pPr>
  </w:style>
  <w:style w:type="paragraph" w:styleId="BalloonText">
    <w:name w:val="Balloon Text"/>
    <w:basedOn w:val="Normal"/>
    <w:link w:val="BalloonTextChar"/>
    <w:uiPriority w:val="99"/>
    <w:semiHidden/>
    <w:unhideWhenUsed/>
    <w:rsid w:val="00F971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1F5"/>
    <w:rPr>
      <w:rFonts w:ascii="Segoe UI" w:hAnsi="Segoe UI" w:cs="Segoe UI"/>
      <w:sz w:val="18"/>
      <w:szCs w:val="18"/>
    </w:rPr>
  </w:style>
  <w:style w:type="paragraph" w:styleId="Header">
    <w:name w:val="header"/>
    <w:basedOn w:val="Normal"/>
    <w:link w:val="HeaderChar"/>
    <w:uiPriority w:val="99"/>
    <w:unhideWhenUsed/>
    <w:rsid w:val="00343153"/>
    <w:pPr>
      <w:tabs>
        <w:tab w:val="center" w:pos="4680"/>
        <w:tab w:val="right" w:pos="9360"/>
      </w:tabs>
    </w:pPr>
  </w:style>
  <w:style w:type="character" w:customStyle="1" w:styleId="HeaderChar">
    <w:name w:val="Header Char"/>
    <w:basedOn w:val="DefaultParagraphFont"/>
    <w:link w:val="Header"/>
    <w:uiPriority w:val="99"/>
    <w:rsid w:val="00343153"/>
  </w:style>
  <w:style w:type="paragraph" w:styleId="Footer">
    <w:name w:val="footer"/>
    <w:basedOn w:val="Normal"/>
    <w:link w:val="FooterChar"/>
    <w:uiPriority w:val="99"/>
    <w:unhideWhenUsed/>
    <w:rsid w:val="00343153"/>
    <w:pPr>
      <w:tabs>
        <w:tab w:val="center" w:pos="4680"/>
        <w:tab w:val="right" w:pos="9360"/>
      </w:tabs>
    </w:pPr>
  </w:style>
  <w:style w:type="character" w:customStyle="1" w:styleId="FooterChar">
    <w:name w:val="Footer Char"/>
    <w:basedOn w:val="DefaultParagraphFont"/>
    <w:link w:val="Footer"/>
    <w:uiPriority w:val="99"/>
    <w:rsid w:val="003431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D4DC1F68400F4EAD6B95BF3EBB6EBF" ma:contentTypeVersion="11" ma:contentTypeDescription="Create a new document." ma:contentTypeScope="" ma:versionID="be4f8d9a540c0427f34e79fd08cafc13">
  <xsd:schema xmlns:xsd="http://www.w3.org/2001/XMLSchema" xmlns:xs="http://www.w3.org/2001/XMLSchema" xmlns:p="http://schemas.microsoft.com/office/2006/metadata/properties" xmlns:ns1="http://schemas.microsoft.com/sharepoint/v3" xmlns:ns3="de6b29e5-be1d-449e-b112-94a17525ed5d" xmlns:ns4="8dbc0521-4012-421b-bace-dd90467fa50f" targetNamespace="http://schemas.microsoft.com/office/2006/metadata/properties" ma:root="true" ma:fieldsID="901f75fbccd971072deeba8b6724b65c" ns1:_="" ns3:_="" ns4:_="">
    <xsd:import namespace="http://schemas.microsoft.com/sharepoint/v3"/>
    <xsd:import namespace="de6b29e5-be1d-449e-b112-94a17525ed5d"/>
    <xsd:import namespace="8dbc0521-4012-421b-bace-dd90467fa50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6b29e5-be1d-449e-b112-94a17525ed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bc0521-4012-421b-bace-dd90467fa50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6B431-EF7F-4A29-8581-8307B5EA14E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917D51E-82A8-47FC-8D10-39E3F30E7E58}">
  <ds:schemaRefs>
    <ds:schemaRef ds:uri="http://schemas.microsoft.com/sharepoint/v3/contenttype/forms"/>
  </ds:schemaRefs>
</ds:datastoreItem>
</file>

<file path=customXml/itemProps3.xml><?xml version="1.0" encoding="utf-8"?>
<ds:datastoreItem xmlns:ds="http://schemas.openxmlformats.org/officeDocument/2006/customXml" ds:itemID="{A16D293B-AC7A-4D59-A353-B279D6AF0D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e6b29e5-be1d-449e-b112-94a17525ed5d"/>
    <ds:schemaRef ds:uri="8dbc0521-4012-421b-bace-dd90467fa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853D56-3A11-4C2A-8E28-6A7560F8A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Howlett, Ryan</dc:creator>
  <cp:keywords/>
  <dc:description/>
  <cp:lastModifiedBy>Roetman, Teri</cp:lastModifiedBy>
  <cp:revision>21</cp:revision>
  <cp:lastPrinted>2019-11-01T16:51:00Z</cp:lastPrinted>
  <dcterms:created xsi:type="dcterms:W3CDTF">2019-10-25T18:21:00Z</dcterms:created>
  <dcterms:modified xsi:type="dcterms:W3CDTF">2019-11-01T16:51:00Z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0x01010068D4DC1F68400F4EAD6B95BF3EBB6EBF</vt:lpwstr>
  </property>
</Properties>
</file>