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070D" w14:textId="6110E3DF" w:rsidR="3F1CDE2A" w:rsidRDefault="3F1CDE2A" w:rsidP="02E788C3">
      <w:pPr>
        <w:pStyle w:val="NoSpacing"/>
        <w:jc w:val="center"/>
        <w:rPr>
          <w:b/>
          <w:bCs/>
        </w:rPr>
      </w:pPr>
      <w:r w:rsidRPr="02E788C3">
        <w:rPr>
          <w:b/>
          <w:bCs/>
        </w:rPr>
        <w:t>South Dakota Board of Directors for Educational Telecommunications</w:t>
      </w:r>
    </w:p>
    <w:p w14:paraId="3AE97034" w14:textId="00C4590B" w:rsidR="3F1CDE2A" w:rsidRDefault="3F1CDE2A" w:rsidP="02E788C3">
      <w:pPr>
        <w:pStyle w:val="NoSpacing"/>
        <w:jc w:val="center"/>
        <w:rPr>
          <w:b/>
          <w:bCs/>
        </w:rPr>
      </w:pPr>
      <w:r w:rsidRPr="02E788C3">
        <w:rPr>
          <w:b/>
          <w:bCs/>
        </w:rPr>
        <w:t>Spring Meeting—April 10, 2024</w:t>
      </w:r>
    </w:p>
    <w:p w14:paraId="52C564AB" w14:textId="5E916D62" w:rsidR="3F1CDE2A" w:rsidRDefault="3F1CDE2A" w:rsidP="02E788C3">
      <w:pPr>
        <w:pStyle w:val="NoSpacing"/>
        <w:jc w:val="center"/>
        <w:rPr>
          <w:b/>
          <w:bCs/>
        </w:rPr>
      </w:pPr>
      <w:r w:rsidRPr="02E788C3">
        <w:rPr>
          <w:b/>
          <w:bCs/>
        </w:rPr>
        <w:t>Sioux Falls—Co-op Architecture Conference Room</w:t>
      </w:r>
    </w:p>
    <w:p w14:paraId="16BF6C41" w14:textId="039D9183" w:rsidR="02E788C3" w:rsidRDefault="02E788C3" w:rsidP="02E788C3">
      <w:pPr>
        <w:pStyle w:val="NoSpacing"/>
      </w:pPr>
    </w:p>
    <w:p w14:paraId="37AFB03D" w14:textId="23B4E5CE" w:rsidR="5D23E59A" w:rsidRDefault="5D23E59A" w:rsidP="02E788C3">
      <w:pPr>
        <w:pStyle w:val="NoSpacing"/>
      </w:pPr>
      <w:r w:rsidRPr="004E10A5">
        <w:rPr>
          <w:b/>
          <w:bCs/>
        </w:rPr>
        <w:t>Board Members Present:</w:t>
      </w:r>
      <w:r>
        <w:t xml:space="preserve"> Doyle Estes, Jeff Clines, Julie Overgaard, Shuree Mortenson, Dave Landry, Jerry Oster, Julie Ashworth, </w:t>
      </w:r>
      <w:r w:rsidR="00770D53">
        <w:t xml:space="preserve">and </w:t>
      </w:r>
      <w:r>
        <w:t>Erika Tordsen</w:t>
      </w:r>
    </w:p>
    <w:p w14:paraId="3D31328A" w14:textId="3D605672" w:rsidR="00770D53" w:rsidRDefault="00770D53" w:rsidP="02E788C3">
      <w:pPr>
        <w:pStyle w:val="NoSpacing"/>
      </w:pPr>
      <w:r w:rsidRPr="00227094">
        <w:rPr>
          <w:b/>
          <w:bCs/>
        </w:rPr>
        <w:t>Board Members Absent</w:t>
      </w:r>
      <w:r>
        <w:t>: Kay Jorgensen (excused)</w:t>
      </w:r>
    </w:p>
    <w:p w14:paraId="460322A3" w14:textId="12818891" w:rsidR="00227094" w:rsidRDefault="00227094" w:rsidP="02E788C3">
      <w:pPr>
        <w:pStyle w:val="NoSpacing"/>
      </w:pPr>
      <w:r w:rsidRPr="00D3501E">
        <w:rPr>
          <w:b/>
          <w:bCs/>
        </w:rPr>
        <w:t>SDPB Staff Members Present:</w:t>
      </w:r>
      <w:r>
        <w:t xml:space="preserve"> SeVern Ashes, Laura Peterson, Fritz Miller, and Ryan Howlett. </w:t>
      </w:r>
    </w:p>
    <w:p w14:paraId="2CB53E4B" w14:textId="241BD11A" w:rsidR="351B6E0E" w:rsidRDefault="351B6E0E" w:rsidP="000E2BEC">
      <w:pPr>
        <w:pStyle w:val="NoSpacing"/>
      </w:pPr>
    </w:p>
    <w:p w14:paraId="14202A79" w14:textId="70404D5D" w:rsidR="00806370" w:rsidRPr="00D76DBE" w:rsidRDefault="00D3501E" w:rsidP="000E2BEC">
      <w:pPr>
        <w:pStyle w:val="NoSpacing"/>
        <w:rPr>
          <w:b/>
          <w:bCs/>
        </w:rPr>
      </w:pPr>
      <w:r w:rsidRPr="00D76DBE">
        <w:rPr>
          <w:b/>
          <w:bCs/>
        </w:rPr>
        <w:t>CALL TO ORDER</w:t>
      </w:r>
    </w:p>
    <w:p w14:paraId="073344FE" w14:textId="77777777" w:rsidR="00D3501E" w:rsidRDefault="00D3501E" w:rsidP="000E2BEC">
      <w:pPr>
        <w:pStyle w:val="NoSpacing"/>
      </w:pPr>
    </w:p>
    <w:p w14:paraId="4182581D" w14:textId="2384A078" w:rsidR="00D3501E" w:rsidRDefault="00D3501E" w:rsidP="000E2BEC">
      <w:pPr>
        <w:pStyle w:val="NoSpacing"/>
      </w:pPr>
      <w:r w:rsidRPr="00D76DBE">
        <w:rPr>
          <w:u w:val="single"/>
        </w:rPr>
        <w:t>The meeting was called to order</w:t>
      </w:r>
      <w:r>
        <w:t xml:space="preserve"> at 9:31am by Doyle Estes. </w:t>
      </w:r>
    </w:p>
    <w:p w14:paraId="0B627F3A" w14:textId="62E8333B" w:rsidR="005E667F" w:rsidRDefault="00676A46" w:rsidP="000E2BEC">
      <w:pPr>
        <w:pStyle w:val="NoSpacing"/>
      </w:pPr>
      <w:r>
        <w:t xml:space="preserve">Julie Overgaard did roll call. </w:t>
      </w:r>
    </w:p>
    <w:p w14:paraId="1AEF9B3E" w14:textId="77777777" w:rsidR="005B3B23" w:rsidRDefault="005B3B23" w:rsidP="000E2BEC">
      <w:pPr>
        <w:pStyle w:val="NoSpacing"/>
      </w:pPr>
    </w:p>
    <w:p w14:paraId="174E2D60" w14:textId="77777777" w:rsidR="00676A46" w:rsidRPr="00676A46" w:rsidRDefault="00676A46" w:rsidP="000E2BEC">
      <w:pPr>
        <w:pStyle w:val="NoSpacing"/>
        <w:rPr>
          <w:b/>
          <w:bCs/>
        </w:rPr>
      </w:pPr>
      <w:r w:rsidRPr="00676A46">
        <w:rPr>
          <w:b/>
          <w:bCs/>
        </w:rPr>
        <w:t>APPROVAL OF MINUTES</w:t>
      </w:r>
    </w:p>
    <w:p w14:paraId="106DBA42" w14:textId="77777777" w:rsidR="00676A46" w:rsidRPr="00676A46" w:rsidRDefault="00676A46" w:rsidP="000E2BEC">
      <w:pPr>
        <w:pStyle w:val="NoSpacing"/>
        <w:rPr>
          <w:b/>
          <w:bCs/>
        </w:rPr>
      </w:pPr>
    </w:p>
    <w:p w14:paraId="695BA77E" w14:textId="3007C9E4" w:rsidR="005B3B23" w:rsidRDefault="6D6E0138" w:rsidP="000E2BEC">
      <w:pPr>
        <w:pStyle w:val="NoSpacing"/>
      </w:pPr>
      <w:r w:rsidRPr="00A91F30">
        <w:rPr>
          <w:u w:val="single"/>
        </w:rPr>
        <w:t>Jerry Oster moved to a</w:t>
      </w:r>
      <w:r w:rsidR="00447B8E" w:rsidRPr="00A91F30">
        <w:rPr>
          <w:u w:val="single"/>
        </w:rPr>
        <w:t>pprov</w:t>
      </w:r>
      <w:r w:rsidR="00A91F30" w:rsidRPr="00A91F30">
        <w:rPr>
          <w:u w:val="single"/>
        </w:rPr>
        <w:t>e</w:t>
      </w:r>
      <w:r w:rsidR="00A91F30">
        <w:t xml:space="preserve"> </w:t>
      </w:r>
      <w:r w:rsidR="0AE126E1">
        <w:t>the</w:t>
      </w:r>
      <w:r w:rsidR="273984F4">
        <w:t xml:space="preserve"> November 29, 2023</w:t>
      </w:r>
      <w:r w:rsidR="0AE126E1">
        <w:t xml:space="preserve"> minutes</w:t>
      </w:r>
      <w:r w:rsidR="00A91F30">
        <w:t xml:space="preserve"> as presented.</w:t>
      </w:r>
      <w:r w:rsidR="0AE126E1">
        <w:t xml:space="preserve"> Dave Landry seconded.  </w:t>
      </w:r>
    </w:p>
    <w:p w14:paraId="1A10B9E7" w14:textId="035F1E7A" w:rsidR="009104DB" w:rsidRDefault="0AE126E1" w:rsidP="000E2BEC">
      <w:pPr>
        <w:pStyle w:val="NoSpacing"/>
      </w:pPr>
      <w:r>
        <w:t xml:space="preserve">Motion </w:t>
      </w:r>
      <w:r w:rsidR="00E9376D">
        <w:t>carried</w:t>
      </w:r>
      <w:r>
        <w:t>.</w:t>
      </w:r>
    </w:p>
    <w:p w14:paraId="5137DF7F" w14:textId="77777777" w:rsidR="009104DB" w:rsidRDefault="009104DB" w:rsidP="000E2BEC">
      <w:pPr>
        <w:pStyle w:val="NoSpacing"/>
      </w:pPr>
    </w:p>
    <w:p w14:paraId="4CDB817F" w14:textId="4179EC17" w:rsidR="009104DB" w:rsidRDefault="0AE126E1" w:rsidP="000E2BEC">
      <w:pPr>
        <w:pStyle w:val="NoSpacing"/>
      </w:pPr>
      <w:r w:rsidRPr="0097673A">
        <w:rPr>
          <w:u w:val="single"/>
        </w:rPr>
        <w:t>Julie Overgaard moved to approve</w:t>
      </w:r>
      <w:r>
        <w:t xml:space="preserve"> the Dec</w:t>
      </w:r>
      <w:r w:rsidR="0097673A">
        <w:t xml:space="preserve">ember </w:t>
      </w:r>
      <w:r>
        <w:t>6, 2023 minutes</w:t>
      </w:r>
      <w:r w:rsidR="0097673A">
        <w:t xml:space="preserve"> as presented.</w:t>
      </w:r>
      <w:r>
        <w:t xml:space="preserve">  Jerry Oster seconded.</w:t>
      </w:r>
    </w:p>
    <w:p w14:paraId="18156C54" w14:textId="12FC83B7" w:rsidR="009104DB" w:rsidRDefault="0AE126E1" w:rsidP="000E2BEC">
      <w:pPr>
        <w:pStyle w:val="NoSpacing"/>
      </w:pPr>
      <w:r>
        <w:t xml:space="preserve">Motion </w:t>
      </w:r>
      <w:r w:rsidR="00E9376D">
        <w:t>carried</w:t>
      </w:r>
      <w:r>
        <w:t>.</w:t>
      </w:r>
    </w:p>
    <w:p w14:paraId="4A7FAEB8" w14:textId="764D3FB5" w:rsidR="004F3A7D" w:rsidRDefault="004F3A7D" w:rsidP="000E2BEC">
      <w:pPr>
        <w:pStyle w:val="NoSpacing"/>
      </w:pPr>
    </w:p>
    <w:p w14:paraId="2BA7AD8F" w14:textId="61D54B50" w:rsidR="004F3A7D" w:rsidRPr="00AA415C" w:rsidRDefault="00AA415C" w:rsidP="000E2BEC">
      <w:pPr>
        <w:pStyle w:val="NoSpacing"/>
        <w:rPr>
          <w:b/>
          <w:bCs/>
        </w:rPr>
      </w:pPr>
      <w:r w:rsidRPr="00AA415C">
        <w:rPr>
          <w:b/>
          <w:bCs/>
        </w:rPr>
        <w:t>FINANCIAL REPORT</w:t>
      </w:r>
    </w:p>
    <w:p w14:paraId="643CC925" w14:textId="77777777" w:rsidR="00AA415C" w:rsidRDefault="00AA415C" w:rsidP="000E2BEC">
      <w:pPr>
        <w:pStyle w:val="NoSpacing"/>
      </w:pPr>
    </w:p>
    <w:p w14:paraId="594EE416" w14:textId="77777777" w:rsidR="00E60D80" w:rsidRDefault="0AE126E1" w:rsidP="000E2BEC">
      <w:pPr>
        <w:pStyle w:val="NoSpacing"/>
      </w:pPr>
      <w:r>
        <w:t>Laura Peterson provided the financial report.</w:t>
      </w:r>
      <w:r w:rsidR="00AE2321">
        <w:t xml:space="preserve"> </w:t>
      </w:r>
      <w:r w:rsidR="2F3F150F">
        <w:t>Laura walked the board through changes from FY2023 to FY2024.  Salaries have increased signif</w:t>
      </w:r>
      <w:r w:rsidR="5B346936">
        <w:t>icantly over the past several years.  We are working to use up our general funds first but may run short of cash before the fiscal year’s end.  We cannot</w:t>
      </w:r>
      <w:r w:rsidR="3EB43E5A">
        <w:t xml:space="preserve"> have a negative cash balance so will have to delay paying some bills until the new fiscal year.</w:t>
      </w:r>
      <w:r w:rsidR="00E60D80">
        <w:t xml:space="preserve"> </w:t>
      </w:r>
    </w:p>
    <w:p w14:paraId="6624BF56" w14:textId="642778B7" w:rsidR="00B72C9A" w:rsidRDefault="3EB43E5A" w:rsidP="000E2BEC">
      <w:pPr>
        <w:pStyle w:val="NoSpacing"/>
      </w:pPr>
      <w:r>
        <w:t xml:space="preserve">Laura also noted that direct transfers from Friends of SDPB are down slightly due to moving some education department expenses over to Friends.  Tower </w:t>
      </w:r>
      <w:r w:rsidR="6B2DC4A3">
        <w:t>lease payments from the federal government are behind due to an issue registering with SAM.gov.  We are in the process of getting re-signed up and paid.</w:t>
      </w:r>
    </w:p>
    <w:p w14:paraId="0791E6F0" w14:textId="7BC9C181" w:rsidR="00817E18" w:rsidRDefault="7F45902B" w:rsidP="000E2BEC">
      <w:pPr>
        <w:pStyle w:val="NoSpacing"/>
      </w:pPr>
      <w:r>
        <w:t>We</w:t>
      </w:r>
      <w:r w:rsidR="00F200BA">
        <w:t xml:space="preserve"> have seen</w:t>
      </w:r>
      <w:r w:rsidR="524F081E">
        <w:t xml:space="preserve"> an</w:t>
      </w:r>
      <w:r w:rsidR="00F200BA">
        <w:t xml:space="preserve"> increas</w:t>
      </w:r>
      <w:r w:rsidR="6C31F94A">
        <w:t>e</w:t>
      </w:r>
      <w:r w:rsidR="5F886AE4">
        <w:t xml:space="preserve"> </w:t>
      </w:r>
      <w:r w:rsidR="7F44B003">
        <w:t xml:space="preserve">of $40,000 </w:t>
      </w:r>
      <w:r w:rsidR="00F200BA">
        <w:t xml:space="preserve">for </w:t>
      </w:r>
      <w:r w:rsidR="52AB7A1E">
        <w:t xml:space="preserve">state </w:t>
      </w:r>
      <w:r w:rsidR="00F200BA">
        <w:t>accounting services</w:t>
      </w:r>
      <w:r w:rsidR="19FE02E7">
        <w:t xml:space="preserve"> without an increase in general funding to cover the additional expenses.  </w:t>
      </w:r>
      <w:r w:rsidR="000346F3">
        <w:t>W</w:t>
      </w:r>
      <w:r w:rsidR="3BD3990C">
        <w:t>e</w:t>
      </w:r>
      <w:r w:rsidR="000346F3">
        <w:t xml:space="preserve"> receive approx</w:t>
      </w:r>
      <w:r w:rsidR="49BE3460">
        <w:t>imately</w:t>
      </w:r>
      <w:r w:rsidR="000346F3">
        <w:t xml:space="preserve"> 71% of general funds</w:t>
      </w:r>
      <w:r w:rsidR="39B2123B">
        <w:t xml:space="preserve"> to cover increases in salary policy and central services.  SDPB is expected to raise the other 29% through other funding sources</w:t>
      </w:r>
      <w:r w:rsidR="1543A763">
        <w:t>.</w:t>
      </w:r>
    </w:p>
    <w:p w14:paraId="2CACB9F9" w14:textId="77777777" w:rsidR="00817E18" w:rsidRDefault="00817E18" w:rsidP="000E2BEC">
      <w:pPr>
        <w:pStyle w:val="NoSpacing"/>
      </w:pPr>
    </w:p>
    <w:p w14:paraId="091C8DB2" w14:textId="23809552" w:rsidR="00817E18" w:rsidRDefault="00817E18" w:rsidP="000E2BEC">
      <w:pPr>
        <w:pStyle w:val="NoSpacing"/>
      </w:pPr>
      <w:r>
        <w:t>Jeff Clines</w:t>
      </w:r>
      <w:r w:rsidR="61A75A9D">
        <w:t xml:space="preserve"> asked if we have budgeted for</w:t>
      </w:r>
      <w:r>
        <w:t xml:space="preserve"> </w:t>
      </w:r>
      <w:r w:rsidR="6D3B6BE7">
        <w:t>i</w:t>
      </w:r>
      <w:r>
        <w:t>ncreased state travel rates</w:t>
      </w:r>
      <w:r w:rsidR="0D5DE8E6">
        <w:t>.  Laura responded that we have budgeted for both increases in hotel and mileage.</w:t>
      </w:r>
    </w:p>
    <w:p w14:paraId="0FC971A4" w14:textId="5AEFB875" w:rsidR="00817E18" w:rsidRDefault="00817E18" w:rsidP="000E2BEC">
      <w:pPr>
        <w:pStyle w:val="NoSpacing"/>
      </w:pPr>
    </w:p>
    <w:p w14:paraId="29678B55" w14:textId="465A03D3" w:rsidR="006C23AD" w:rsidRDefault="0058335E" w:rsidP="000E2BEC">
      <w:pPr>
        <w:pStyle w:val="NoSpacing"/>
      </w:pPr>
      <w:r>
        <w:t xml:space="preserve">Jerry </w:t>
      </w:r>
      <w:r w:rsidR="0D5DE8E6">
        <w:t>Oster asked about decreases in utility costs.  Severn responded that new digital equipment at trans</w:t>
      </w:r>
      <w:r w:rsidR="09EDA789">
        <w:t>mitter sites is saving on electricity as it is more energy efficient.</w:t>
      </w:r>
    </w:p>
    <w:p w14:paraId="4B6B0480" w14:textId="77777777" w:rsidR="004A413A" w:rsidRDefault="004A413A" w:rsidP="000E2BEC">
      <w:pPr>
        <w:pStyle w:val="NoSpacing"/>
      </w:pPr>
    </w:p>
    <w:p w14:paraId="47888DE6" w14:textId="0BA500C1" w:rsidR="00D977A6" w:rsidRDefault="00C04062" w:rsidP="000E2BEC">
      <w:pPr>
        <w:pStyle w:val="NoSpacing"/>
      </w:pPr>
      <w:r w:rsidRPr="00C04062">
        <w:rPr>
          <w:u w:val="single"/>
        </w:rPr>
        <w:t>Julie Overgaard made a motion to a</w:t>
      </w:r>
      <w:r>
        <w:rPr>
          <w:u w:val="single"/>
        </w:rPr>
        <w:t xml:space="preserve">pprove </w:t>
      </w:r>
      <w:r>
        <w:t xml:space="preserve">the Financial Report as presented. </w:t>
      </w:r>
      <w:r w:rsidR="001B380B">
        <w:t xml:space="preserve">Jerry </w:t>
      </w:r>
      <w:r w:rsidR="09EDA789">
        <w:t>Oster second</w:t>
      </w:r>
      <w:r w:rsidR="00E9376D">
        <w:t>ed</w:t>
      </w:r>
      <w:r w:rsidR="09EDA789">
        <w:t>.  Motion carried.</w:t>
      </w:r>
    </w:p>
    <w:p w14:paraId="0A584B1A" w14:textId="77777777" w:rsidR="00A6672E" w:rsidRDefault="00A6672E" w:rsidP="000E2BEC">
      <w:pPr>
        <w:pStyle w:val="NoSpacing"/>
        <w:rPr>
          <w:b/>
          <w:bCs/>
        </w:rPr>
      </w:pPr>
    </w:p>
    <w:p w14:paraId="0A676DFF" w14:textId="05734DC0" w:rsidR="00683F38" w:rsidRPr="00A34C70" w:rsidRDefault="00DC0CA5" w:rsidP="000E2BEC">
      <w:pPr>
        <w:pStyle w:val="NoSpacing"/>
        <w:rPr>
          <w:b/>
          <w:bCs/>
        </w:rPr>
      </w:pPr>
      <w:r w:rsidRPr="00A34C70">
        <w:rPr>
          <w:b/>
          <w:bCs/>
        </w:rPr>
        <w:t>EXECUTIVE DIRECTOR REPORT</w:t>
      </w:r>
      <w:r w:rsidR="00D977A6" w:rsidRPr="00A34C70">
        <w:rPr>
          <w:b/>
          <w:bCs/>
        </w:rPr>
        <w:t xml:space="preserve"> </w:t>
      </w:r>
    </w:p>
    <w:p w14:paraId="005C56A8" w14:textId="5F877100" w:rsidR="00A30714" w:rsidRDefault="00A34C70" w:rsidP="000E2BEC">
      <w:pPr>
        <w:pStyle w:val="NoSpacing"/>
      </w:pPr>
      <w:r>
        <w:t>Julie Overgaard reported w</w:t>
      </w:r>
      <w:r w:rsidR="16C8D1CE">
        <w:t xml:space="preserve">e are waiting on final approval from </w:t>
      </w:r>
      <w:r w:rsidR="003F2CCC">
        <w:t>F</w:t>
      </w:r>
      <w:r w:rsidR="0023573C">
        <w:t>EMA</w:t>
      </w:r>
      <w:r w:rsidR="4F9B92E8">
        <w:t xml:space="preserve"> and CPB regarding our infrastructure grant request.  We expect to hear back in the next month.  We will not receive everything we asked for in the first round of funding</w:t>
      </w:r>
      <w:r w:rsidR="006E46EB">
        <w:t>,</w:t>
      </w:r>
      <w:r w:rsidR="4F9B92E8">
        <w:t xml:space="preserve"> but we do not have to re-apply.</w:t>
      </w:r>
      <w:r w:rsidR="003F2CCC">
        <w:t xml:space="preserve"> </w:t>
      </w:r>
    </w:p>
    <w:p w14:paraId="75926830" w14:textId="5BA562EE" w:rsidR="00C96D06" w:rsidRDefault="556DB6FF" w:rsidP="000E2BEC">
      <w:pPr>
        <w:pStyle w:val="NoSpacing"/>
      </w:pPr>
      <w:r>
        <w:t>National broadcast audiences continue to decline due to streaming and digital trends.  SDPB is bucking the trend due to audiences for our local content and h</w:t>
      </w:r>
      <w:r w:rsidR="14129C31">
        <w:t>igh school activities.</w:t>
      </w:r>
      <w:r w:rsidR="007255A7">
        <w:t xml:space="preserve"> Doyle Estes </w:t>
      </w:r>
      <w:r w:rsidR="14129C31">
        <w:t>noted that increasing our local programming offerings has</w:t>
      </w:r>
      <w:r w:rsidR="00C96D06">
        <w:t xml:space="preserve"> paid off</w:t>
      </w:r>
      <w:r w:rsidR="00C911D1">
        <w:t>.</w:t>
      </w:r>
    </w:p>
    <w:p w14:paraId="57450902" w14:textId="77777777" w:rsidR="0000468D" w:rsidRDefault="0000468D" w:rsidP="000E2BEC">
      <w:pPr>
        <w:pStyle w:val="NoSpacing"/>
      </w:pPr>
    </w:p>
    <w:p w14:paraId="162CEDF0" w14:textId="1632F36A" w:rsidR="0000468D" w:rsidRDefault="0000468D" w:rsidP="000E2BEC">
      <w:pPr>
        <w:pStyle w:val="NoSpacing"/>
      </w:pPr>
      <w:r>
        <w:t xml:space="preserve">Budget deficit has </w:t>
      </w:r>
      <w:r w:rsidR="00C911D1">
        <w:t>been</w:t>
      </w:r>
      <w:r>
        <w:t xml:space="preserve"> addressed in the short term with reductions for now</w:t>
      </w:r>
      <w:r w:rsidR="507E4D89">
        <w:t>.</w:t>
      </w:r>
    </w:p>
    <w:p w14:paraId="659CC313" w14:textId="77777777" w:rsidR="006C4637" w:rsidRDefault="006C4637" w:rsidP="000E2BEC">
      <w:pPr>
        <w:pStyle w:val="NoSpacing"/>
      </w:pPr>
    </w:p>
    <w:p w14:paraId="7FEA7CCD" w14:textId="5AD1EA0A" w:rsidR="00F26958" w:rsidRDefault="507E4D89" w:rsidP="000E2BEC">
      <w:pPr>
        <w:pStyle w:val="NoSpacing"/>
      </w:pPr>
      <w:r>
        <w:t xml:space="preserve">Julie also noted that the SDPB brand refresh launched during basketball tournaments in March and went smoothly. </w:t>
      </w:r>
      <w:r w:rsidR="00D0071B">
        <w:t xml:space="preserve">Dave Landry </w:t>
      </w:r>
      <w:r>
        <w:t xml:space="preserve">said he enjoyed SDPB coverage of the state basketball tournaments and </w:t>
      </w:r>
      <w:r w:rsidR="008016F5">
        <w:t>all</w:t>
      </w:r>
      <w:r>
        <w:t xml:space="preserve"> the </w:t>
      </w:r>
      <w:r w:rsidR="007F09D9">
        <w:t xml:space="preserve">different </w:t>
      </w:r>
      <w:r>
        <w:t>ways he and other</w:t>
      </w:r>
      <w:r w:rsidR="00CA5700">
        <w:t>s</w:t>
      </w:r>
      <w:r>
        <w:t xml:space="preserve"> could watch the games. </w:t>
      </w:r>
    </w:p>
    <w:p w14:paraId="2D551A74" w14:textId="313139E8" w:rsidR="64D74DDD" w:rsidRDefault="64D74DDD" w:rsidP="64D74DDD">
      <w:pPr>
        <w:pStyle w:val="NoSpacing"/>
      </w:pPr>
    </w:p>
    <w:p w14:paraId="63505293" w14:textId="77777777" w:rsidR="00CA5700" w:rsidRPr="00CA5700" w:rsidRDefault="00CA5700" w:rsidP="64D74DDD">
      <w:pPr>
        <w:pStyle w:val="NoSpacing"/>
        <w:rPr>
          <w:b/>
          <w:bCs/>
        </w:rPr>
      </w:pPr>
      <w:r w:rsidRPr="00CA5700">
        <w:rPr>
          <w:b/>
          <w:bCs/>
        </w:rPr>
        <w:t>FRIENDS OF SDPB REPORT</w:t>
      </w:r>
    </w:p>
    <w:p w14:paraId="1E373C58" w14:textId="77777777" w:rsidR="00CA5700" w:rsidRDefault="00CA5700" w:rsidP="64D74DDD">
      <w:pPr>
        <w:pStyle w:val="NoSpacing"/>
      </w:pPr>
    </w:p>
    <w:p w14:paraId="0DA513E1" w14:textId="019B3756" w:rsidR="17C2FCF8" w:rsidRDefault="17C2FCF8" w:rsidP="64D74DDD">
      <w:pPr>
        <w:pStyle w:val="NoSpacing"/>
      </w:pPr>
      <w:r>
        <w:t xml:space="preserve">Ryan </w:t>
      </w:r>
      <w:r w:rsidR="00101998">
        <w:t xml:space="preserve">Howlett </w:t>
      </w:r>
      <w:r>
        <w:t xml:space="preserve">said most of the discussions they are having with donors and businesses is focused on funding for local programming.  </w:t>
      </w:r>
      <w:r w:rsidR="6D74716D">
        <w:t>Friends is on target to make its budget goals for FY24.  They are working to get the new W</w:t>
      </w:r>
      <w:r w:rsidR="005D2F05">
        <w:t>est River Major Donor Officer</w:t>
      </w:r>
      <w:r w:rsidR="6D74716D">
        <w:t>, Val Simpson</w:t>
      </w:r>
      <w:r w:rsidR="00A03161">
        <w:t xml:space="preserve"> </w:t>
      </w:r>
      <w:r w:rsidR="6D74716D">
        <w:t>trained</w:t>
      </w:r>
      <w:r w:rsidR="00440910">
        <w:t xml:space="preserve"> and c</w:t>
      </w:r>
      <w:r w:rsidR="6D74716D">
        <w:t xml:space="preserve">urrently interviewing for </w:t>
      </w:r>
      <w:r w:rsidR="00440910">
        <w:t>an</w:t>
      </w:r>
      <w:r w:rsidR="35BA54C2">
        <w:t xml:space="preserve"> E</w:t>
      </w:r>
      <w:r w:rsidR="00440910">
        <w:t xml:space="preserve">ast River Major Gifts Officer. </w:t>
      </w:r>
      <w:r w:rsidR="35BA54C2">
        <w:t xml:space="preserve">  </w:t>
      </w:r>
    </w:p>
    <w:p w14:paraId="68CCA203" w14:textId="1FC3190D" w:rsidR="00E14F29" w:rsidRDefault="00E14F29" w:rsidP="000E2BEC">
      <w:pPr>
        <w:pStyle w:val="NoSpacing"/>
      </w:pPr>
    </w:p>
    <w:p w14:paraId="1114A534" w14:textId="1DA35877" w:rsidR="002A0298" w:rsidRDefault="00440910" w:rsidP="000E2BEC">
      <w:pPr>
        <w:pStyle w:val="NoSpacing"/>
      </w:pPr>
      <w:r>
        <w:t xml:space="preserve">Jerry </w:t>
      </w:r>
      <w:r w:rsidR="35BA54C2">
        <w:t>Oster asked if it was time to move away from traditional on-air fundraising.  Ryan said Friends is taking a different approach by doing more mini drives and providing donor mat</w:t>
      </w:r>
      <w:r w:rsidR="6ABE3BD0">
        <w:t>ch incentives. We ne</w:t>
      </w:r>
      <w:r w:rsidR="002A0298">
        <w:t>ed to</w:t>
      </w:r>
      <w:r w:rsidR="7124D234">
        <w:t xml:space="preserve"> be</w:t>
      </w:r>
      <w:r w:rsidR="002A0298">
        <w:t xml:space="preserve"> constantly reinventing</w:t>
      </w:r>
      <w:r w:rsidR="00703980">
        <w:t>.</w:t>
      </w:r>
      <w:r w:rsidR="002A0298">
        <w:t xml:space="preserve"> W</w:t>
      </w:r>
      <w:r w:rsidR="64E63E12">
        <w:t xml:space="preserve">e continue to worry </w:t>
      </w:r>
      <w:r w:rsidR="002A0298">
        <w:t>about acquiring new donors</w:t>
      </w:r>
      <w:r w:rsidR="6F471A35">
        <w:t xml:space="preserve"> as </w:t>
      </w:r>
      <w:r w:rsidR="002A0298">
        <w:t>most new donors come through passport and direct mail</w:t>
      </w:r>
      <w:r w:rsidR="442E4A27">
        <w:t xml:space="preserve"> with</w:t>
      </w:r>
      <w:r w:rsidR="002A0298">
        <w:t xml:space="preserve"> 43% of new members coming through </w:t>
      </w:r>
      <w:r w:rsidR="00703980">
        <w:t>P</w:t>
      </w:r>
      <w:r w:rsidR="002A0298">
        <w:t>assport</w:t>
      </w:r>
      <w:r w:rsidR="0099130A">
        <w:t>.</w:t>
      </w:r>
    </w:p>
    <w:p w14:paraId="595BB721" w14:textId="77777777" w:rsidR="002A0298" w:rsidRDefault="002A0298" w:rsidP="000E2BEC">
      <w:pPr>
        <w:pStyle w:val="NoSpacing"/>
      </w:pPr>
    </w:p>
    <w:p w14:paraId="55BB1E75" w14:textId="6FE34C61" w:rsidR="51D38753" w:rsidRDefault="51D38753" w:rsidP="64D74DDD">
      <w:pPr>
        <w:pStyle w:val="NoSpacing"/>
      </w:pPr>
      <w:r>
        <w:t xml:space="preserve">Shuree </w:t>
      </w:r>
      <w:r w:rsidR="00BF2E4E">
        <w:t xml:space="preserve">Mortenson </w:t>
      </w:r>
      <w:r>
        <w:t xml:space="preserve">asked who the new members are and where we get them from.  Ryan said it was probably time to have our membership file </w:t>
      </w:r>
      <w:r w:rsidR="386981A3">
        <w:t>studied again for that kind of data.  It’s been about 7 years ago since we did it last.</w:t>
      </w:r>
    </w:p>
    <w:p w14:paraId="6E6FA640" w14:textId="77777777" w:rsidR="00DC2F0E" w:rsidRDefault="00DC2F0E" w:rsidP="000E2BEC">
      <w:pPr>
        <w:pStyle w:val="NoSpacing"/>
      </w:pPr>
    </w:p>
    <w:p w14:paraId="67319F71" w14:textId="77777777" w:rsidR="001A29AD" w:rsidRPr="001A29AD" w:rsidRDefault="001A29AD" w:rsidP="000E2BEC">
      <w:pPr>
        <w:pStyle w:val="NoSpacing"/>
        <w:rPr>
          <w:b/>
          <w:bCs/>
        </w:rPr>
      </w:pPr>
      <w:r w:rsidRPr="001A29AD">
        <w:rPr>
          <w:b/>
          <w:bCs/>
        </w:rPr>
        <w:t>DIRECTOR OF CONTENT REPORT</w:t>
      </w:r>
    </w:p>
    <w:p w14:paraId="2B260EB3" w14:textId="77777777" w:rsidR="001A29AD" w:rsidRDefault="001A29AD" w:rsidP="000E2BEC">
      <w:pPr>
        <w:pStyle w:val="NoSpacing"/>
      </w:pPr>
    </w:p>
    <w:p w14:paraId="3F970AF6" w14:textId="75BE934E" w:rsidR="00270ACC" w:rsidRDefault="0FA05C21" w:rsidP="000E2BEC">
      <w:pPr>
        <w:pStyle w:val="NoSpacing"/>
      </w:pPr>
      <w:r>
        <w:t>Twyla Olson reported on the many activities, outreach and local programs being worked on by the network.  SD</w:t>
      </w:r>
      <w:r w:rsidR="05FF5DFE">
        <w:t xml:space="preserve"> Focus continues its year-long series on children in South Dakota.  Legislative coverage was great this year and recently wrapped.  High School activities coverage is winding down for the season.  </w:t>
      </w:r>
      <w:r w:rsidR="214EB945">
        <w:t>Looking forward to our Vote SD partnership for election coverage and a re-vamped Dakota Life this fall.</w:t>
      </w:r>
    </w:p>
    <w:p w14:paraId="224FC13C" w14:textId="1E18B7BA" w:rsidR="00B12CB4" w:rsidRDefault="00B12CB4" w:rsidP="000E2BEC">
      <w:pPr>
        <w:pStyle w:val="NoSpacing"/>
      </w:pPr>
    </w:p>
    <w:p w14:paraId="5EEE38C4" w14:textId="77777777" w:rsidR="00734A97" w:rsidRPr="00734A97" w:rsidRDefault="00734A97" w:rsidP="000E2BEC">
      <w:pPr>
        <w:pStyle w:val="NoSpacing"/>
        <w:rPr>
          <w:b/>
          <w:bCs/>
        </w:rPr>
      </w:pPr>
      <w:r w:rsidRPr="00734A97">
        <w:rPr>
          <w:b/>
          <w:bCs/>
        </w:rPr>
        <w:t>DIRECTOR OF PROGRAMMING &amp; COMMUNICATIONS REPORT</w:t>
      </w:r>
    </w:p>
    <w:p w14:paraId="6DFDE783" w14:textId="77777777" w:rsidR="00734A97" w:rsidRDefault="00734A97" w:rsidP="000E2BEC">
      <w:pPr>
        <w:pStyle w:val="NoSpacing"/>
      </w:pPr>
    </w:p>
    <w:p w14:paraId="436D79BA" w14:textId="32869679" w:rsidR="000826F8" w:rsidRDefault="214EB945" w:rsidP="000E2BEC">
      <w:pPr>
        <w:pStyle w:val="NoSpacing"/>
      </w:pPr>
      <w:r>
        <w:t>Fritz Miller noted we also increase</w:t>
      </w:r>
      <w:r w:rsidR="00FB22F2">
        <w:t>d</w:t>
      </w:r>
      <w:r>
        <w:t xml:space="preserve"> our local programming offerings by partnering with ind</w:t>
      </w:r>
      <w:r w:rsidR="0088666F">
        <w:t>epen</w:t>
      </w:r>
      <w:r w:rsidR="006D44DB">
        <w:t>den</w:t>
      </w:r>
      <w:r w:rsidR="0088666F">
        <w:t>t producers</w:t>
      </w:r>
      <w:r w:rsidR="3F46110F">
        <w:t>.</w:t>
      </w:r>
      <w:r w:rsidR="00734A97">
        <w:t xml:space="preserve"> </w:t>
      </w:r>
      <w:r w:rsidR="3F46110F">
        <w:t>We are t</w:t>
      </w:r>
      <w:r w:rsidR="000826F8">
        <w:t xml:space="preserve">rying to make local shows more visible especially in </w:t>
      </w:r>
      <w:r w:rsidR="006D44DB">
        <w:t>Mountain</w:t>
      </w:r>
      <w:r w:rsidR="000826F8">
        <w:t xml:space="preserve"> Time Zone, so at 10</w:t>
      </w:r>
      <w:r w:rsidR="00337F6B">
        <w:t>p</w:t>
      </w:r>
      <w:r w:rsidR="000826F8">
        <w:t>m CT we are going into late fringe programming</w:t>
      </w:r>
      <w:r w:rsidR="00B32197">
        <w:t xml:space="preserve">—shifting in June to </w:t>
      </w:r>
      <w:r w:rsidR="00327DCA">
        <w:t>continue more prime-time feel of programming and</w:t>
      </w:r>
      <w:r w:rsidR="00D95E27">
        <w:t xml:space="preserve"> continuing</w:t>
      </w:r>
      <w:r w:rsidR="00203ABE">
        <w:t xml:space="preserve"> local</w:t>
      </w:r>
      <w:r w:rsidR="00D95E27">
        <w:t xml:space="preserve"> programs until 10 pm</w:t>
      </w:r>
      <w:r w:rsidR="000A74DB">
        <w:t xml:space="preserve">. </w:t>
      </w:r>
    </w:p>
    <w:p w14:paraId="1543BBFB" w14:textId="7050CE94" w:rsidR="0024472D" w:rsidRDefault="0024472D" w:rsidP="000E2BEC">
      <w:pPr>
        <w:pStyle w:val="NoSpacing"/>
      </w:pPr>
    </w:p>
    <w:p w14:paraId="0BE8502A" w14:textId="4C3B2458" w:rsidR="00114C8A" w:rsidRDefault="00D9576D" w:rsidP="000E2BEC">
      <w:pPr>
        <w:pStyle w:val="NoSpacing"/>
      </w:pPr>
      <w:r>
        <w:t>Fritz</w:t>
      </w:r>
      <w:r w:rsidR="4854A3F6">
        <w:t xml:space="preserve"> provided an update on the</w:t>
      </w:r>
      <w:r>
        <w:t xml:space="preserve"> </w:t>
      </w:r>
      <w:r w:rsidR="27A7168F">
        <w:t>b</w:t>
      </w:r>
      <w:r>
        <w:t>rand refres</w:t>
      </w:r>
      <w:r w:rsidR="458BAA9E">
        <w:t xml:space="preserve">h.  It </w:t>
      </w:r>
      <w:r>
        <w:t xml:space="preserve">has been </w:t>
      </w:r>
      <w:r w:rsidR="080E8B96">
        <w:t>a smooth transition</w:t>
      </w:r>
      <w:r>
        <w:t xml:space="preserve"> and well-received by the public and internally. </w:t>
      </w:r>
      <w:r w:rsidR="748AC79D">
        <w:t xml:space="preserve"> </w:t>
      </w:r>
      <w:r w:rsidR="002A7AB6">
        <w:t>Updating continues to happen. Will be a while before the signs are replaced. Awaiting approvals and electricians.</w:t>
      </w:r>
      <w:r w:rsidR="77DF9556">
        <w:t xml:space="preserve">  </w:t>
      </w:r>
      <w:r w:rsidR="00114C8A">
        <w:t xml:space="preserve">Billboards on </w:t>
      </w:r>
      <w:r w:rsidR="006D44DB">
        <w:t>Highways</w:t>
      </w:r>
      <w:r w:rsidR="00114C8A">
        <w:t>, electronic billboards in various towns. Up until June—some through August.</w:t>
      </w:r>
      <w:r w:rsidR="2E0DACF3">
        <w:t xml:space="preserve">  There are also s</w:t>
      </w:r>
      <w:r w:rsidR="00730DC2">
        <w:t xml:space="preserve">pots on </w:t>
      </w:r>
      <w:r w:rsidR="006D44DB">
        <w:t>Spotify</w:t>
      </w:r>
      <w:r w:rsidR="00730DC2">
        <w:t xml:space="preserve">, </w:t>
      </w:r>
      <w:r w:rsidR="00F85C64">
        <w:t xml:space="preserve">also on </w:t>
      </w:r>
      <w:r w:rsidR="00F242E6">
        <w:t xml:space="preserve">social media, you’ll see short videos with new brand. </w:t>
      </w:r>
    </w:p>
    <w:p w14:paraId="78E74118" w14:textId="77777777" w:rsidR="00F242E6" w:rsidRDefault="00F242E6" w:rsidP="000E2BEC">
      <w:pPr>
        <w:pStyle w:val="NoSpacing"/>
      </w:pPr>
    </w:p>
    <w:p w14:paraId="1F019EB2" w14:textId="0181BCDD" w:rsidR="00F128AF" w:rsidRDefault="00F128AF" w:rsidP="000E2BEC">
      <w:pPr>
        <w:pStyle w:val="NoSpacing"/>
      </w:pPr>
      <w:r>
        <w:lastRenderedPageBreak/>
        <w:t>Fritz share</w:t>
      </w:r>
      <w:r w:rsidR="330A6898">
        <w:t xml:space="preserve">d a </w:t>
      </w:r>
      <w:r>
        <w:t xml:space="preserve">30 second legacy spot that will air on SDPB </w:t>
      </w:r>
      <w:r w:rsidR="009F0D68">
        <w:t>TV</w:t>
      </w:r>
      <w:r w:rsidR="006D44DB">
        <w:t>.</w:t>
      </w:r>
      <w:r w:rsidR="1B373084">
        <w:t xml:space="preserve">  </w:t>
      </w:r>
      <w:r w:rsidR="00A55DD7">
        <w:t xml:space="preserve">Grateful to Friends who funded the re-brand and fully supported all the efforts Happy to have a fresh, new look. </w:t>
      </w:r>
    </w:p>
    <w:p w14:paraId="3CC4D112" w14:textId="77777777" w:rsidR="00A55DD7" w:rsidRDefault="00A55DD7" w:rsidP="000E2BEC">
      <w:pPr>
        <w:pStyle w:val="NoSpacing"/>
      </w:pPr>
    </w:p>
    <w:p w14:paraId="7AB08A15" w14:textId="77777777" w:rsidR="00356C6F" w:rsidRDefault="00356C6F" w:rsidP="000E2BEC">
      <w:pPr>
        <w:pStyle w:val="NoSpacing"/>
        <w:rPr>
          <w:b/>
          <w:bCs/>
        </w:rPr>
      </w:pPr>
    </w:p>
    <w:p w14:paraId="3B0496D2" w14:textId="3AB98859" w:rsidR="00C3174E" w:rsidRPr="00C3174E" w:rsidRDefault="00C3174E" w:rsidP="000E2BEC">
      <w:pPr>
        <w:pStyle w:val="NoSpacing"/>
        <w:rPr>
          <w:b/>
          <w:bCs/>
        </w:rPr>
      </w:pPr>
      <w:r w:rsidRPr="00C3174E">
        <w:rPr>
          <w:b/>
          <w:bCs/>
        </w:rPr>
        <w:t>DIRECTOR OF ENGINEERING, OPERATIONS &amp; ONLINE SERVICES</w:t>
      </w:r>
    </w:p>
    <w:p w14:paraId="31D4B1FB" w14:textId="77777777" w:rsidR="00C3174E" w:rsidRDefault="00C3174E" w:rsidP="000E2BEC">
      <w:pPr>
        <w:pStyle w:val="NoSpacing"/>
      </w:pPr>
    </w:p>
    <w:p w14:paraId="618DED58" w14:textId="7384F2BA" w:rsidR="000251B4" w:rsidRDefault="000251B4" w:rsidP="000E2BEC">
      <w:pPr>
        <w:pStyle w:val="NoSpacing"/>
      </w:pPr>
      <w:r>
        <w:t>SeVern</w:t>
      </w:r>
      <w:r w:rsidR="282B48B1">
        <w:t xml:space="preserve"> Ashes</w:t>
      </w:r>
      <w:r w:rsidR="000B4F0B">
        <w:t xml:space="preserve"> report is has been an e</w:t>
      </w:r>
      <w:r>
        <w:t>xciting year in engineering. Studio NOC and RF were charged with</w:t>
      </w:r>
      <w:r w:rsidR="395573B3">
        <w:t xml:space="preserve"> looking at </w:t>
      </w:r>
      <w:r>
        <w:t>new technologies</w:t>
      </w:r>
      <w:r w:rsidR="7A0196CB">
        <w:t xml:space="preserve"> to improve audience experience.  </w:t>
      </w:r>
      <w:r>
        <w:t xml:space="preserve">Brian Wood collaborated with production and wrote a program to streamline how technology is used on statehouse floors. Makes it automated and looks great online and on TV. </w:t>
      </w:r>
    </w:p>
    <w:p w14:paraId="1C159C48" w14:textId="77777777" w:rsidR="000251B4" w:rsidRDefault="000251B4" w:rsidP="000E2BEC">
      <w:pPr>
        <w:pStyle w:val="NoSpacing"/>
      </w:pPr>
    </w:p>
    <w:p w14:paraId="560B4A41" w14:textId="3B13BCF2" w:rsidR="000251B4" w:rsidRDefault="000251B4" w:rsidP="000E2BEC">
      <w:pPr>
        <w:pStyle w:val="NoSpacing"/>
      </w:pPr>
      <w:r>
        <w:t>In Early February we utilized drones and Kent Osborne made drone videos to asses</w:t>
      </w:r>
      <w:r w:rsidR="3139DB98">
        <w:t xml:space="preserve">s </w:t>
      </w:r>
      <w:r>
        <w:t xml:space="preserve">the condition of all towers to see if we could save dollars on tower </w:t>
      </w:r>
      <w:r w:rsidR="006D44DB">
        <w:t>inspections</w:t>
      </w:r>
      <w:r>
        <w:t xml:space="preserve"> and to get eyes on the towers </w:t>
      </w:r>
      <w:r w:rsidR="77FA58E4">
        <w:t xml:space="preserve">more </w:t>
      </w:r>
      <w:r w:rsidR="000B4F0B">
        <w:t>regularly</w:t>
      </w:r>
      <w:r w:rsidR="77FA58E4">
        <w:t xml:space="preserve">.  </w:t>
      </w:r>
      <w:r w:rsidR="00FA78C5">
        <w:t xml:space="preserve">We will </w:t>
      </w:r>
      <w:r>
        <w:t>institute every 2 years to inspect, as well as after any weather event instead of paying tower expense at $5K per inspection</w:t>
      </w:r>
      <w:r w:rsidR="7F0758BA">
        <w:t xml:space="preserve">.  </w:t>
      </w:r>
    </w:p>
    <w:p w14:paraId="03B73F0A" w14:textId="77777777" w:rsidR="000251B4" w:rsidRDefault="000251B4" w:rsidP="000E2BEC">
      <w:pPr>
        <w:pStyle w:val="NoSpacing"/>
      </w:pPr>
    </w:p>
    <w:p w14:paraId="2CB08137" w14:textId="708EAC8A" w:rsidR="000251B4" w:rsidRDefault="00FA78C5" w:rsidP="000E2BEC">
      <w:pPr>
        <w:pStyle w:val="NoSpacing"/>
      </w:pPr>
      <w:r>
        <w:t xml:space="preserve">Jerry </w:t>
      </w:r>
      <w:r w:rsidR="7F0758BA">
        <w:t xml:space="preserve">Oster asked if it met with government approval.  Severn said yes, </w:t>
      </w:r>
      <w:r w:rsidR="000251B4">
        <w:t>but no</w:t>
      </w:r>
      <w:r w:rsidR="0AA9E9EF">
        <w:t>t for</w:t>
      </w:r>
      <w:r>
        <w:t xml:space="preserve"> </w:t>
      </w:r>
      <w:r w:rsidR="000251B4">
        <w:t xml:space="preserve">the </w:t>
      </w:r>
      <w:r w:rsidR="006D44DB">
        <w:t>5-year</w:t>
      </w:r>
      <w:r w:rsidR="000251B4">
        <w:t xml:space="preserve"> inspection requirement</w:t>
      </w:r>
      <w:r w:rsidR="369F3E16">
        <w:t xml:space="preserve">.  Still, </w:t>
      </w:r>
      <w:r w:rsidR="000251B4">
        <w:t>having another set of eyes will give us more documentation</w:t>
      </w:r>
      <w:r>
        <w:t>.</w:t>
      </w:r>
      <w:r w:rsidR="000251B4">
        <w:t xml:space="preserve"> </w:t>
      </w:r>
      <w:r w:rsidR="00270F2B">
        <w:t xml:space="preserve">Jerry asked </w:t>
      </w:r>
      <w:r w:rsidR="040D1AAA">
        <w:t>what company</w:t>
      </w:r>
      <w:r w:rsidR="75442347">
        <w:t xml:space="preserve"> </w:t>
      </w:r>
      <w:r w:rsidR="000251B4">
        <w:t xml:space="preserve">we use for </w:t>
      </w:r>
      <w:r w:rsidR="006D44DB">
        <w:t>inspection</w:t>
      </w:r>
      <w:r w:rsidR="283B94FE">
        <w:t>s</w:t>
      </w:r>
      <w:r w:rsidR="006D44DB">
        <w:t>.</w:t>
      </w:r>
      <w:r w:rsidR="000251B4">
        <w:t xml:space="preserve"> </w:t>
      </w:r>
      <w:r w:rsidR="794A88DB">
        <w:t xml:space="preserve"> Severn answered a l</w:t>
      </w:r>
      <w:r w:rsidR="000251B4">
        <w:t>ocal company out of Renner</w:t>
      </w:r>
      <w:r w:rsidR="0031698D">
        <w:t xml:space="preserve">. They will climb large towers and some crews will not. This company is also used by state radio. </w:t>
      </w:r>
      <w:r w:rsidR="000251B4">
        <w:t xml:space="preserve"> </w:t>
      </w:r>
    </w:p>
    <w:p w14:paraId="2C53D142" w14:textId="77777777" w:rsidR="000251B4" w:rsidRDefault="000251B4" w:rsidP="000E2BEC">
      <w:pPr>
        <w:pStyle w:val="NoSpacing"/>
      </w:pPr>
    </w:p>
    <w:p w14:paraId="6E515FD9" w14:textId="6D4C1783" w:rsidR="000251B4" w:rsidRDefault="000251B4" w:rsidP="000E2BEC">
      <w:pPr>
        <w:pStyle w:val="NoSpacing"/>
      </w:pPr>
      <w:r>
        <w:t>Tremendous team working on the gran</w:t>
      </w:r>
      <w:r w:rsidR="0912DC99">
        <w:t xml:space="preserve">t and </w:t>
      </w:r>
      <w:r>
        <w:t xml:space="preserve">mapping out everything we need to move us forward. It’s been 24 years since the last major upgrade out in the field.  Very proud of our uptime. 99,98% through the year. Testament to maintaining our sites and equipment. </w:t>
      </w:r>
    </w:p>
    <w:p w14:paraId="74EDA630" w14:textId="77777777" w:rsidR="000251B4" w:rsidRDefault="000251B4" w:rsidP="000E2BEC">
      <w:pPr>
        <w:pStyle w:val="NoSpacing"/>
      </w:pPr>
    </w:p>
    <w:p w14:paraId="0E1FDA28" w14:textId="3578D4D2" w:rsidR="000251B4" w:rsidRDefault="000251B4" w:rsidP="000E2BEC">
      <w:pPr>
        <w:pStyle w:val="NoSpacing"/>
      </w:pPr>
      <w:r>
        <w:t xml:space="preserve">The equipment we were approved to move forward with concentrates on interconnection. Starting in </w:t>
      </w:r>
      <w:r w:rsidR="006D44DB">
        <w:t>Vermillion</w:t>
      </w:r>
      <w:r>
        <w:t xml:space="preserve"> to Aberdeen. Still analog in that area. Fully digital will be provided with new equipment. </w:t>
      </w:r>
    </w:p>
    <w:p w14:paraId="49E833DF" w14:textId="77777777" w:rsidR="000251B4" w:rsidRDefault="000251B4" w:rsidP="000E2BEC">
      <w:pPr>
        <w:pStyle w:val="NoSpacing"/>
      </w:pPr>
    </w:p>
    <w:p w14:paraId="3D957014" w14:textId="0D59DB6E" w:rsidR="000251B4" w:rsidRDefault="0031698D" w:rsidP="000E2BEC">
      <w:pPr>
        <w:pStyle w:val="NoSpacing"/>
      </w:pPr>
      <w:r>
        <w:t xml:space="preserve">The grant </w:t>
      </w:r>
      <w:r w:rsidR="000251B4">
        <w:t>will also allow us to finish the Mitchell F</w:t>
      </w:r>
      <w:r>
        <w:t>M</w:t>
      </w:r>
      <w:r w:rsidR="000251B4">
        <w:t xml:space="preserve"> transmitter. Moving forward on tower, funded a building and generator onsite. Transmitter and rest of the gear will be paid for by grant. Also, all FM transmitters will be transitioned to all HD. </w:t>
      </w:r>
      <w:r w:rsidR="00642C45">
        <w:t xml:space="preserve">The grant </w:t>
      </w:r>
      <w:r w:rsidR="000251B4">
        <w:t>will also provide additional EAS support at the trans</w:t>
      </w:r>
      <w:r w:rsidR="5AFD2C44">
        <w:t>mitter</w:t>
      </w:r>
      <w:r w:rsidR="000251B4">
        <w:t xml:space="preserve"> sites. Legislature gave us funding to update local EAS system to new standards for warning systems</w:t>
      </w:r>
      <w:r w:rsidR="006D44DB">
        <w:t>.</w:t>
      </w:r>
      <w:r w:rsidR="000251B4">
        <w:t xml:space="preserve"> </w:t>
      </w:r>
      <w:r w:rsidR="2E06A437">
        <w:t xml:space="preserve"> </w:t>
      </w:r>
      <w:r w:rsidR="000251B4">
        <w:t xml:space="preserve">Other broadcasters look to us for the alerts that go out. All other systems alert </w:t>
      </w:r>
      <w:r w:rsidR="008016F5">
        <w:t>off</w:t>
      </w:r>
      <w:r w:rsidR="00AF1987">
        <w:t xml:space="preserve"> of </w:t>
      </w:r>
      <w:r w:rsidR="000251B4">
        <w:t>us. Will harden our backbone for alerts at the state level—SDPB is the one who activates through NOC. DCI-Amber alert team have direct phone. Will allow us to incorporate photos of the child and full poster and rich media in alerts.</w:t>
      </w:r>
    </w:p>
    <w:p w14:paraId="691672B3" w14:textId="77777777" w:rsidR="000251B4" w:rsidRDefault="000251B4" w:rsidP="000E2BEC">
      <w:pPr>
        <w:pStyle w:val="NoSpacing"/>
      </w:pPr>
    </w:p>
    <w:p w14:paraId="2DF9A344" w14:textId="0476A78F" w:rsidR="00C05780" w:rsidRPr="003F1A74" w:rsidRDefault="00C05780" w:rsidP="000E2BEC">
      <w:pPr>
        <w:pStyle w:val="NoSpacing"/>
        <w:rPr>
          <w:b/>
          <w:bCs/>
        </w:rPr>
      </w:pPr>
      <w:r w:rsidRPr="003F1A74">
        <w:rPr>
          <w:b/>
          <w:bCs/>
        </w:rPr>
        <w:t>BREAK</w:t>
      </w:r>
    </w:p>
    <w:p w14:paraId="1A08FE79" w14:textId="392B52DB" w:rsidR="000251B4" w:rsidRDefault="00C05780" w:rsidP="000E2BEC">
      <w:pPr>
        <w:pStyle w:val="NoSpacing"/>
      </w:pPr>
      <w:r>
        <w:t xml:space="preserve">Doyle </w:t>
      </w:r>
      <w:r w:rsidR="6AE33D13">
        <w:t xml:space="preserve">Estes announced </w:t>
      </w:r>
      <w:r w:rsidR="006D44DB">
        <w:t>15-minute</w:t>
      </w:r>
      <w:r w:rsidR="000251B4">
        <w:t xml:space="preserve"> break then </w:t>
      </w:r>
      <w:r w:rsidR="003F1A74">
        <w:t>Ex</w:t>
      </w:r>
      <w:r w:rsidR="000251B4">
        <w:t xml:space="preserve">ecutive </w:t>
      </w:r>
      <w:r w:rsidR="003F1A74">
        <w:t>S</w:t>
      </w:r>
      <w:r w:rsidR="000251B4">
        <w:t xml:space="preserve">ession. </w:t>
      </w:r>
    </w:p>
    <w:p w14:paraId="76F46AC1" w14:textId="51670E43" w:rsidR="64D74DDD" w:rsidRDefault="64D74DDD" w:rsidP="64D74DDD">
      <w:pPr>
        <w:pStyle w:val="NoSpacing"/>
      </w:pPr>
    </w:p>
    <w:p w14:paraId="779A52C0" w14:textId="77777777" w:rsidR="003F1A74" w:rsidRPr="00DF490A" w:rsidRDefault="003F1A74" w:rsidP="64D74DDD">
      <w:pPr>
        <w:pStyle w:val="NoSpacing"/>
        <w:rPr>
          <w:b/>
          <w:bCs/>
        </w:rPr>
      </w:pPr>
      <w:r w:rsidRPr="00DF490A">
        <w:rPr>
          <w:b/>
          <w:bCs/>
        </w:rPr>
        <w:t>EXECUTIVE SESSION</w:t>
      </w:r>
    </w:p>
    <w:p w14:paraId="73F2C01F" w14:textId="77777777" w:rsidR="00356C6F" w:rsidRDefault="00356C6F" w:rsidP="64D74DDD">
      <w:pPr>
        <w:pStyle w:val="NoSpacing"/>
      </w:pPr>
    </w:p>
    <w:p w14:paraId="701A3E38" w14:textId="61AE39F8" w:rsidR="00DF490A" w:rsidRDefault="51F8BC65" w:rsidP="64D74DDD">
      <w:pPr>
        <w:pStyle w:val="NoSpacing"/>
      </w:pPr>
      <w:r>
        <w:t xml:space="preserve">Julie </w:t>
      </w:r>
      <w:r w:rsidR="00DF490A">
        <w:t xml:space="preserve">Overgaard made a motion to move into Executive Session </w:t>
      </w:r>
      <w:r>
        <w:t xml:space="preserve">at 11:13am.  </w:t>
      </w:r>
      <w:r w:rsidR="00DF490A">
        <w:t xml:space="preserve">Jeff </w:t>
      </w:r>
      <w:r>
        <w:t>Clines second</w:t>
      </w:r>
      <w:r w:rsidR="00DF490A">
        <w:t>ed</w:t>
      </w:r>
      <w:r>
        <w:t xml:space="preserve">.  </w:t>
      </w:r>
    </w:p>
    <w:p w14:paraId="54F94065" w14:textId="23E3AAC0" w:rsidR="51F8BC65" w:rsidRDefault="51F8BC65" w:rsidP="64D74DDD">
      <w:pPr>
        <w:pStyle w:val="NoSpacing"/>
      </w:pPr>
      <w:r>
        <w:t>Motion carried.</w:t>
      </w:r>
    </w:p>
    <w:p w14:paraId="1B8537A7" w14:textId="17536EEC" w:rsidR="64D74DDD" w:rsidRDefault="64D74DDD" w:rsidP="64D74DDD">
      <w:pPr>
        <w:pStyle w:val="NoSpacing"/>
      </w:pPr>
    </w:p>
    <w:p w14:paraId="7084F573" w14:textId="2627B426" w:rsidR="51F8BC65" w:rsidRDefault="00DF490A" w:rsidP="64D74DDD">
      <w:pPr>
        <w:pStyle w:val="NoSpacing"/>
      </w:pPr>
      <w:r w:rsidRPr="00DF490A">
        <w:rPr>
          <w:u w:val="single"/>
        </w:rPr>
        <w:t xml:space="preserve">Julie </w:t>
      </w:r>
      <w:r w:rsidR="51F8BC65" w:rsidRPr="00DF490A">
        <w:rPr>
          <w:u w:val="single"/>
        </w:rPr>
        <w:t xml:space="preserve">Overgaard </w:t>
      </w:r>
      <w:r w:rsidRPr="00DF490A">
        <w:rPr>
          <w:u w:val="single"/>
        </w:rPr>
        <w:t>made a motion</w:t>
      </w:r>
      <w:r>
        <w:t xml:space="preserve"> to </w:t>
      </w:r>
      <w:r w:rsidR="51F8BC65">
        <w:t xml:space="preserve">reopen the ET Board meeting at 12:08pm.  </w:t>
      </w:r>
      <w:r>
        <w:t xml:space="preserve">Jeff </w:t>
      </w:r>
      <w:r w:rsidR="51F8BC65">
        <w:t>Clines second</w:t>
      </w:r>
      <w:r>
        <w:t>ed</w:t>
      </w:r>
      <w:r w:rsidR="51F8BC65">
        <w:t>.  Motion carried.</w:t>
      </w:r>
    </w:p>
    <w:p w14:paraId="166E1355" w14:textId="7814ABB4" w:rsidR="64D74DDD" w:rsidRDefault="64D74DDD" w:rsidP="64D74DDD">
      <w:pPr>
        <w:pStyle w:val="NoSpacing"/>
      </w:pPr>
    </w:p>
    <w:p w14:paraId="20E752F7" w14:textId="77777777" w:rsidR="00A040D5" w:rsidRPr="00A040D5" w:rsidRDefault="00A040D5" w:rsidP="64D74DDD">
      <w:pPr>
        <w:pStyle w:val="NoSpacing"/>
        <w:rPr>
          <w:b/>
          <w:bCs/>
        </w:rPr>
      </w:pPr>
      <w:r w:rsidRPr="00A040D5">
        <w:rPr>
          <w:b/>
          <w:bCs/>
        </w:rPr>
        <w:t>ADJOURNMENT</w:t>
      </w:r>
    </w:p>
    <w:p w14:paraId="29D09069" w14:textId="77777777" w:rsidR="00A040D5" w:rsidRDefault="00A040D5" w:rsidP="64D74DDD">
      <w:pPr>
        <w:pStyle w:val="NoSpacing"/>
      </w:pPr>
    </w:p>
    <w:p w14:paraId="607D6091" w14:textId="77777777" w:rsidR="00A040D5" w:rsidRDefault="00A040D5" w:rsidP="64D74DDD">
      <w:pPr>
        <w:pStyle w:val="NoSpacing"/>
      </w:pPr>
      <w:r w:rsidRPr="00387F05">
        <w:rPr>
          <w:u w:val="single"/>
        </w:rPr>
        <w:t xml:space="preserve">Dave </w:t>
      </w:r>
      <w:r w:rsidR="51F8BC65" w:rsidRPr="00387F05">
        <w:rPr>
          <w:u w:val="single"/>
        </w:rPr>
        <w:t xml:space="preserve">Landry </w:t>
      </w:r>
      <w:r w:rsidRPr="00387F05">
        <w:rPr>
          <w:u w:val="single"/>
        </w:rPr>
        <w:t>made a motion</w:t>
      </w:r>
      <w:r>
        <w:t xml:space="preserve"> </w:t>
      </w:r>
      <w:r w:rsidR="51F8BC65">
        <w:t>to adjourn the meeting at 12:09</w:t>
      </w:r>
      <w:r>
        <w:t>pm</w:t>
      </w:r>
      <w:r w:rsidR="51F8BC65">
        <w:t xml:space="preserve">.  </w:t>
      </w:r>
      <w:r>
        <w:t xml:space="preserve">Jery </w:t>
      </w:r>
      <w:r w:rsidR="51F8BC65">
        <w:t>Oster second</w:t>
      </w:r>
      <w:r>
        <w:t>ed</w:t>
      </w:r>
      <w:r w:rsidR="51F8BC65">
        <w:t xml:space="preserve">. </w:t>
      </w:r>
    </w:p>
    <w:p w14:paraId="35334A7B" w14:textId="03A8FCFE" w:rsidR="4BA8C0E2" w:rsidRDefault="00A040D5" w:rsidP="00B820A8">
      <w:pPr>
        <w:pStyle w:val="NoSpacing"/>
      </w:pPr>
      <w:r>
        <w:t xml:space="preserve">Motion carried. </w:t>
      </w:r>
    </w:p>
    <w:sectPr w:rsidR="4BA8C0E2" w:rsidSect="00A6672E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DCD2" w14:textId="77777777" w:rsidR="003D7996" w:rsidRDefault="003D7996" w:rsidP="003D7996">
      <w:pPr>
        <w:spacing w:after="0" w:line="240" w:lineRule="auto"/>
      </w:pPr>
      <w:r>
        <w:separator/>
      </w:r>
    </w:p>
  </w:endnote>
  <w:endnote w:type="continuationSeparator" w:id="0">
    <w:p w14:paraId="41967D78" w14:textId="77777777" w:rsidR="003D7996" w:rsidRDefault="003D7996" w:rsidP="003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82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D3A6F" w14:textId="41D39A4E" w:rsidR="003D7996" w:rsidRDefault="003D7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C1B10" w14:textId="77777777" w:rsidR="003D7996" w:rsidRDefault="003D7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CA3F" w14:textId="77777777" w:rsidR="003D7996" w:rsidRDefault="003D7996" w:rsidP="003D7996">
      <w:pPr>
        <w:spacing w:after="0" w:line="240" w:lineRule="auto"/>
      </w:pPr>
      <w:r>
        <w:separator/>
      </w:r>
    </w:p>
  </w:footnote>
  <w:footnote w:type="continuationSeparator" w:id="0">
    <w:p w14:paraId="60F8CD47" w14:textId="77777777" w:rsidR="003D7996" w:rsidRDefault="003D7996" w:rsidP="003D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NjIyNzUzNTExNrNQ0lEKTi0uzszPAykwrAUAwQ5eISwAAAA="/>
  </w:docVars>
  <w:rsids>
    <w:rsidRoot w:val="78A36D89"/>
    <w:rsid w:val="00004258"/>
    <w:rsid w:val="0000468D"/>
    <w:rsid w:val="000208CF"/>
    <w:rsid w:val="000251B4"/>
    <w:rsid w:val="000346F3"/>
    <w:rsid w:val="00046055"/>
    <w:rsid w:val="000609AC"/>
    <w:rsid w:val="000751F5"/>
    <w:rsid w:val="000826F8"/>
    <w:rsid w:val="000A74DB"/>
    <w:rsid w:val="000B4F0B"/>
    <w:rsid w:val="000E2BEC"/>
    <w:rsid w:val="000E7568"/>
    <w:rsid w:val="00101998"/>
    <w:rsid w:val="00101F7D"/>
    <w:rsid w:val="00104D74"/>
    <w:rsid w:val="00105818"/>
    <w:rsid w:val="00114C8A"/>
    <w:rsid w:val="001221B1"/>
    <w:rsid w:val="0013640D"/>
    <w:rsid w:val="001A29AD"/>
    <w:rsid w:val="001A5F0B"/>
    <w:rsid w:val="001B380B"/>
    <w:rsid w:val="001C6A00"/>
    <w:rsid w:val="001D3896"/>
    <w:rsid w:val="001E0287"/>
    <w:rsid w:val="00200E2E"/>
    <w:rsid w:val="00203ABE"/>
    <w:rsid w:val="0022485F"/>
    <w:rsid w:val="002258CA"/>
    <w:rsid w:val="00227094"/>
    <w:rsid w:val="0023573C"/>
    <w:rsid w:val="0024472D"/>
    <w:rsid w:val="0026332A"/>
    <w:rsid w:val="00270ACC"/>
    <w:rsid w:val="00270F2B"/>
    <w:rsid w:val="00291616"/>
    <w:rsid w:val="002A0298"/>
    <w:rsid w:val="002A7AB6"/>
    <w:rsid w:val="002F44E6"/>
    <w:rsid w:val="0031698D"/>
    <w:rsid w:val="00327DCA"/>
    <w:rsid w:val="00337F6B"/>
    <w:rsid w:val="0035016B"/>
    <w:rsid w:val="003532C6"/>
    <w:rsid w:val="00356C6F"/>
    <w:rsid w:val="00387F05"/>
    <w:rsid w:val="003938DA"/>
    <w:rsid w:val="003D7996"/>
    <w:rsid w:val="003E7EFE"/>
    <w:rsid w:val="003F1A74"/>
    <w:rsid w:val="003F2A89"/>
    <w:rsid w:val="003F2CCC"/>
    <w:rsid w:val="00440910"/>
    <w:rsid w:val="00447B8E"/>
    <w:rsid w:val="0045374F"/>
    <w:rsid w:val="00482ED4"/>
    <w:rsid w:val="004A413A"/>
    <w:rsid w:val="004A75A0"/>
    <w:rsid w:val="004D06C2"/>
    <w:rsid w:val="004E10A5"/>
    <w:rsid w:val="004F3A7D"/>
    <w:rsid w:val="004F47FE"/>
    <w:rsid w:val="00500FCB"/>
    <w:rsid w:val="0055112B"/>
    <w:rsid w:val="005546BF"/>
    <w:rsid w:val="0058335E"/>
    <w:rsid w:val="005910D2"/>
    <w:rsid w:val="005B3B23"/>
    <w:rsid w:val="005C249B"/>
    <w:rsid w:val="005D2F05"/>
    <w:rsid w:val="005E3314"/>
    <w:rsid w:val="005E667F"/>
    <w:rsid w:val="005F0866"/>
    <w:rsid w:val="005F3087"/>
    <w:rsid w:val="006361C2"/>
    <w:rsid w:val="00642C45"/>
    <w:rsid w:val="0065707F"/>
    <w:rsid w:val="00676A46"/>
    <w:rsid w:val="00683F38"/>
    <w:rsid w:val="006A4B51"/>
    <w:rsid w:val="006A5710"/>
    <w:rsid w:val="006B1E50"/>
    <w:rsid w:val="006C23AD"/>
    <w:rsid w:val="006C4637"/>
    <w:rsid w:val="006D44DB"/>
    <w:rsid w:val="006E46EB"/>
    <w:rsid w:val="00703980"/>
    <w:rsid w:val="00706684"/>
    <w:rsid w:val="007255A7"/>
    <w:rsid w:val="00730DC2"/>
    <w:rsid w:val="00734A97"/>
    <w:rsid w:val="00737C35"/>
    <w:rsid w:val="007454C2"/>
    <w:rsid w:val="00770D53"/>
    <w:rsid w:val="00777412"/>
    <w:rsid w:val="00777D6C"/>
    <w:rsid w:val="00790C9B"/>
    <w:rsid w:val="007A78A7"/>
    <w:rsid w:val="007B565E"/>
    <w:rsid w:val="007D78BC"/>
    <w:rsid w:val="007F09D9"/>
    <w:rsid w:val="008016F5"/>
    <w:rsid w:val="00806370"/>
    <w:rsid w:val="0081247B"/>
    <w:rsid w:val="00817E18"/>
    <w:rsid w:val="0088666F"/>
    <w:rsid w:val="0089581F"/>
    <w:rsid w:val="008C768A"/>
    <w:rsid w:val="009104DB"/>
    <w:rsid w:val="00912C8C"/>
    <w:rsid w:val="00950274"/>
    <w:rsid w:val="00961A68"/>
    <w:rsid w:val="0097673A"/>
    <w:rsid w:val="0099130A"/>
    <w:rsid w:val="009C58E2"/>
    <w:rsid w:val="009D7CC7"/>
    <w:rsid w:val="009E371B"/>
    <w:rsid w:val="009F0D68"/>
    <w:rsid w:val="009F61A9"/>
    <w:rsid w:val="00A03161"/>
    <w:rsid w:val="00A040D5"/>
    <w:rsid w:val="00A30714"/>
    <w:rsid w:val="00A34C70"/>
    <w:rsid w:val="00A55DD7"/>
    <w:rsid w:val="00A6672E"/>
    <w:rsid w:val="00A807C8"/>
    <w:rsid w:val="00A91F30"/>
    <w:rsid w:val="00A932F2"/>
    <w:rsid w:val="00AA415C"/>
    <w:rsid w:val="00AB303D"/>
    <w:rsid w:val="00AC089C"/>
    <w:rsid w:val="00AE2321"/>
    <w:rsid w:val="00AF1987"/>
    <w:rsid w:val="00B043F6"/>
    <w:rsid w:val="00B12CB4"/>
    <w:rsid w:val="00B32197"/>
    <w:rsid w:val="00B361E8"/>
    <w:rsid w:val="00B4075C"/>
    <w:rsid w:val="00B4532C"/>
    <w:rsid w:val="00B45B49"/>
    <w:rsid w:val="00B72C9A"/>
    <w:rsid w:val="00B759CD"/>
    <w:rsid w:val="00B820A8"/>
    <w:rsid w:val="00B83DE1"/>
    <w:rsid w:val="00BC16FE"/>
    <w:rsid w:val="00BC53D6"/>
    <w:rsid w:val="00BF2E4E"/>
    <w:rsid w:val="00C0151C"/>
    <w:rsid w:val="00C018A9"/>
    <w:rsid w:val="00C04062"/>
    <w:rsid w:val="00C05780"/>
    <w:rsid w:val="00C3174E"/>
    <w:rsid w:val="00C911D1"/>
    <w:rsid w:val="00C91D34"/>
    <w:rsid w:val="00C96D06"/>
    <w:rsid w:val="00C97173"/>
    <w:rsid w:val="00CA5700"/>
    <w:rsid w:val="00CB5E40"/>
    <w:rsid w:val="00CC4DAB"/>
    <w:rsid w:val="00CF3A98"/>
    <w:rsid w:val="00D0071B"/>
    <w:rsid w:val="00D15296"/>
    <w:rsid w:val="00D3501E"/>
    <w:rsid w:val="00D45769"/>
    <w:rsid w:val="00D544F5"/>
    <w:rsid w:val="00D76DBE"/>
    <w:rsid w:val="00D84D3E"/>
    <w:rsid w:val="00D9576D"/>
    <w:rsid w:val="00D95E27"/>
    <w:rsid w:val="00D977A6"/>
    <w:rsid w:val="00DA3E1F"/>
    <w:rsid w:val="00DC0CA5"/>
    <w:rsid w:val="00DC2F0E"/>
    <w:rsid w:val="00DC4900"/>
    <w:rsid w:val="00DD1F0A"/>
    <w:rsid w:val="00DE303D"/>
    <w:rsid w:val="00DF490A"/>
    <w:rsid w:val="00E046DF"/>
    <w:rsid w:val="00E14F29"/>
    <w:rsid w:val="00E20212"/>
    <w:rsid w:val="00E367C3"/>
    <w:rsid w:val="00E45896"/>
    <w:rsid w:val="00E60682"/>
    <w:rsid w:val="00E60D80"/>
    <w:rsid w:val="00E82279"/>
    <w:rsid w:val="00E90688"/>
    <w:rsid w:val="00E9376D"/>
    <w:rsid w:val="00F128AF"/>
    <w:rsid w:val="00F200BA"/>
    <w:rsid w:val="00F242E6"/>
    <w:rsid w:val="00F26958"/>
    <w:rsid w:val="00F42AE4"/>
    <w:rsid w:val="00F51AF1"/>
    <w:rsid w:val="00F85C64"/>
    <w:rsid w:val="00F9112B"/>
    <w:rsid w:val="00FA78C5"/>
    <w:rsid w:val="00FB22F2"/>
    <w:rsid w:val="02E788C3"/>
    <w:rsid w:val="03FD36E2"/>
    <w:rsid w:val="040D1AAA"/>
    <w:rsid w:val="05FF5DFE"/>
    <w:rsid w:val="080E8B96"/>
    <w:rsid w:val="0870ADDE"/>
    <w:rsid w:val="08D6D9BB"/>
    <w:rsid w:val="0912DC99"/>
    <w:rsid w:val="092772DC"/>
    <w:rsid w:val="093DA1EA"/>
    <w:rsid w:val="09EDA789"/>
    <w:rsid w:val="0AA9E9EF"/>
    <w:rsid w:val="0AE126E1"/>
    <w:rsid w:val="0B4F0082"/>
    <w:rsid w:val="0CE2E35D"/>
    <w:rsid w:val="0D5DE8E6"/>
    <w:rsid w:val="0FA05C21"/>
    <w:rsid w:val="10094948"/>
    <w:rsid w:val="110E4712"/>
    <w:rsid w:val="14129C31"/>
    <w:rsid w:val="14EDF542"/>
    <w:rsid w:val="1543A763"/>
    <w:rsid w:val="166BD7E9"/>
    <w:rsid w:val="16870417"/>
    <w:rsid w:val="16C8D1CE"/>
    <w:rsid w:val="16E7EF87"/>
    <w:rsid w:val="17C2FCF8"/>
    <w:rsid w:val="19FE02E7"/>
    <w:rsid w:val="1B373084"/>
    <w:rsid w:val="1C2D224A"/>
    <w:rsid w:val="1F5E3747"/>
    <w:rsid w:val="20FA07A8"/>
    <w:rsid w:val="214EB945"/>
    <w:rsid w:val="21BB3D73"/>
    <w:rsid w:val="222F9A5C"/>
    <w:rsid w:val="2295D809"/>
    <w:rsid w:val="22AF0066"/>
    <w:rsid w:val="24B7402A"/>
    <w:rsid w:val="250C0692"/>
    <w:rsid w:val="268EAE96"/>
    <w:rsid w:val="273984F4"/>
    <w:rsid w:val="2769492C"/>
    <w:rsid w:val="27A7168F"/>
    <w:rsid w:val="28109C9B"/>
    <w:rsid w:val="282B48B1"/>
    <w:rsid w:val="283B94FE"/>
    <w:rsid w:val="2843A754"/>
    <w:rsid w:val="2B7B4816"/>
    <w:rsid w:val="2DE07836"/>
    <w:rsid w:val="2E06A437"/>
    <w:rsid w:val="2E0DACF3"/>
    <w:rsid w:val="2E47EF6B"/>
    <w:rsid w:val="2EB2E8D8"/>
    <w:rsid w:val="2F3F150F"/>
    <w:rsid w:val="311818F8"/>
    <w:rsid w:val="3139DB98"/>
    <w:rsid w:val="3245BE26"/>
    <w:rsid w:val="330A6898"/>
    <w:rsid w:val="3456457F"/>
    <w:rsid w:val="351B6E0E"/>
    <w:rsid w:val="35BA54C2"/>
    <w:rsid w:val="35E39C95"/>
    <w:rsid w:val="369F3E16"/>
    <w:rsid w:val="37989553"/>
    <w:rsid w:val="386981A3"/>
    <w:rsid w:val="39108E45"/>
    <w:rsid w:val="39232ADD"/>
    <w:rsid w:val="393465B4"/>
    <w:rsid w:val="395573B3"/>
    <w:rsid w:val="39B2123B"/>
    <w:rsid w:val="3A5F3DC3"/>
    <w:rsid w:val="3BD3990C"/>
    <w:rsid w:val="3BDE822B"/>
    <w:rsid w:val="3EB43E5A"/>
    <w:rsid w:val="3F1CDE2A"/>
    <w:rsid w:val="3F46110F"/>
    <w:rsid w:val="3F926C61"/>
    <w:rsid w:val="3FFEDBC4"/>
    <w:rsid w:val="4208D758"/>
    <w:rsid w:val="422B4D06"/>
    <w:rsid w:val="432070BF"/>
    <w:rsid w:val="43A4A7B9"/>
    <w:rsid w:val="442E4A27"/>
    <w:rsid w:val="44907D26"/>
    <w:rsid w:val="4540781A"/>
    <w:rsid w:val="458BAA9E"/>
    <w:rsid w:val="4601ADE5"/>
    <w:rsid w:val="479590C0"/>
    <w:rsid w:val="4854A3F6"/>
    <w:rsid w:val="487818DC"/>
    <w:rsid w:val="48914139"/>
    <w:rsid w:val="49A5BE0A"/>
    <w:rsid w:val="49BE3460"/>
    <w:rsid w:val="4BA8C0E2"/>
    <w:rsid w:val="4BC0F475"/>
    <w:rsid w:val="4C664057"/>
    <w:rsid w:val="4E8AF486"/>
    <w:rsid w:val="4F0082BD"/>
    <w:rsid w:val="4F9B92E8"/>
    <w:rsid w:val="507E4D89"/>
    <w:rsid w:val="51C29548"/>
    <w:rsid w:val="51D38753"/>
    <w:rsid w:val="51F8BC65"/>
    <w:rsid w:val="524F081E"/>
    <w:rsid w:val="52AB7A1E"/>
    <w:rsid w:val="546D4342"/>
    <w:rsid w:val="556DB6FF"/>
    <w:rsid w:val="568C2E98"/>
    <w:rsid w:val="589F777D"/>
    <w:rsid w:val="5A433564"/>
    <w:rsid w:val="5AFD2C44"/>
    <w:rsid w:val="5B346936"/>
    <w:rsid w:val="5CE247BF"/>
    <w:rsid w:val="5D23E59A"/>
    <w:rsid w:val="5F886AE4"/>
    <w:rsid w:val="616CF065"/>
    <w:rsid w:val="61A75A9D"/>
    <w:rsid w:val="64B215A8"/>
    <w:rsid w:val="64D74DDD"/>
    <w:rsid w:val="64E63E12"/>
    <w:rsid w:val="65C2FC0C"/>
    <w:rsid w:val="677CECF8"/>
    <w:rsid w:val="6824FA66"/>
    <w:rsid w:val="6A966D2F"/>
    <w:rsid w:val="6ABE3BD0"/>
    <w:rsid w:val="6AE33D13"/>
    <w:rsid w:val="6B2DC4A3"/>
    <w:rsid w:val="6C31F94A"/>
    <w:rsid w:val="6C505E1B"/>
    <w:rsid w:val="6C5A35EE"/>
    <w:rsid w:val="6C9D36FD"/>
    <w:rsid w:val="6D3B6BE7"/>
    <w:rsid w:val="6D6E0138"/>
    <w:rsid w:val="6D74716D"/>
    <w:rsid w:val="6DA8667D"/>
    <w:rsid w:val="6F13A1F4"/>
    <w:rsid w:val="6F471A35"/>
    <w:rsid w:val="710AA6E1"/>
    <w:rsid w:val="7124D234"/>
    <w:rsid w:val="748AC79D"/>
    <w:rsid w:val="75442347"/>
    <w:rsid w:val="76912F8E"/>
    <w:rsid w:val="77DF9556"/>
    <w:rsid w:val="77FA58E4"/>
    <w:rsid w:val="78430BB6"/>
    <w:rsid w:val="78A36D89"/>
    <w:rsid w:val="7918AE1E"/>
    <w:rsid w:val="794A88DB"/>
    <w:rsid w:val="7A0196CB"/>
    <w:rsid w:val="7B30EF31"/>
    <w:rsid w:val="7CC21080"/>
    <w:rsid w:val="7F0758BA"/>
    <w:rsid w:val="7F29C5BE"/>
    <w:rsid w:val="7F44B003"/>
    <w:rsid w:val="7F459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6D89"/>
  <w15:chartTrackingRefBased/>
  <w15:docId w15:val="{DF6CA180-C056-4409-B802-66C2507F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96"/>
  </w:style>
  <w:style w:type="paragraph" w:styleId="Footer">
    <w:name w:val="footer"/>
    <w:basedOn w:val="Normal"/>
    <w:link w:val="FooterChar"/>
    <w:uiPriority w:val="99"/>
    <w:unhideWhenUsed/>
    <w:rsid w:val="003D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Twyla</dc:creator>
  <cp:keywords/>
  <dc:description/>
  <cp:lastModifiedBy>Roetman, Teri</cp:lastModifiedBy>
  <cp:revision>199</cp:revision>
  <dcterms:created xsi:type="dcterms:W3CDTF">2024-04-10T16:15:00Z</dcterms:created>
  <dcterms:modified xsi:type="dcterms:W3CDTF">2024-06-01T00:05:00Z</dcterms:modified>
</cp:coreProperties>
</file>