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1D35" w14:textId="77777777" w:rsidR="003178F3" w:rsidRPr="00DF19FA" w:rsidRDefault="003178F3" w:rsidP="003178F3"/>
    <w:p w14:paraId="38747B22" w14:textId="77777777" w:rsidR="003178F3" w:rsidRPr="00DF19FA" w:rsidRDefault="003178F3" w:rsidP="003178F3">
      <w:pPr>
        <w:jc w:val="center"/>
      </w:pPr>
      <w:r>
        <w:rPr>
          <w:b/>
          <w:bCs/>
        </w:rPr>
        <w:t>AMERICA’S 250</w:t>
      </w:r>
      <w:r w:rsidRPr="00CC5652">
        <w:rPr>
          <w:b/>
          <w:bCs/>
          <w:vertAlign w:val="superscript"/>
        </w:rPr>
        <w:t>TH</w:t>
      </w:r>
      <w:r>
        <w:rPr>
          <w:b/>
          <w:bCs/>
        </w:rPr>
        <w:t xml:space="preserve"> SOUTH DAKOTA COMMISSION</w:t>
      </w:r>
      <w:r w:rsidRPr="00DF19FA">
        <w:rPr>
          <w:b/>
          <w:bCs/>
        </w:rPr>
        <w:t xml:space="preserve"> MINUTES</w:t>
      </w:r>
    </w:p>
    <w:p w14:paraId="67A48B02" w14:textId="77777777" w:rsidR="003178F3" w:rsidRPr="00DF19FA" w:rsidRDefault="003178F3" w:rsidP="003178F3">
      <w:pPr>
        <w:jc w:val="center"/>
      </w:pPr>
      <w:r w:rsidRPr="00DF19FA">
        <w:rPr>
          <w:b/>
          <w:bCs/>
        </w:rPr>
        <w:t>Jay Vogt Education Room, Cultural Heritage Center</w:t>
      </w:r>
    </w:p>
    <w:p w14:paraId="2E75CCC1" w14:textId="77777777" w:rsidR="003178F3" w:rsidRPr="00DF19FA" w:rsidRDefault="003178F3" w:rsidP="003178F3">
      <w:pPr>
        <w:jc w:val="center"/>
      </w:pPr>
      <w:r w:rsidRPr="00DF19FA">
        <w:rPr>
          <w:b/>
          <w:bCs/>
        </w:rPr>
        <w:t>Pierre, South Dakota</w:t>
      </w:r>
    </w:p>
    <w:p w14:paraId="783CD9B5" w14:textId="156794A7" w:rsidR="003178F3" w:rsidRPr="00DF19FA" w:rsidRDefault="00464FEF" w:rsidP="003178F3">
      <w:pPr>
        <w:jc w:val="center"/>
      </w:pPr>
      <w:r>
        <w:rPr>
          <w:b/>
          <w:bCs/>
        </w:rPr>
        <w:t>April</w:t>
      </w:r>
      <w:r w:rsidR="003178F3" w:rsidRPr="00DF19FA">
        <w:rPr>
          <w:b/>
          <w:bCs/>
        </w:rPr>
        <w:t xml:space="preserve"> </w:t>
      </w:r>
      <w:r w:rsidR="003178F3">
        <w:rPr>
          <w:b/>
          <w:bCs/>
        </w:rPr>
        <w:t>2</w:t>
      </w:r>
      <w:r w:rsidR="003178F3" w:rsidRPr="00DF19FA">
        <w:rPr>
          <w:b/>
          <w:bCs/>
        </w:rPr>
        <w:t>, 202</w:t>
      </w:r>
      <w:r w:rsidR="003178F3">
        <w:rPr>
          <w:b/>
          <w:bCs/>
        </w:rPr>
        <w:t>5</w:t>
      </w:r>
    </w:p>
    <w:p w14:paraId="5178ED8A" w14:textId="77777777" w:rsidR="003178F3" w:rsidRPr="00DF19FA" w:rsidRDefault="003178F3" w:rsidP="003178F3">
      <w:r w:rsidRPr="00DF19FA">
        <w:rPr>
          <w:b/>
          <w:bCs/>
        </w:rPr>
        <w:t xml:space="preserve">Call to Order: </w:t>
      </w:r>
    </w:p>
    <w:p w14:paraId="273D997B" w14:textId="65B0C553" w:rsidR="003178F3" w:rsidRPr="00DF19FA" w:rsidRDefault="003178F3" w:rsidP="003178F3">
      <w:r>
        <w:t>A meeting of the South Dakota America’s 250</w:t>
      </w:r>
      <w:r w:rsidRPr="002C5AEC">
        <w:rPr>
          <w:vertAlign w:val="superscript"/>
        </w:rPr>
        <w:t>th</w:t>
      </w:r>
      <w:r>
        <w:t xml:space="preserve"> Commission was called to order at 3:</w:t>
      </w:r>
      <w:r w:rsidR="00464FEF">
        <w:t>04</w:t>
      </w:r>
      <w:r>
        <w:t xml:space="preserve"> p.m. by Commission Chairman Benjamin Jones. A quorum was present.</w:t>
      </w:r>
    </w:p>
    <w:p w14:paraId="0135CF11" w14:textId="77777777" w:rsidR="003178F3" w:rsidRDefault="003178F3" w:rsidP="003178F3">
      <w:r>
        <w:rPr>
          <w:b/>
          <w:bCs/>
        </w:rPr>
        <w:t>Commissioners</w:t>
      </w:r>
      <w:r w:rsidRPr="00DF19FA">
        <w:rPr>
          <w:b/>
          <w:bCs/>
        </w:rPr>
        <w:t xml:space="preserve"> present in the Jay Vogt Education Room: </w:t>
      </w:r>
    </w:p>
    <w:p w14:paraId="08556851" w14:textId="582D42C7" w:rsidR="003178F3" w:rsidRPr="00DF19FA" w:rsidRDefault="003178F3" w:rsidP="003178F3">
      <w:r>
        <w:t>Benjamin Jones</w:t>
      </w:r>
      <w:r w:rsidR="00464FEF">
        <w:t xml:space="preserve"> and </w:t>
      </w:r>
      <w:r>
        <w:t>David Grabitske</w:t>
      </w:r>
      <w:r w:rsidR="00464FEF">
        <w:t xml:space="preserve"> </w:t>
      </w:r>
    </w:p>
    <w:p w14:paraId="4F8F9430" w14:textId="77777777" w:rsidR="003178F3" w:rsidRPr="00DF19FA" w:rsidRDefault="003178F3" w:rsidP="003178F3">
      <w:r>
        <w:rPr>
          <w:b/>
          <w:bCs/>
        </w:rPr>
        <w:t>Commissioners</w:t>
      </w:r>
      <w:r w:rsidRPr="00DF19FA">
        <w:rPr>
          <w:b/>
          <w:bCs/>
        </w:rPr>
        <w:t xml:space="preserve"> present via TEAMS Conference Call: </w:t>
      </w:r>
    </w:p>
    <w:p w14:paraId="5234D396" w14:textId="4637C8DB" w:rsidR="003178F3" w:rsidRPr="00DF19FA" w:rsidRDefault="003178F3" w:rsidP="003178F3">
      <w:r>
        <w:t>Peggy Besch, Catherine Forsch, Kurt Hackemer, Shane Penfield</w:t>
      </w:r>
      <w:r w:rsidR="00464FEF">
        <w:t>, Caleb Fink, Doug Knust, Marshall Michels, Tim Reed, Nick Harrington representing Kevin Robling, Jeremiah Schneider</w:t>
      </w:r>
      <w:r w:rsidR="0414FF7E">
        <w:t>, Tyler Tordsen</w:t>
      </w:r>
    </w:p>
    <w:p w14:paraId="4FA5F111" w14:textId="77777777" w:rsidR="003178F3" w:rsidRPr="00DF19FA" w:rsidRDefault="003178F3" w:rsidP="003178F3">
      <w:r>
        <w:rPr>
          <w:b/>
          <w:bCs/>
        </w:rPr>
        <w:t>Commissioners</w:t>
      </w:r>
      <w:r w:rsidRPr="00DF19FA">
        <w:rPr>
          <w:b/>
          <w:bCs/>
        </w:rPr>
        <w:t xml:space="preserve"> absent: </w:t>
      </w:r>
    </w:p>
    <w:p w14:paraId="2C1DEF45" w14:textId="6AB1329C" w:rsidR="003178F3" w:rsidRPr="00DF19FA" w:rsidRDefault="00464FEF" w:rsidP="003178F3">
      <w:r>
        <w:t>David Flute</w:t>
      </w:r>
      <w:r w:rsidR="003178F3">
        <w:t>, James Hagen, George Seamon</w:t>
      </w:r>
    </w:p>
    <w:p w14:paraId="1370F898" w14:textId="77777777" w:rsidR="003178F3" w:rsidRDefault="003178F3" w:rsidP="003178F3">
      <w:pPr>
        <w:rPr>
          <w:b/>
          <w:bCs/>
        </w:rPr>
      </w:pPr>
      <w:r>
        <w:rPr>
          <w:b/>
          <w:bCs/>
        </w:rPr>
        <w:t>Others Present in the Jay Vogt Education Room:</w:t>
      </w:r>
    </w:p>
    <w:p w14:paraId="6FFDA07B" w14:textId="77777777" w:rsidR="003178F3" w:rsidRPr="00FF7914" w:rsidRDefault="003178F3" w:rsidP="003178F3">
      <w:r>
        <w:t>Braeden Kluver (SDSHS)</w:t>
      </w:r>
    </w:p>
    <w:p w14:paraId="7002708A" w14:textId="77777777" w:rsidR="003178F3" w:rsidRPr="00DF19FA" w:rsidRDefault="003178F3" w:rsidP="003178F3">
      <w:r w:rsidRPr="00DF19FA">
        <w:rPr>
          <w:b/>
          <w:bCs/>
        </w:rPr>
        <w:t>Others Present via TEAMS Conference Call</w:t>
      </w:r>
      <w:r w:rsidRPr="00DF19FA">
        <w:t xml:space="preserve">: </w:t>
      </w:r>
    </w:p>
    <w:p w14:paraId="28A440AA" w14:textId="77777777" w:rsidR="003178F3" w:rsidRPr="00DF19FA" w:rsidRDefault="003178F3" w:rsidP="003178F3">
      <w:r w:rsidRPr="00DF19FA">
        <w:t xml:space="preserve">SDPB, </w:t>
      </w:r>
      <w:r>
        <w:t>Kevin Larsen</w:t>
      </w:r>
      <w:r w:rsidRPr="00DF19FA">
        <w:t xml:space="preserve"> </w:t>
      </w:r>
      <w:r>
        <w:t>(SDSHS)</w:t>
      </w:r>
    </w:p>
    <w:p w14:paraId="40518E34" w14:textId="77777777" w:rsidR="003178F3" w:rsidRPr="00DF19FA" w:rsidRDefault="003178F3" w:rsidP="003178F3">
      <w:r w:rsidRPr="00DF19FA">
        <w:rPr>
          <w:b/>
          <w:bCs/>
        </w:rPr>
        <w:t>Adoption of the Agenda</w:t>
      </w:r>
      <w:r>
        <w:rPr>
          <w:b/>
          <w:bCs/>
        </w:rPr>
        <w:t>:</w:t>
      </w:r>
      <w:r w:rsidRPr="00DF19FA">
        <w:rPr>
          <w:b/>
          <w:bCs/>
        </w:rPr>
        <w:t xml:space="preserve"> </w:t>
      </w:r>
    </w:p>
    <w:p w14:paraId="13C92F91" w14:textId="07C01C6C" w:rsidR="003178F3" w:rsidRPr="00DF19FA" w:rsidRDefault="003178F3" w:rsidP="003178F3">
      <w:r w:rsidRPr="00DF19FA">
        <w:rPr>
          <w:b/>
          <w:bCs/>
        </w:rPr>
        <w:t xml:space="preserve">A motion was made by </w:t>
      </w:r>
      <w:r w:rsidR="008259C6">
        <w:rPr>
          <w:b/>
          <w:bCs/>
        </w:rPr>
        <w:t>Forche</w:t>
      </w:r>
      <w:r w:rsidRPr="00DF19FA">
        <w:rPr>
          <w:b/>
          <w:bCs/>
        </w:rPr>
        <w:t xml:space="preserve"> to adopt the agenda, </w:t>
      </w:r>
      <w:r w:rsidR="008259C6">
        <w:rPr>
          <w:b/>
          <w:bCs/>
        </w:rPr>
        <w:t>Reed</w:t>
      </w:r>
      <w:r w:rsidRPr="00DF19FA">
        <w:rPr>
          <w:b/>
          <w:bCs/>
        </w:rPr>
        <w:t xml:space="preserve"> seconded the motion</w:t>
      </w:r>
      <w:r w:rsidRPr="00DF19FA">
        <w:t xml:space="preserve">. The motion carried unanimously. </w:t>
      </w:r>
    </w:p>
    <w:p w14:paraId="28329CE0" w14:textId="77777777" w:rsidR="003178F3" w:rsidRPr="00DF19FA" w:rsidRDefault="003178F3" w:rsidP="003178F3">
      <w:r w:rsidRPr="00DF19FA">
        <w:rPr>
          <w:b/>
          <w:bCs/>
        </w:rPr>
        <w:t xml:space="preserve">Approval of Board Minutes: </w:t>
      </w:r>
    </w:p>
    <w:p w14:paraId="38B916FD" w14:textId="7ED33A42" w:rsidR="003178F3" w:rsidRPr="00DF19FA" w:rsidRDefault="003178F3" w:rsidP="003178F3">
      <w:r>
        <w:rPr>
          <w:b/>
          <w:bCs/>
        </w:rPr>
        <w:t>Fink</w:t>
      </w:r>
      <w:r w:rsidRPr="00DF19FA">
        <w:rPr>
          <w:b/>
          <w:bCs/>
        </w:rPr>
        <w:t xml:space="preserve"> made a motion to approve the </w:t>
      </w:r>
      <w:r>
        <w:rPr>
          <w:b/>
          <w:bCs/>
        </w:rPr>
        <w:t xml:space="preserve">October 30, 2024 </w:t>
      </w:r>
      <w:r w:rsidRPr="00DF19FA">
        <w:rPr>
          <w:b/>
          <w:bCs/>
        </w:rPr>
        <w:t xml:space="preserve">minutes, </w:t>
      </w:r>
      <w:r w:rsidR="008259C6">
        <w:rPr>
          <w:b/>
          <w:bCs/>
        </w:rPr>
        <w:t>Besch</w:t>
      </w:r>
      <w:r w:rsidRPr="00DF19FA">
        <w:rPr>
          <w:b/>
          <w:bCs/>
        </w:rPr>
        <w:t xml:space="preserve"> seconded motion. </w:t>
      </w:r>
      <w:r w:rsidRPr="00DF19FA">
        <w:t xml:space="preserve">The motion carried unanimously. </w:t>
      </w:r>
    </w:p>
    <w:p w14:paraId="2FB3CB0B" w14:textId="77777777" w:rsidR="003178F3" w:rsidRPr="00DF19FA" w:rsidRDefault="003178F3" w:rsidP="003178F3">
      <w:r w:rsidRPr="00DF19FA">
        <w:rPr>
          <w:b/>
          <w:bCs/>
        </w:rPr>
        <w:t>Public Comment: (SDCL 1-25-1)</w:t>
      </w:r>
      <w:r w:rsidRPr="00DF19FA">
        <w:t xml:space="preserve">: </w:t>
      </w:r>
    </w:p>
    <w:p w14:paraId="1F812463" w14:textId="77777777" w:rsidR="003178F3" w:rsidRPr="00DF19FA" w:rsidRDefault="003178F3" w:rsidP="003178F3">
      <w:r w:rsidRPr="00DF19FA">
        <w:t xml:space="preserve">None. </w:t>
      </w:r>
    </w:p>
    <w:p w14:paraId="385DB711" w14:textId="77777777" w:rsidR="003178F3" w:rsidRDefault="003178F3" w:rsidP="003178F3">
      <w:pPr>
        <w:rPr>
          <w:b/>
          <w:bCs/>
        </w:rPr>
      </w:pPr>
      <w:r w:rsidRPr="00306AB1">
        <w:rPr>
          <w:b/>
          <w:bCs/>
        </w:rPr>
        <w:t>Tourism Update</w:t>
      </w:r>
      <w:r>
        <w:rPr>
          <w:b/>
          <w:bCs/>
        </w:rPr>
        <w:t>:</w:t>
      </w:r>
    </w:p>
    <w:p w14:paraId="7E44DD7D" w14:textId="3766AF37" w:rsidR="003178F3" w:rsidRPr="00DF19FA" w:rsidRDefault="003178F3" w:rsidP="003178F3">
      <w:pPr>
        <w:pStyle w:val="ListParagraph"/>
        <w:numPr>
          <w:ilvl w:val="0"/>
          <w:numId w:val="2"/>
        </w:numPr>
      </w:pPr>
      <w:r>
        <w:t>Jones gave an update from commissioner Hagen on the department of tourisms efforts to promote America’s 250</w:t>
      </w:r>
      <w:r w:rsidRPr="001B1693">
        <w:rPr>
          <w:vertAlign w:val="superscript"/>
        </w:rPr>
        <w:t>th</w:t>
      </w:r>
      <w:r>
        <w:t xml:space="preserve"> including: </w:t>
      </w:r>
      <w:r w:rsidR="00D44727">
        <w:t xml:space="preserve">SD 250 has been working with the staff at Lawrence &amp; Schiller to develop </w:t>
      </w:r>
      <w:r w:rsidR="00EE5A9F">
        <w:t>merchandise and handouts for public events.</w:t>
      </w:r>
    </w:p>
    <w:p w14:paraId="0B17BC3B" w14:textId="07AA1046" w:rsidR="003178F3" w:rsidRPr="008259C6" w:rsidRDefault="003178F3" w:rsidP="008259C6">
      <w:pPr>
        <w:rPr>
          <w:b/>
          <w:bCs/>
        </w:rPr>
      </w:pPr>
      <w:r w:rsidRPr="00DF19FA">
        <w:rPr>
          <w:b/>
          <w:bCs/>
        </w:rPr>
        <w:t xml:space="preserve">New Business: </w:t>
      </w:r>
    </w:p>
    <w:p w14:paraId="3699AFA6" w14:textId="658B979B" w:rsidR="008259C6" w:rsidRDefault="008259C6" w:rsidP="003178F3">
      <w:pPr>
        <w:pStyle w:val="ListParagraph"/>
        <w:numPr>
          <w:ilvl w:val="0"/>
          <w:numId w:val="1"/>
        </w:numPr>
      </w:pPr>
      <w:r>
        <w:t>Town Hall</w:t>
      </w:r>
    </w:p>
    <w:p w14:paraId="6EF8DB2A" w14:textId="648402A9" w:rsidR="00EE5A9F" w:rsidRDefault="00EE5A9F" w:rsidP="00EE5A9F">
      <w:pPr>
        <w:pStyle w:val="ListParagraph"/>
        <w:numPr>
          <w:ilvl w:val="1"/>
          <w:numId w:val="1"/>
        </w:numPr>
      </w:pPr>
      <w:r>
        <w:t>Starting this May, the SD 250 commission will be hosting a partner Town Hall. The goal is</w:t>
      </w:r>
      <w:r w:rsidR="0044593A">
        <w:t xml:space="preserve"> to disseminate information between partner and keep partners updated on opportunities and events.</w:t>
      </w:r>
    </w:p>
    <w:p w14:paraId="471475A1" w14:textId="26EC7C05" w:rsidR="008259C6" w:rsidRDefault="008259C6" w:rsidP="003178F3">
      <w:pPr>
        <w:pStyle w:val="ListParagraph"/>
        <w:numPr>
          <w:ilvl w:val="0"/>
          <w:numId w:val="1"/>
        </w:numPr>
      </w:pPr>
      <w:r w:rsidRPr="008259C6">
        <w:t>A Common Cause To All</w:t>
      </w:r>
    </w:p>
    <w:p w14:paraId="289CE705" w14:textId="66F9B431" w:rsidR="003178F3" w:rsidRDefault="0044593A" w:rsidP="003178F3">
      <w:pPr>
        <w:pStyle w:val="ListParagraph"/>
        <w:numPr>
          <w:ilvl w:val="1"/>
          <w:numId w:val="1"/>
        </w:numPr>
      </w:pPr>
      <w:r>
        <w:t xml:space="preserve">Commissioner Grabitske gave an update </w:t>
      </w:r>
      <w:r w:rsidR="00F93A69">
        <w:t xml:space="preserve">on his </w:t>
      </w:r>
      <w:r>
        <w:t xml:space="preserve">trip to Williamsburg, VA for the A Common Cause To All convening hosted by the VA250 commission. </w:t>
      </w:r>
      <w:r w:rsidR="0080688D">
        <w:t xml:space="preserve">Highlights included Ken Burns’ </w:t>
      </w:r>
      <w:r w:rsidR="0080688D">
        <w:rPr>
          <w:i/>
          <w:iCs/>
        </w:rPr>
        <w:t>The American Revolution</w:t>
      </w:r>
      <w:r w:rsidR="0080688D">
        <w:t xml:space="preserve">, a rendition of the Patrick Henry’s </w:t>
      </w:r>
      <w:r w:rsidR="0080688D">
        <w:rPr>
          <w:i/>
          <w:iCs/>
        </w:rPr>
        <w:t xml:space="preserve">Give me liberty or give me death! </w:t>
      </w:r>
      <w:r w:rsidR="00C96EEB">
        <w:t>s</w:t>
      </w:r>
      <w:r w:rsidR="0080688D">
        <w:t xml:space="preserve">peech, and a panel on engaging </w:t>
      </w:r>
      <w:r w:rsidR="00E9588A">
        <w:t>youth in the 250 celebrations.</w:t>
      </w:r>
    </w:p>
    <w:p w14:paraId="36F5E585" w14:textId="20115DB1" w:rsidR="00C96EEB" w:rsidRDefault="00C96EEB" w:rsidP="00C96EEB">
      <w:pPr>
        <w:pStyle w:val="ListParagraph"/>
        <w:numPr>
          <w:ilvl w:val="0"/>
          <w:numId w:val="1"/>
        </w:numPr>
      </w:pPr>
      <w:r>
        <w:t>National Potluck</w:t>
      </w:r>
    </w:p>
    <w:p w14:paraId="301C7C15" w14:textId="14240030" w:rsidR="00C96EEB" w:rsidRDefault="00983989" w:rsidP="00C96EEB">
      <w:pPr>
        <w:pStyle w:val="ListParagraph"/>
        <w:numPr>
          <w:ilvl w:val="1"/>
          <w:numId w:val="1"/>
        </w:numPr>
      </w:pPr>
      <w:r>
        <w:t>The Utah 250 commission is asking all states to participate in a National Potluck on July 5</w:t>
      </w:r>
      <w:r w:rsidRPr="00983989">
        <w:rPr>
          <w:vertAlign w:val="superscript"/>
        </w:rPr>
        <w:t>th</w:t>
      </w:r>
      <w:r>
        <w:t>. Communities should pick a time, bring a dish, and celebrate the nation’s birthday.</w:t>
      </w:r>
    </w:p>
    <w:p w14:paraId="16C30374" w14:textId="73AD21B8" w:rsidR="008259C6" w:rsidRDefault="008259C6" w:rsidP="003178F3">
      <w:pPr>
        <w:pStyle w:val="ListParagraph"/>
        <w:numPr>
          <w:ilvl w:val="0"/>
          <w:numId w:val="1"/>
        </w:numPr>
      </w:pPr>
      <w:r>
        <w:t>National Declaration of Independence reading July 8</w:t>
      </w:r>
      <w:r w:rsidRPr="00983989">
        <w:rPr>
          <w:vertAlign w:val="superscript"/>
        </w:rPr>
        <w:t>th</w:t>
      </w:r>
    </w:p>
    <w:p w14:paraId="4130EA33" w14:textId="0E10C76F" w:rsidR="00983989" w:rsidRDefault="00983989" w:rsidP="00983989">
      <w:pPr>
        <w:pStyle w:val="ListParagraph"/>
        <w:numPr>
          <w:ilvl w:val="1"/>
          <w:numId w:val="1"/>
        </w:numPr>
      </w:pPr>
      <w:r>
        <w:t>The Hawaii 250 commission is asking all states to have a simultaneous reading of the Declaration of Independence on July 8</w:t>
      </w:r>
      <w:r w:rsidRPr="00983989">
        <w:rPr>
          <w:vertAlign w:val="superscript"/>
        </w:rPr>
        <w:t>th</w:t>
      </w:r>
      <w:r>
        <w:t xml:space="preserve"> of 2026. </w:t>
      </w:r>
    </w:p>
    <w:p w14:paraId="0301DC9A" w14:textId="78E4EAD2" w:rsidR="008259C6" w:rsidRDefault="008259C6" w:rsidP="003178F3">
      <w:pPr>
        <w:pStyle w:val="ListParagraph"/>
        <w:numPr>
          <w:ilvl w:val="0"/>
          <w:numId w:val="1"/>
        </w:numPr>
      </w:pPr>
      <w:r>
        <w:t>National Civics Bee</w:t>
      </w:r>
    </w:p>
    <w:p w14:paraId="059D3D50" w14:textId="4A43CF0B" w:rsidR="003178F3" w:rsidRDefault="00F55A7E" w:rsidP="003178F3">
      <w:pPr>
        <w:pStyle w:val="ListParagraph"/>
        <w:numPr>
          <w:ilvl w:val="1"/>
          <w:numId w:val="1"/>
        </w:numPr>
      </w:pPr>
      <w:r>
        <w:t xml:space="preserve">Chairman Jones discussed South Dakota’s efforts to participate in the National Civics Bee. Hosted by the SD Chamber of Commerce, in partnership with local school districts, students in three districts will compete to represent South Dakota at the National Civics Bee. The commission hopes that this event and increased civic engagement will outlast the 250 celebration. </w:t>
      </w:r>
    </w:p>
    <w:p w14:paraId="1A5C1A9C" w14:textId="77777777" w:rsidR="00983989" w:rsidRDefault="00983989" w:rsidP="00983989">
      <w:pPr>
        <w:pStyle w:val="ListParagraph"/>
        <w:numPr>
          <w:ilvl w:val="0"/>
          <w:numId w:val="1"/>
        </w:numPr>
      </w:pPr>
      <w:r>
        <w:t>July National Convening</w:t>
      </w:r>
    </w:p>
    <w:p w14:paraId="104E8D44" w14:textId="266AB0D5" w:rsidR="00983989" w:rsidRDefault="00983989" w:rsidP="00983989">
      <w:pPr>
        <w:pStyle w:val="ListParagraph"/>
        <w:numPr>
          <w:ilvl w:val="1"/>
          <w:numId w:val="1"/>
        </w:numPr>
      </w:pPr>
      <w:r>
        <w:t>Chairman Jones asked members of the commission to consider attending the July National Convening</w:t>
      </w:r>
      <w:r w:rsidR="00F55A7E">
        <w:t>,</w:t>
      </w:r>
      <w:r>
        <w:t xml:space="preserve"> which will take place July 28-30.</w:t>
      </w:r>
    </w:p>
    <w:p w14:paraId="7C45D1BE" w14:textId="77777777" w:rsidR="003178F3" w:rsidRDefault="003178F3" w:rsidP="003178F3">
      <w:pPr>
        <w:pStyle w:val="ListParagraph"/>
        <w:numPr>
          <w:ilvl w:val="0"/>
          <w:numId w:val="1"/>
        </w:numPr>
      </w:pPr>
      <w:r>
        <w:t>Two Lights for Tomorrow</w:t>
      </w:r>
    </w:p>
    <w:p w14:paraId="1D8C6242" w14:textId="3C0ECB4C" w:rsidR="003178F3" w:rsidRPr="00DF19FA" w:rsidRDefault="003178F3" w:rsidP="003178F3">
      <w:pPr>
        <w:pStyle w:val="ListParagraph"/>
        <w:numPr>
          <w:ilvl w:val="1"/>
          <w:numId w:val="1"/>
        </w:numPr>
      </w:pPr>
      <w:r>
        <w:t>Chairman Jones explained the Two Lights for Tomorrow initiative to commemorate Paul Revere’s ride in 1775. For the week of April 18</w:t>
      </w:r>
      <w:r w:rsidRPr="008274A1">
        <w:rPr>
          <w:vertAlign w:val="superscript"/>
        </w:rPr>
        <w:t>th</w:t>
      </w:r>
      <w:r>
        <w:t xml:space="preserve">, the commission wants to put two lights in the capitol rotunda. </w:t>
      </w:r>
      <w:r w:rsidR="00F55A7E">
        <w:t>An initial test was conducted on April 2</w:t>
      </w:r>
      <w:r w:rsidR="00F55A7E" w:rsidRPr="00F55A7E">
        <w:rPr>
          <w:vertAlign w:val="superscript"/>
        </w:rPr>
        <w:t>nd</w:t>
      </w:r>
      <w:r w:rsidR="00F55A7E">
        <w:t xml:space="preserve"> with positive feedback</w:t>
      </w:r>
      <w:r>
        <w:t xml:space="preserve">. </w:t>
      </w:r>
      <w:r w:rsidR="00F55A7E" w:rsidRPr="00F55A7E">
        <w:rPr>
          <w:b/>
          <w:bCs/>
        </w:rPr>
        <w:t>Commissioner Grabitske  made a motion that the America 250 South Dakota Commission purchase the services of Ryan Sheldon for photographs and video to be done on April 18</w:t>
      </w:r>
      <w:r w:rsidR="00F55A7E" w:rsidRPr="00F55A7E">
        <w:rPr>
          <w:b/>
          <w:bCs/>
          <w:vertAlign w:val="superscript"/>
        </w:rPr>
        <w:t>th</w:t>
      </w:r>
      <w:r w:rsidR="00F55A7E" w:rsidRPr="00F55A7E">
        <w:rPr>
          <w:b/>
          <w:bCs/>
        </w:rPr>
        <w:t xml:space="preserve"> of the Capitol’s Two Lights for up to $500. </w:t>
      </w:r>
      <w:r w:rsidR="00F55A7E">
        <w:rPr>
          <w:b/>
          <w:bCs/>
        </w:rPr>
        <w:t xml:space="preserve">Commissioners Besch, Breu, Finck, Forsch, Grabitske, Harrington, Jones, Knust, Michels, Penfield, Tordsen, and Schneider voted to approve. Commissioner Reed abstained. </w:t>
      </w:r>
    </w:p>
    <w:p w14:paraId="2DA237BF" w14:textId="77777777" w:rsidR="003178F3" w:rsidRDefault="003178F3" w:rsidP="003178F3">
      <w:pPr>
        <w:rPr>
          <w:b/>
          <w:bCs/>
        </w:rPr>
      </w:pPr>
      <w:r w:rsidRPr="00DF19FA">
        <w:rPr>
          <w:b/>
          <w:bCs/>
        </w:rPr>
        <w:t xml:space="preserve">Other Business: </w:t>
      </w:r>
    </w:p>
    <w:p w14:paraId="434175F3" w14:textId="77777777" w:rsidR="003178F3" w:rsidRDefault="003178F3" w:rsidP="003178F3">
      <w:pPr>
        <w:pStyle w:val="ListParagraph"/>
        <w:numPr>
          <w:ilvl w:val="0"/>
          <w:numId w:val="3"/>
        </w:numPr>
      </w:pPr>
      <w:r>
        <w:t>Read 250</w:t>
      </w:r>
    </w:p>
    <w:p w14:paraId="4156C3C5" w14:textId="77777777" w:rsidR="003178F3" w:rsidRDefault="003178F3" w:rsidP="003178F3">
      <w:pPr>
        <w:pStyle w:val="ListParagraph"/>
        <w:numPr>
          <w:ilvl w:val="1"/>
          <w:numId w:val="3"/>
        </w:numPr>
      </w:pPr>
      <w:r>
        <w:t>Updates to come next meeting</w:t>
      </w:r>
    </w:p>
    <w:p w14:paraId="38A123E6" w14:textId="77777777" w:rsidR="003178F3" w:rsidRDefault="003178F3" w:rsidP="003178F3">
      <w:pPr>
        <w:pStyle w:val="ListParagraph"/>
        <w:numPr>
          <w:ilvl w:val="0"/>
          <w:numId w:val="3"/>
        </w:numPr>
      </w:pPr>
      <w:r>
        <w:t>Walk 250</w:t>
      </w:r>
    </w:p>
    <w:p w14:paraId="18EB0566" w14:textId="10D4BB72" w:rsidR="003178F3" w:rsidRDefault="003178F3" w:rsidP="003178F3">
      <w:pPr>
        <w:pStyle w:val="ListParagraph"/>
        <w:numPr>
          <w:ilvl w:val="1"/>
          <w:numId w:val="3"/>
        </w:numPr>
      </w:pPr>
      <w:r>
        <w:t xml:space="preserve">Harrington and GFP are prepared for people to hit the trails this summer. </w:t>
      </w:r>
      <w:r w:rsidR="00B81D08">
        <w:t>Harrington added that the GFP’s theme for next year will be History.</w:t>
      </w:r>
    </w:p>
    <w:p w14:paraId="0B3AE18A" w14:textId="77777777" w:rsidR="003178F3" w:rsidRDefault="003178F3" w:rsidP="003178F3">
      <w:pPr>
        <w:pStyle w:val="ListParagraph"/>
        <w:numPr>
          <w:ilvl w:val="0"/>
          <w:numId w:val="3"/>
        </w:numPr>
      </w:pPr>
      <w:r>
        <w:t>National time Capsule Criteria</w:t>
      </w:r>
    </w:p>
    <w:p w14:paraId="6CEB298C" w14:textId="71EDA658" w:rsidR="003178F3" w:rsidRDefault="003178F3" w:rsidP="003178F3">
      <w:pPr>
        <w:pStyle w:val="ListParagraph"/>
        <w:numPr>
          <w:ilvl w:val="1"/>
          <w:numId w:val="3"/>
        </w:numPr>
      </w:pPr>
      <w:r>
        <w:t xml:space="preserve">Commissioner Grabitske has not been given an update on the criteria. Discussion was had on what items or formats the commission could prepare. Harrington brought up the possibility of adding </w:t>
      </w:r>
      <w:r w:rsidR="00B81D08">
        <w:t>time capsules at some of the visitor centers around the state.</w:t>
      </w:r>
    </w:p>
    <w:p w14:paraId="14A5C577" w14:textId="622547EE" w:rsidR="003178F3" w:rsidRDefault="008259C6" w:rsidP="003178F3">
      <w:pPr>
        <w:pStyle w:val="ListParagraph"/>
        <w:numPr>
          <w:ilvl w:val="0"/>
          <w:numId w:val="3"/>
        </w:numPr>
      </w:pPr>
      <w:r>
        <w:t>Liberty Bell</w:t>
      </w:r>
    </w:p>
    <w:p w14:paraId="15DC86C1" w14:textId="23917AA3" w:rsidR="00B81D08" w:rsidRDefault="00B81D08" w:rsidP="00B81D08">
      <w:pPr>
        <w:pStyle w:val="ListParagraph"/>
        <w:numPr>
          <w:ilvl w:val="1"/>
          <w:numId w:val="3"/>
        </w:numPr>
      </w:pPr>
      <w:r>
        <w:t xml:space="preserve">Commissioner Grabitske appraised the board on the status of South Dakota’s Liberty Bell.  He noted that there are concerns with the trunnion and basic maintenance, but that the Bell will be able to be rung with a clapper. </w:t>
      </w:r>
    </w:p>
    <w:p w14:paraId="34FBA1A9" w14:textId="7C7D8268" w:rsidR="008259C6" w:rsidRDefault="008259C6" w:rsidP="003178F3">
      <w:pPr>
        <w:pStyle w:val="ListParagraph"/>
        <w:numPr>
          <w:ilvl w:val="0"/>
          <w:numId w:val="3"/>
        </w:numPr>
      </w:pPr>
      <w:r>
        <w:t>City Council Outreach</w:t>
      </w:r>
    </w:p>
    <w:p w14:paraId="58BC7349" w14:textId="70D3694B" w:rsidR="00B81D08" w:rsidRDefault="00B81D08" w:rsidP="00B81D08">
      <w:pPr>
        <w:pStyle w:val="ListParagraph"/>
        <w:numPr>
          <w:ilvl w:val="1"/>
          <w:numId w:val="3"/>
        </w:numPr>
      </w:pPr>
      <w:r>
        <w:t xml:space="preserve">Chairman Jones urged commissioners to get onto the agenda at their local city council meeting. </w:t>
      </w:r>
    </w:p>
    <w:p w14:paraId="175A7254" w14:textId="18DE9FD5" w:rsidR="008259C6" w:rsidRDefault="008259C6" w:rsidP="003178F3">
      <w:pPr>
        <w:pStyle w:val="ListParagraph"/>
        <w:numPr>
          <w:ilvl w:val="0"/>
          <w:numId w:val="3"/>
        </w:numPr>
      </w:pPr>
      <w:r>
        <w:t>State Fair</w:t>
      </w:r>
    </w:p>
    <w:p w14:paraId="44923CEB" w14:textId="41E85382" w:rsidR="008259C6" w:rsidRDefault="007A6048" w:rsidP="007A6048">
      <w:pPr>
        <w:pStyle w:val="ListParagraph"/>
        <w:numPr>
          <w:ilvl w:val="1"/>
          <w:numId w:val="3"/>
        </w:numPr>
      </w:pPr>
      <w:r>
        <w:t>Chairman Jones</w:t>
      </w:r>
      <w:r w:rsidR="008259C6">
        <w:t xml:space="preserve"> update</w:t>
      </w:r>
      <w:r>
        <w:t>d the commissioners on the efforts to celebrate America 250 at the State Fair including items to be handed out, photobooth opportunities, and a large family orientated activity. Jones also urged other commissioners to make an appearance and volunteer their time on August 28</w:t>
      </w:r>
      <w:r w:rsidRPr="007A6048">
        <w:rPr>
          <w:vertAlign w:val="superscript"/>
        </w:rPr>
        <w:t>th</w:t>
      </w:r>
      <w:r>
        <w:t>. Commissioner Besch gave examples of programs planned for 2026 including a pie eating contest, a 250 star scavenger hunt, the singing of the national anthem at 2:50 pm, and a community mural. Besch hopes to get plans finalized soon.</w:t>
      </w:r>
    </w:p>
    <w:p w14:paraId="72701D1D" w14:textId="1A3FDBB2" w:rsidR="007A6048" w:rsidRDefault="007A6048" w:rsidP="007A6048">
      <w:pPr>
        <w:pStyle w:val="ListParagraph"/>
        <w:numPr>
          <w:ilvl w:val="0"/>
          <w:numId w:val="3"/>
        </w:numPr>
      </w:pPr>
      <w:r>
        <w:t>Other Comments</w:t>
      </w:r>
    </w:p>
    <w:p w14:paraId="76C845DE" w14:textId="14087BCA" w:rsidR="007A6048" w:rsidRDefault="007A6048" w:rsidP="007A6048">
      <w:pPr>
        <w:pStyle w:val="ListParagraph"/>
        <w:numPr>
          <w:ilvl w:val="1"/>
          <w:numId w:val="3"/>
        </w:numPr>
      </w:pPr>
      <w:r>
        <w:t>Harrington inquired about the SD Grasslands reaching out as a partner. Jones affirmed he was in communications.</w:t>
      </w:r>
    </w:p>
    <w:p w14:paraId="1C849AEF" w14:textId="163D7426" w:rsidR="007A6048" w:rsidRDefault="007A6048" w:rsidP="007A6048">
      <w:pPr>
        <w:pStyle w:val="ListParagraph"/>
        <w:numPr>
          <w:ilvl w:val="1"/>
          <w:numId w:val="3"/>
        </w:numPr>
      </w:pPr>
      <w:r>
        <w:t xml:space="preserve">Commissioner Reed </w:t>
      </w:r>
      <w:r w:rsidR="005A4104">
        <w:t>brought up the legislature and their efforts to celebrate America 250. Reed and Jones agreed to discuss before next meeting.</w:t>
      </w:r>
    </w:p>
    <w:p w14:paraId="0DED3238" w14:textId="63BCA59D" w:rsidR="005A4104" w:rsidRDefault="005A4104" w:rsidP="007A6048">
      <w:pPr>
        <w:pStyle w:val="ListParagraph"/>
        <w:numPr>
          <w:ilvl w:val="1"/>
          <w:numId w:val="3"/>
        </w:numPr>
      </w:pPr>
      <w:r>
        <w:t>Commissioner Penfield recommended that commissioners spreading resolutions via the South Dakota Municipal League. Jones noted that he has been working with them but will link back with them. It was noted that towns and local chambers should try and incorporate the 250 celebrations in their already existing events.</w:t>
      </w:r>
      <w:r w:rsidR="008D2AF9">
        <w:t xml:space="preserve"> Forsch noted that she was in contact with the League and was preparing a notice for the Leagues next newsletter.</w:t>
      </w:r>
    </w:p>
    <w:p w14:paraId="0B54A4F3" w14:textId="7CD1E3C7" w:rsidR="005A4104" w:rsidRDefault="008D2AF9" w:rsidP="007A6048">
      <w:pPr>
        <w:pStyle w:val="ListParagraph"/>
        <w:numPr>
          <w:ilvl w:val="1"/>
          <w:numId w:val="3"/>
        </w:numPr>
      </w:pPr>
      <w:r>
        <w:t>Besch recommended reaching out the South Dakota Industry and Commerce to spread information about America 250.</w:t>
      </w:r>
    </w:p>
    <w:p w14:paraId="12C87241" w14:textId="77777777" w:rsidR="003178F3" w:rsidRPr="00DF19FA" w:rsidRDefault="003178F3" w:rsidP="003178F3">
      <w:r w:rsidRPr="00DF19FA">
        <w:rPr>
          <w:b/>
          <w:bCs/>
        </w:rPr>
        <w:t xml:space="preserve">Next Meeting: </w:t>
      </w:r>
    </w:p>
    <w:p w14:paraId="2ED3E3EF" w14:textId="72458A31" w:rsidR="003178F3" w:rsidRPr="00DF19FA" w:rsidRDefault="003178F3" w:rsidP="003178F3">
      <w:pPr>
        <w:pStyle w:val="ListParagraph"/>
        <w:numPr>
          <w:ilvl w:val="0"/>
          <w:numId w:val="4"/>
        </w:numPr>
      </w:pPr>
      <w:r w:rsidRPr="00DF19FA">
        <w:t xml:space="preserve">The next meeting will be held </w:t>
      </w:r>
      <w:r>
        <w:t>June</w:t>
      </w:r>
      <w:r w:rsidRPr="00DF19FA">
        <w:t xml:space="preserve"> </w:t>
      </w:r>
      <w:r w:rsidR="007A6048">
        <w:t>4th</w:t>
      </w:r>
      <w:r w:rsidRPr="00DF19FA">
        <w:t xml:space="preserve"> at </w:t>
      </w:r>
      <w:r>
        <w:t>3</w:t>
      </w:r>
      <w:r w:rsidRPr="00DF19FA">
        <w:t xml:space="preserve">:00 </w:t>
      </w:r>
      <w:r>
        <w:t>p</w:t>
      </w:r>
      <w:r w:rsidRPr="00DF19FA">
        <w:t xml:space="preserve">m Central Time </w:t>
      </w:r>
      <w:r>
        <w:t>in the Jay Vogt Education Room.</w:t>
      </w:r>
    </w:p>
    <w:p w14:paraId="11DC03C5" w14:textId="77777777" w:rsidR="003178F3" w:rsidRPr="00DF19FA" w:rsidRDefault="003178F3" w:rsidP="003178F3"/>
    <w:p w14:paraId="19297C07" w14:textId="77777777" w:rsidR="00040AD0" w:rsidRDefault="00040AD0" w:rsidP="003178F3">
      <w:pPr>
        <w:rPr>
          <w:b/>
          <w:bCs/>
        </w:rPr>
      </w:pPr>
    </w:p>
    <w:p w14:paraId="5FCA4C10" w14:textId="77777777" w:rsidR="00040AD0" w:rsidRDefault="00040AD0" w:rsidP="003178F3">
      <w:pPr>
        <w:rPr>
          <w:b/>
          <w:bCs/>
        </w:rPr>
      </w:pPr>
    </w:p>
    <w:p w14:paraId="40895C08" w14:textId="6787CCD7" w:rsidR="003178F3" w:rsidRPr="00DF19FA" w:rsidRDefault="003178F3" w:rsidP="003178F3">
      <w:r w:rsidRPr="00DF19FA">
        <w:rPr>
          <w:b/>
          <w:bCs/>
        </w:rPr>
        <w:t xml:space="preserve">Adjournment: </w:t>
      </w:r>
    </w:p>
    <w:p w14:paraId="709C72F9" w14:textId="731E04ED" w:rsidR="003178F3" w:rsidRPr="00DF19FA" w:rsidRDefault="003178F3" w:rsidP="003178F3">
      <w:r>
        <w:rPr>
          <w:b/>
          <w:bCs/>
        </w:rPr>
        <w:t>Besch</w:t>
      </w:r>
      <w:r w:rsidRPr="00DF19FA">
        <w:rPr>
          <w:b/>
          <w:bCs/>
        </w:rPr>
        <w:t xml:space="preserve"> made the motion for Adjournment. </w:t>
      </w:r>
      <w:r>
        <w:rPr>
          <w:b/>
          <w:bCs/>
        </w:rPr>
        <w:t>Fink</w:t>
      </w:r>
      <w:r w:rsidRPr="00DF19FA">
        <w:rPr>
          <w:b/>
          <w:bCs/>
        </w:rPr>
        <w:t xml:space="preserve"> seconded the motion. </w:t>
      </w:r>
      <w:r w:rsidRPr="00DF19FA">
        <w:t xml:space="preserve">The motion carried unanimously. The meeting was adjourned at </w:t>
      </w:r>
      <w:r>
        <w:t>3</w:t>
      </w:r>
      <w:r w:rsidRPr="00DF19FA">
        <w:t>:</w:t>
      </w:r>
      <w:r>
        <w:t>51</w:t>
      </w:r>
      <w:r w:rsidRPr="00DF19FA">
        <w:t xml:space="preserve"> </w:t>
      </w:r>
      <w:r>
        <w:t>p</w:t>
      </w:r>
      <w:r w:rsidRPr="00DF19FA">
        <w:t xml:space="preserve">.m. </w:t>
      </w:r>
    </w:p>
    <w:p w14:paraId="3CF3B304" w14:textId="77777777" w:rsidR="003178F3" w:rsidRDefault="003178F3" w:rsidP="003178F3"/>
    <w:p w14:paraId="6C278455" w14:textId="77777777" w:rsidR="003178F3" w:rsidRDefault="003178F3" w:rsidP="003178F3"/>
    <w:p w14:paraId="430C8F97" w14:textId="77777777" w:rsidR="003178F3" w:rsidRDefault="003178F3" w:rsidP="003178F3"/>
    <w:p w14:paraId="53ED5E1C" w14:textId="77777777" w:rsidR="003178F3" w:rsidRDefault="003178F3" w:rsidP="003178F3"/>
    <w:p w14:paraId="5440323C" w14:textId="1532769C" w:rsidR="003178F3" w:rsidRPr="00DF19FA" w:rsidRDefault="003178F3" w:rsidP="003178F3">
      <w:r w:rsidRPr="00DF19FA">
        <w:t xml:space="preserve">I, Benjamin F. Jones, Director of the South Dakota State Historical Society, declare that these minutes are true, and an accurate reflection of the business conducted at the </w:t>
      </w:r>
      <w:r>
        <w:t>April</w:t>
      </w:r>
      <w:r w:rsidRPr="00DF19FA">
        <w:t xml:space="preserve"> </w:t>
      </w:r>
      <w:r>
        <w:t>2</w:t>
      </w:r>
      <w:r w:rsidRPr="00DF19FA">
        <w:t>, 202</w:t>
      </w:r>
      <w:r>
        <w:t>5</w:t>
      </w:r>
      <w:r w:rsidRPr="00DF19FA">
        <w:t>, meeting of the</w:t>
      </w:r>
      <w:r>
        <w:t xml:space="preserve"> America’s 250</w:t>
      </w:r>
      <w:r w:rsidRPr="0040257C">
        <w:rPr>
          <w:vertAlign w:val="superscript"/>
        </w:rPr>
        <w:t>th</w:t>
      </w:r>
      <w:r>
        <w:t xml:space="preserve"> South Dakota Commission</w:t>
      </w:r>
      <w:r w:rsidRPr="00DF19FA">
        <w:t xml:space="preserve">. </w:t>
      </w:r>
    </w:p>
    <w:p w14:paraId="3DD40E60" w14:textId="77777777" w:rsidR="003178F3" w:rsidRPr="00DF19FA" w:rsidRDefault="003178F3" w:rsidP="003178F3">
      <w:r w:rsidRPr="00DF19FA">
        <w:t xml:space="preserve">_______________________________ </w:t>
      </w:r>
      <w:r>
        <w:t xml:space="preserve">                                                           </w:t>
      </w:r>
      <w:r w:rsidRPr="00DF19FA">
        <w:t xml:space="preserve">_______________________________ </w:t>
      </w:r>
    </w:p>
    <w:p w14:paraId="0B3845E8" w14:textId="77777777" w:rsidR="003178F3" w:rsidRPr="00DF19FA" w:rsidRDefault="003178F3" w:rsidP="003178F3">
      <w:r w:rsidRPr="00DF19FA">
        <w:t xml:space="preserve">Benjamin F. Jones, Ph.D. </w:t>
      </w:r>
      <w:r>
        <w:t xml:space="preserve">                                                                              Braeden Kluver</w:t>
      </w:r>
    </w:p>
    <w:p w14:paraId="08DE7E45" w14:textId="77777777" w:rsidR="003178F3" w:rsidRPr="00DF19FA" w:rsidRDefault="003178F3" w:rsidP="003178F3">
      <w:r w:rsidRPr="00DF19FA">
        <w:t xml:space="preserve">State Historian and Director </w:t>
      </w:r>
      <w:r>
        <w:t xml:space="preserve">                                                                       Assistant to the State Historian</w:t>
      </w:r>
    </w:p>
    <w:p w14:paraId="5A9EDE41" w14:textId="77777777" w:rsidR="003178F3" w:rsidRPr="00DF19FA" w:rsidRDefault="003178F3" w:rsidP="003178F3">
      <w:r w:rsidRPr="00DF19FA">
        <w:t>South Dakota State Historical Society</w:t>
      </w:r>
      <w:r>
        <w:t xml:space="preserve">                                                   South Dakota State Historical Society</w:t>
      </w:r>
      <w:r w:rsidRPr="00DF19FA">
        <w:t xml:space="preserve"> </w:t>
      </w:r>
    </w:p>
    <w:p w14:paraId="76CCE32C" w14:textId="77777777" w:rsidR="00D05701" w:rsidRDefault="00D05701"/>
    <w:sectPr w:rsidR="00D0570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34D2" w14:textId="77777777" w:rsidR="00EC0714" w:rsidRDefault="00EC0714" w:rsidP="00040AD0">
      <w:pPr>
        <w:spacing w:after="0" w:line="240" w:lineRule="auto"/>
      </w:pPr>
      <w:r>
        <w:separator/>
      </w:r>
    </w:p>
  </w:endnote>
  <w:endnote w:type="continuationSeparator" w:id="0">
    <w:p w14:paraId="1D3685FD" w14:textId="77777777" w:rsidR="00EC0714" w:rsidRDefault="00EC0714" w:rsidP="0004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A833" w14:textId="77777777" w:rsidR="00040AD0" w:rsidRDefault="00040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3246" w14:textId="77777777" w:rsidR="00040AD0" w:rsidRDefault="00040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E29C" w14:textId="77777777" w:rsidR="00040AD0" w:rsidRDefault="0004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0B4" w14:textId="77777777" w:rsidR="00EC0714" w:rsidRDefault="00EC0714" w:rsidP="00040AD0">
      <w:pPr>
        <w:spacing w:after="0" w:line="240" w:lineRule="auto"/>
      </w:pPr>
      <w:r>
        <w:separator/>
      </w:r>
    </w:p>
  </w:footnote>
  <w:footnote w:type="continuationSeparator" w:id="0">
    <w:p w14:paraId="528360CF" w14:textId="77777777" w:rsidR="00EC0714" w:rsidRDefault="00EC0714" w:rsidP="0004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E774" w14:textId="77777777" w:rsidR="00040AD0" w:rsidRDefault="00040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242042"/>
      <w:docPartObj>
        <w:docPartGallery w:val="Watermarks"/>
        <w:docPartUnique/>
      </w:docPartObj>
    </w:sdtPr>
    <w:sdtContent>
      <w:p w14:paraId="57E78335" w14:textId="259871E0" w:rsidR="00040AD0" w:rsidRDefault="00246F7A">
        <w:pPr>
          <w:pStyle w:val="Header"/>
        </w:pPr>
        <w:r>
          <w:rPr>
            <w:noProof/>
          </w:rPr>
          <w:pict w14:anchorId="06C16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5ED4" w14:textId="77777777" w:rsidR="00040AD0" w:rsidRDefault="0004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187B"/>
    <w:multiLevelType w:val="hybridMultilevel"/>
    <w:tmpl w:val="A5401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57C3A"/>
    <w:multiLevelType w:val="hybridMultilevel"/>
    <w:tmpl w:val="27F6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B7FCB"/>
    <w:multiLevelType w:val="hybridMultilevel"/>
    <w:tmpl w:val="A41C3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B473D"/>
    <w:multiLevelType w:val="hybridMultilevel"/>
    <w:tmpl w:val="4EBA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770967">
    <w:abstractNumId w:val="0"/>
  </w:num>
  <w:num w:numId="2" w16cid:durableId="1897012798">
    <w:abstractNumId w:val="3"/>
  </w:num>
  <w:num w:numId="3" w16cid:durableId="1823036760">
    <w:abstractNumId w:val="2"/>
  </w:num>
  <w:num w:numId="4" w16cid:durableId="181105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F3"/>
    <w:rsid w:val="000166DE"/>
    <w:rsid w:val="00040AD0"/>
    <w:rsid w:val="0005538E"/>
    <w:rsid w:val="00120646"/>
    <w:rsid w:val="00246F7A"/>
    <w:rsid w:val="003178F3"/>
    <w:rsid w:val="00317C07"/>
    <w:rsid w:val="004258B9"/>
    <w:rsid w:val="0044593A"/>
    <w:rsid w:val="00464FEF"/>
    <w:rsid w:val="005A4104"/>
    <w:rsid w:val="00656546"/>
    <w:rsid w:val="007A6048"/>
    <w:rsid w:val="0080688D"/>
    <w:rsid w:val="008259C6"/>
    <w:rsid w:val="008D2AF9"/>
    <w:rsid w:val="00983989"/>
    <w:rsid w:val="009D39A1"/>
    <w:rsid w:val="009E51E2"/>
    <w:rsid w:val="00A6352C"/>
    <w:rsid w:val="00AB5362"/>
    <w:rsid w:val="00B81D08"/>
    <w:rsid w:val="00B86597"/>
    <w:rsid w:val="00B9001C"/>
    <w:rsid w:val="00C96EEB"/>
    <w:rsid w:val="00D05701"/>
    <w:rsid w:val="00D44727"/>
    <w:rsid w:val="00E9588A"/>
    <w:rsid w:val="00EC0714"/>
    <w:rsid w:val="00EE5A9F"/>
    <w:rsid w:val="00EE684D"/>
    <w:rsid w:val="00F55A7E"/>
    <w:rsid w:val="00F768C4"/>
    <w:rsid w:val="00F93A69"/>
    <w:rsid w:val="0414FF7E"/>
    <w:rsid w:val="0A579F2D"/>
    <w:rsid w:val="1EC2DB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1AF4"/>
  <w15:chartTrackingRefBased/>
  <w15:docId w15:val="{DF42EF63-22E2-4FC4-8C9F-EBE36315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8F3"/>
  </w:style>
  <w:style w:type="paragraph" w:styleId="Heading1">
    <w:name w:val="heading 1"/>
    <w:basedOn w:val="Normal"/>
    <w:next w:val="Normal"/>
    <w:link w:val="Heading1Char"/>
    <w:uiPriority w:val="9"/>
    <w:qFormat/>
    <w:rsid w:val="00317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8F3"/>
    <w:rPr>
      <w:rFonts w:eastAsiaTheme="majorEastAsia" w:cstheme="majorBidi"/>
      <w:color w:val="272727" w:themeColor="text1" w:themeTint="D8"/>
    </w:rPr>
  </w:style>
  <w:style w:type="paragraph" w:styleId="Title">
    <w:name w:val="Title"/>
    <w:basedOn w:val="Normal"/>
    <w:next w:val="Normal"/>
    <w:link w:val="TitleChar"/>
    <w:uiPriority w:val="10"/>
    <w:qFormat/>
    <w:rsid w:val="00317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8F3"/>
    <w:pPr>
      <w:spacing w:before="160"/>
      <w:jc w:val="center"/>
    </w:pPr>
    <w:rPr>
      <w:i/>
      <w:iCs/>
      <w:color w:val="404040" w:themeColor="text1" w:themeTint="BF"/>
    </w:rPr>
  </w:style>
  <w:style w:type="character" w:customStyle="1" w:styleId="QuoteChar">
    <w:name w:val="Quote Char"/>
    <w:basedOn w:val="DefaultParagraphFont"/>
    <w:link w:val="Quote"/>
    <w:uiPriority w:val="29"/>
    <w:rsid w:val="003178F3"/>
    <w:rPr>
      <w:i/>
      <w:iCs/>
      <w:color w:val="404040" w:themeColor="text1" w:themeTint="BF"/>
    </w:rPr>
  </w:style>
  <w:style w:type="paragraph" w:styleId="ListParagraph">
    <w:name w:val="List Paragraph"/>
    <w:basedOn w:val="Normal"/>
    <w:uiPriority w:val="34"/>
    <w:qFormat/>
    <w:rsid w:val="003178F3"/>
    <w:pPr>
      <w:ind w:left="720"/>
      <w:contextualSpacing/>
    </w:pPr>
  </w:style>
  <w:style w:type="character" w:styleId="IntenseEmphasis">
    <w:name w:val="Intense Emphasis"/>
    <w:basedOn w:val="DefaultParagraphFont"/>
    <w:uiPriority w:val="21"/>
    <w:qFormat/>
    <w:rsid w:val="003178F3"/>
    <w:rPr>
      <w:i/>
      <w:iCs/>
      <w:color w:val="0F4761" w:themeColor="accent1" w:themeShade="BF"/>
    </w:rPr>
  </w:style>
  <w:style w:type="paragraph" w:styleId="IntenseQuote">
    <w:name w:val="Intense Quote"/>
    <w:basedOn w:val="Normal"/>
    <w:next w:val="Normal"/>
    <w:link w:val="IntenseQuoteChar"/>
    <w:uiPriority w:val="30"/>
    <w:qFormat/>
    <w:rsid w:val="00317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8F3"/>
    <w:rPr>
      <w:i/>
      <w:iCs/>
      <w:color w:val="0F4761" w:themeColor="accent1" w:themeShade="BF"/>
    </w:rPr>
  </w:style>
  <w:style w:type="character" w:styleId="IntenseReference">
    <w:name w:val="Intense Reference"/>
    <w:basedOn w:val="DefaultParagraphFont"/>
    <w:uiPriority w:val="32"/>
    <w:qFormat/>
    <w:rsid w:val="003178F3"/>
    <w:rPr>
      <w:b/>
      <w:bCs/>
      <w:smallCaps/>
      <w:color w:val="0F4761" w:themeColor="accent1" w:themeShade="BF"/>
      <w:spacing w:val="5"/>
    </w:rPr>
  </w:style>
  <w:style w:type="paragraph" w:styleId="Header">
    <w:name w:val="header"/>
    <w:basedOn w:val="Normal"/>
    <w:link w:val="HeaderChar"/>
    <w:uiPriority w:val="99"/>
    <w:unhideWhenUsed/>
    <w:rsid w:val="00040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AD0"/>
  </w:style>
  <w:style w:type="paragraph" w:styleId="Footer">
    <w:name w:val="footer"/>
    <w:basedOn w:val="Normal"/>
    <w:link w:val="FooterChar"/>
    <w:uiPriority w:val="99"/>
    <w:unhideWhenUsed/>
    <w:rsid w:val="00040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24c329-f945-4965-a1eb-e2de815465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3E34677B391478DD8F20F7C97051E" ma:contentTypeVersion="10" ma:contentTypeDescription="Create a new document." ma:contentTypeScope="" ma:versionID="56ffdbaaa71b251796dcd4d068344d08">
  <xsd:schema xmlns:xsd="http://www.w3.org/2001/XMLSchema" xmlns:xs="http://www.w3.org/2001/XMLSchema" xmlns:p="http://schemas.microsoft.com/office/2006/metadata/properties" xmlns:ns3="5d24c329-f945-4965-a1eb-e2de81546524" targetNamespace="http://schemas.microsoft.com/office/2006/metadata/properties" ma:root="true" ma:fieldsID="c925772376a79125ec756f0ef90685ff" ns3:_="">
    <xsd:import namespace="5d24c329-f945-4965-a1eb-e2de8154652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4c329-f945-4965-a1eb-e2de8154652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17001-F109-44B4-B789-129E98AF9E72}">
  <ds:schemaRefs>
    <ds:schemaRef ds:uri="http://schemas.microsoft.com/office/2006/metadata/properties"/>
    <ds:schemaRef ds:uri="http://schemas.microsoft.com/office/infopath/2007/PartnerControls"/>
    <ds:schemaRef ds:uri="5d24c329-f945-4965-a1eb-e2de81546524"/>
  </ds:schemaRefs>
</ds:datastoreItem>
</file>

<file path=customXml/itemProps2.xml><?xml version="1.0" encoding="utf-8"?>
<ds:datastoreItem xmlns:ds="http://schemas.openxmlformats.org/officeDocument/2006/customXml" ds:itemID="{63B3C261-9831-4C4A-9AE8-95093424C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4c329-f945-4965-a1eb-e2de8154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70983-C0D3-4EB1-AF4F-15991458EA51}">
  <ds:schemaRefs>
    <ds:schemaRef ds:uri="http://schemas.openxmlformats.org/officeDocument/2006/bibliography"/>
  </ds:schemaRefs>
</ds:datastoreItem>
</file>

<file path=customXml/itemProps4.xml><?xml version="1.0" encoding="utf-8"?>
<ds:datastoreItem xmlns:ds="http://schemas.openxmlformats.org/officeDocument/2006/customXml" ds:itemID="{FA60708E-C878-44C0-9771-5EED40EC3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5779</Characters>
  <Application>Microsoft Office Word</Application>
  <DocSecurity>4</DocSecurity>
  <Lines>48</Lines>
  <Paragraphs>13</Paragraphs>
  <ScaleCrop>false</ScaleCrop>
  <Company>State of South Dakota</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Kluver, Braeden</dc:creator>
  <cp:keywords/>
  <dc:description/>
  <cp:lastModifiedBy>Larsen, Kevin</cp:lastModifiedBy>
  <cp:revision>4</cp:revision>
  <dcterms:created xsi:type="dcterms:W3CDTF">2025-04-07T03:47:00Z</dcterms:created>
  <dcterms:modified xsi:type="dcterms:W3CDTF">2025-04-07T14:03:00Z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2025-04-07T06:44:58Z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34761ae0-304c-4500-9775-2d2f7bc171a5</vt:lpwstr>
  </property>
  <property fmtid="{D5CDD505-2E9C-101B-9397-08002B2CF9AE}" pid="8" name="MSIP_Label_ec3b1a8e-41ed-4bc7-92d1-0305fbefd661_ContentBits">
    <vt:lpwstr>0</vt:lpwstr>
  </property>
  <property fmtid="{D5CDD505-2E9C-101B-9397-08002B2CF9AE}" pid="9" name="ContentTypeId">
    <vt:lpwstr>0x0101001863E34677B391478DD8F20F7C97051E</vt:lpwstr>
  </property>
</Properties>
</file>