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1034D" w14:textId="0081ADBB" w:rsidR="00A63E9A" w:rsidRDefault="00A63E9A" w:rsidP="00194CC5">
      <w:pPr>
        <w:jc w:val="center"/>
        <w:rPr>
          <w:rFonts w:ascii="Verdana" w:hAnsi="Verdana" w:cs="Helvetica"/>
        </w:rPr>
      </w:pPr>
      <w:r>
        <w:rPr>
          <w:rFonts w:ascii="Verdana" w:hAnsi="Verdana" w:cs="Helvetica"/>
        </w:rPr>
        <w:t>FORM 10</w:t>
      </w:r>
    </w:p>
    <w:p w14:paraId="68D5BDFE" w14:textId="77777777" w:rsidR="00A63E9A" w:rsidRDefault="00A63E9A" w:rsidP="00194CC5">
      <w:pPr>
        <w:jc w:val="center"/>
        <w:rPr>
          <w:rFonts w:ascii="Verdana" w:hAnsi="Verdana" w:cs="Helvetica"/>
        </w:rPr>
      </w:pPr>
    </w:p>
    <w:p w14:paraId="352076DF" w14:textId="77777777" w:rsidR="00914B37" w:rsidRDefault="00914B37" w:rsidP="00194CC5">
      <w:pPr>
        <w:jc w:val="center"/>
        <w:rPr>
          <w:rFonts w:ascii="Verdana" w:hAnsi="Verdana" w:cs="Helvetica"/>
        </w:rPr>
      </w:pPr>
    </w:p>
    <w:p w14:paraId="0F8F63CE" w14:textId="77777777" w:rsidR="00914B37" w:rsidRDefault="00914B37" w:rsidP="00194CC5">
      <w:pPr>
        <w:jc w:val="center"/>
        <w:rPr>
          <w:rFonts w:ascii="Verdana" w:hAnsi="Verdana" w:cs="Helvetica"/>
        </w:rPr>
      </w:pPr>
    </w:p>
    <w:p w14:paraId="2F89DB5C" w14:textId="397D1B5C" w:rsidR="00E555A1" w:rsidRDefault="00E555A1" w:rsidP="00194CC5">
      <w:pPr>
        <w:jc w:val="center"/>
        <w:rPr>
          <w:rFonts w:ascii="Verdana" w:hAnsi="Verdana" w:cs="Helvetica"/>
        </w:rPr>
      </w:pPr>
      <w:r>
        <w:rPr>
          <w:rFonts w:ascii="Verdana" w:hAnsi="Verdana" w:cs="Helvetica"/>
        </w:rPr>
        <w:t>CIVIL SERVICE COMMISSION</w:t>
      </w:r>
    </w:p>
    <w:p w14:paraId="56B11C3B" w14:textId="77777777" w:rsidR="00194CC5" w:rsidRDefault="00194CC5" w:rsidP="00194CC5">
      <w:pPr>
        <w:jc w:val="center"/>
        <w:rPr>
          <w:rFonts w:ascii="Verdana" w:hAnsi="Verdana" w:cs="Helvetica"/>
        </w:rPr>
      </w:pPr>
      <w:r w:rsidRPr="003B04A3">
        <w:rPr>
          <w:rFonts w:ascii="Verdana" w:hAnsi="Verdana" w:cs="Helvetica"/>
        </w:rPr>
        <w:t>MINUTES OF PUBLIC HEARING</w:t>
      </w:r>
    </w:p>
    <w:p w14:paraId="6394EC08" w14:textId="77777777" w:rsidR="00194CC5" w:rsidRDefault="00194CC5" w:rsidP="00194CC5">
      <w:pPr>
        <w:jc w:val="both"/>
        <w:rPr>
          <w:rFonts w:ascii="Verdana" w:hAnsi="Verdana" w:cs="Helvetica"/>
        </w:rPr>
      </w:pPr>
    </w:p>
    <w:p w14:paraId="632FDE9F" w14:textId="77777777" w:rsidR="00194CC5" w:rsidRDefault="00194CC5" w:rsidP="00194CC5">
      <w:pPr>
        <w:jc w:val="both"/>
        <w:rPr>
          <w:rFonts w:ascii="Verdana" w:hAnsi="Verdana" w:cs="Helvetica"/>
        </w:rPr>
      </w:pPr>
    </w:p>
    <w:p w14:paraId="475FF5EA" w14:textId="77777777" w:rsidR="00194CC5" w:rsidRPr="003B04A3" w:rsidRDefault="00194CC5" w:rsidP="00194CC5">
      <w:pPr>
        <w:jc w:val="both"/>
        <w:rPr>
          <w:rFonts w:ascii="Verdana" w:hAnsi="Verdana" w:cs="Helvetica"/>
        </w:rPr>
      </w:pPr>
    </w:p>
    <w:p w14:paraId="4769DA8A" w14:textId="3B197A92" w:rsidR="00194CC5" w:rsidRPr="003B04A3" w:rsidRDefault="00194CC5" w:rsidP="00194CC5">
      <w:pPr>
        <w:jc w:val="both"/>
        <w:rPr>
          <w:rFonts w:ascii="Verdana" w:hAnsi="Verdana" w:cs="Helvetica"/>
        </w:rPr>
      </w:pPr>
      <w:r w:rsidRPr="003B04A3">
        <w:rPr>
          <w:rFonts w:ascii="Verdana" w:hAnsi="Verdana" w:cs="Helvetica"/>
        </w:rPr>
        <w:t xml:space="preserve">The </w:t>
      </w:r>
      <w:r>
        <w:rPr>
          <w:rFonts w:ascii="Verdana" w:hAnsi="Verdana" w:cs="Helvetica"/>
        </w:rPr>
        <w:t xml:space="preserve">Civil Service Commission </w:t>
      </w:r>
      <w:r w:rsidRPr="003B04A3">
        <w:rPr>
          <w:rFonts w:ascii="Verdana" w:hAnsi="Verdana" w:cs="Helvetica"/>
        </w:rPr>
        <w:t xml:space="preserve">convened at </w:t>
      </w:r>
      <w:r>
        <w:rPr>
          <w:rFonts w:ascii="Verdana" w:hAnsi="Verdana" w:cs="Helvetica"/>
        </w:rPr>
        <w:t>1</w:t>
      </w:r>
      <w:r w:rsidR="00BD7CFD">
        <w:rPr>
          <w:rFonts w:ascii="Verdana" w:hAnsi="Verdana" w:cs="Helvetica"/>
        </w:rPr>
        <w:t>1</w:t>
      </w:r>
      <w:r>
        <w:rPr>
          <w:rFonts w:ascii="Verdana" w:hAnsi="Verdana" w:cs="Helvetica"/>
        </w:rPr>
        <w:t xml:space="preserve"> </w:t>
      </w:r>
      <w:r w:rsidR="00B67DF5">
        <w:rPr>
          <w:rFonts w:ascii="Verdana" w:hAnsi="Verdana" w:cs="Helvetica"/>
        </w:rPr>
        <w:t>a.m.</w:t>
      </w:r>
      <w:r w:rsidRPr="003B04A3">
        <w:rPr>
          <w:rFonts w:ascii="Verdana" w:hAnsi="Verdana" w:cs="Helvetica"/>
        </w:rPr>
        <w:t xml:space="preserve"> on </w:t>
      </w:r>
      <w:r w:rsidR="00BD7CFD">
        <w:rPr>
          <w:rFonts w:ascii="Verdana" w:hAnsi="Verdana" w:cs="Helvetica"/>
        </w:rPr>
        <w:t>Wednes</w:t>
      </w:r>
      <w:r>
        <w:rPr>
          <w:rFonts w:ascii="Verdana" w:hAnsi="Verdana" w:cs="Helvetica"/>
        </w:rPr>
        <w:t xml:space="preserve">day, </w:t>
      </w:r>
      <w:r w:rsidR="00731153">
        <w:rPr>
          <w:rFonts w:ascii="Verdana" w:hAnsi="Verdana" w:cs="Helvetica"/>
        </w:rPr>
        <w:t>October</w:t>
      </w:r>
      <w:r w:rsidR="00BD7CFD">
        <w:rPr>
          <w:rFonts w:ascii="Verdana" w:hAnsi="Verdana" w:cs="Helvetica"/>
        </w:rPr>
        <w:t xml:space="preserve"> 2</w:t>
      </w:r>
      <w:r w:rsidR="00A63E9A">
        <w:rPr>
          <w:rFonts w:ascii="Verdana" w:hAnsi="Verdana" w:cs="Helvetica"/>
        </w:rPr>
        <w:t>8</w:t>
      </w:r>
      <w:r>
        <w:rPr>
          <w:rFonts w:ascii="Verdana" w:hAnsi="Verdana" w:cs="Helvetica"/>
        </w:rPr>
        <w:t>, 20</w:t>
      </w:r>
      <w:r w:rsidR="00BD7CFD">
        <w:rPr>
          <w:rFonts w:ascii="Verdana" w:hAnsi="Verdana" w:cs="Helvetica"/>
        </w:rPr>
        <w:t>20</w:t>
      </w:r>
      <w:r w:rsidRPr="003B04A3">
        <w:rPr>
          <w:rFonts w:ascii="Verdana" w:hAnsi="Verdana" w:cs="Helvetica"/>
        </w:rPr>
        <w:t xml:space="preserve">, in </w:t>
      </w:r>
      <w:r>
        <w:rPr>
          <w:rFonts w:ascii="Verdana" w:hAnsi="Verdana" w:cs="Helvetica"/>
        </w:rPr>
        <w:t>the State Capitol Building, Room B20</w:t>
      </w:r>
      <w:r w:rsidR="00E550C6">
        <w:rPr>
          <w:rFonts w:ascii="Verdana" w:hAnsi="Verdana" w:cs="Helvetica"/>
        </w:rPr>
        <w:t xml:space="preserve"> and via teleconference</w:t>
      </w:r>
      <w:r w:rsidRPr="003B04A3">
        <w:rPr>
          <w:rFonts w:ascii="Verdana" w:hAnsi="Verdana" w:cs="Helvetica"/>
        </w:rPr>
        <w:t>.</w:t>
      </w:r>
    </w:p>
    <w:p w14:paraId="42F1B361" w14:textId="77777777" w:rsidR="00194CC5" w:rsidRPr="003B04A3" w:rsidRDefault="00194CC5" w:rsidP="00194CC5">
      <w:pPr>
        <w:jc w:val="both"/>
        <w:rPr>
          <w:rFonts w:ascii="Verdana" w:hAnsi="Verdana" w:cs="Helvetica"/>
        </w:rPr>
      </w:pPr>
    </w:p>
    <w:p w14:paraId="4D7B6282" w14:textId="17B17AFD" w:rsidR="00194CC5" w:rsidRPr="003B04A3" w:rsidRDefault="00194CC5" w:rsidP="00194CC5">
      <w:pPr>
        <w:jc w:val="both"/>
        <w:rPr>
          <w:rFonts w:ascii="Verdana" w:hAnsi="Verdana" w:cs="Helvetica"/>
        </w:rPr>
      </w:pPr>
      <w:r w:rsidRPr="003B04A3">
        <w:rPr>
          <w:rFonts w:ascii="Verdana" w:hAnsi="Verdana" w:cs="Helvetica"/>
        </w:rPr>
        <w:t xml:space="preserve">The purpose of the </w:t>
      </w:r>
      <w:r w:rsidR="007414C8">
        <w:rPr>
          <w:rFonts w:ascii="Verdana" w:hAnsi="Verdana" w:cs="Helvetica"/>
        </w:rPr>
        <w:t>commission meeting</w:t>
      </w:r>
      <w:r w:rsidRPr="003B04A3">
        <w:rPr>
          <w:rFonts w:ascii="Verdana" w:hAnsi="Verdana" w:cs="Helvetica"/>
        </w:rPr>
        <w:t xml:space="preserve"> was to conduct a public hearing on the proposed </w:t>
      </w:r>
      <w:r w:rsidR="00B67DF5">
        <w:rPr>
          <w:rFonts w:ascii="Verdana" w:hAnsi="Verdana" w:cs="Helvetica"/>
        </w:rPr>
        <w:t xml:space="preserve">Bureau of Human Resources </w:t>
      </w:r>
      <w:r w:rsidRPr="003B04A3">
        <w:rPr>
          <w:rFonts w:ascii="Verdana" w:hAnsi="Verdana" w:cs="Helvetica"/>
        </w:rPr>
        <w:t xml:space="preserve">rule numbered </w:t>
      </w:r>
      <w:r w:rsidRPr="003B04A3">
        <w:rPr>
          <w:rFonts w:ascii="Calibri" w:hAnsi="Calibri" w:cs="Calibri"/>
        </w:rPr>
        <w:t>§</w:t>
      </w:r>
      <w:r w:rsidR="00BD7CFD">
        <w:rPr>
          <w:rFonts w:ascii="Verdana" w:hAnsi="Verdana" w:cs="Helvetica"/>
        </w:rPr>
        <w:t>55:09:04:05</w:t>
      </w:r>
      <w:r w:rsidR="00235217">
        <w:rPr>
          <w:rFonts w:ascii="Verdana" w:hAnsi="Verdana" w:cs="Helvetica"/>
        </w:rPr>
        <w:t xml:space="preserve">, and to </w:t>
      </w:r>
      <w:r w:rsidR="00430660">
        <w:rPr>
          <w:rFonts w:ascii="Verdana" w:hAnsi="Verdana" w:cs="Helvetica"/>
        </w:rPr>
        <w:t>approve</w:t>
      </w:r>
      <w:r w:rsidR="00235217">
        <w:rPr>
          <w:rFonts w:ascii="Verdana" w:hAnsi="Verdana" w:cs="Helvetica"/>
        </w:rPr>
        <w:t xml:space="preserve"> t</w:t>
      </w:r>
      <w:r w:rsidR="00A63E9A">
        <w:rPr>
          <w:rFonts w:ascii="Verdana" w:hAnsi="Verdana" w:cs="Helvetica"/>
        </w:rPr>
        <w:t>hree</w:t>
      </w:r>
      <w:r w:rsidR="00235217">
        <w:rPr>
          <w:rFonts w:ascii="Verdana" w:hAnsi="Verdana" w:cs="Helvetica"/>
        </w:rPr>
        <w:t xml:space="preserve"> classification pay grades.</w:t>
      </w:r>
    </w:p>
    <w:p w14:paraId="117F0001" w14:textId="77777777" w:rsidR="00194CC5" w:rsidRPr="003B04A3" w:rsidRDefault="00194CC5" w:rsidP="00194CC5">
      <w:pPr>
        <w:jc w:val="both"/>
        <w:rPr>
          <w:rFonts w:ascii="Verdana" w:hAnsi="Verdana" w:cs="Helvetica"/>
        </w:rPr>
      </w:pPr>
    </w:p>
    <w:p w14:paraId="502FD39F" w14:textId="77777777" w:rsidR="0010229A" w:rsidRDefault="00194CC5" w:rsidP="00194CC5">
      <w:pPr>
        <w:jc w:val="both"/>
        <w:rPr>
          <w:rFonts w:ascii="Verdana" w:hAnsi="Verdana" w:cs="Helvetica"/>
        </w:rPr>
      </w:pPr>
      <w:r w:rsidRPr="003B04A3">
        <w:rPr>
          <w:rFonts w:ascii="Verdana" w:hAnsi="Verdana" w:cs="Helvetica"/>
          <w:b/>
        </w:rPr>
        <w:t>Members of the</w:t>
      </w:r>
      <w:r>
        <w:rPr>
          <w:rFonts w:ascii="Verdana" w:hAnsi="Verdana" w:cs="Helvetica"/>
          <w:b/>
        </w:rPr>
        <w:t xml:space="preserve"> Commission</w:t>
      </w:r>
      <w:r w:rsidRPr="003B04A3">
        <w:rPr>
          <w:rFonts w:ascii="Verdana" w:hAnsi="Verdana" w:cs="Helvetica"/>
          <w:b/>
        </w:rPr>
        <w:t xml:space="preserve"> in Attendance</w:t>
      </w:r>
      <w:r>
        <w:rPr>
          <w:rFonts w:ascii="Verdana" w:hAnsi="Verdana" w:cs="Helvetica"/>
          <w:b/>
        </w:rPr>
        <w:t xml:space="preserve"> (participated </w:t>
      </w:r>
      <w:r w:rsidR="007B0CAD">
        <w:rPr>
          <w:rFonts w:ascii="Verdana" w:hAnsi="Verdana" w:cs="Helvetica"/>
          <w:b/>
        </w:rPr>
        <w:t>via</w:t>
      </w:r>
      <w:r>
        <w:rPr>
          <w:rFonts w:ascii="Verdana" w:hAnsi="Verdana" w:cs="Helvetica"/>
          <w:b/>
        </w:rPr>
        <w:t xml:space="preserve"> conference call)</w:t>
      </w:r>
      <w:r w:rsidRPr="003B04A3">
        <w:rPr>
          <w:rFonts w:ascii="Verdana" w:hAnsi="Verdana" w:cs="Helvetica"/>
        </w:rPr>
        <w:t xml:space="preserve"> </w:t>
      </w:r>
    </w:p>
    <w:p w14:paraId="55D64983" w14:textId="77777777" w:rsidR="0010229A" w:rsidRDefault="00194CC5" w:rsidP="00194CC5">
      <w:pPr>
        <w:jc w:val="both"/>
        <w:rPr>
          <w:rFonts w:ascii="Verdana" w:hAnsi="Verdana" w:cs="Helvetica"/>
        </w:rPr>
      </w:pPr>
      <w:r>
        <w:rPr>
          <w:rFonts w:ascii="Verdana" w:hAnsi="Verdana" w:cs="Helvetica"/>
        </w:rPr>
        <w:t xml:space="preserve">Barbara Christianson </w:t>
      </w:r>
    </w:p>
    <w:p w14:paraId="57C373F8" w14:textId="2ED12B44" w:rsidR="0010229A" w:rsidRDefault="00194CC5" w:rsidP="00194CC5">
      <w:pPr>
        <w:jc w:val="both"/>
        <w:rPr>
          <w:rFonts w:ascii="Verdana" w:hAnsi="Verdana" w:cs="Helvetica"/>
        </w:rPr>
      </w:pPr>
      <w:r>
        <w:rPr>
          <w:rFonts w:ascii="Verdana" w:hAnsi="Verdana" w:cs="Helvetica"/>
        </w:rPr>
        <w:t xml:space="preserve">JC Carpenter  </w:t>
      </w:r>
    </w:p>
    <w:p w14:paraId="384427FE" w14:textId="77777777" w:rsidR="00A63E9A" w:rsidRDefault="00194CC5" w:rsidP="00194CC5">
      <w:pPr>
        <w:jc w:val="both"/>
        <w:rPr>
          <w:rFonts w:ascii="Verdana" w:hAnsi="Verdana" w:cs="Helvetica"/>
        </w:rPr>
      </w:pPr>
      <w:r>
        <w:rPr>
          <w:rFonts w:ascii="Verdana" w:hAnsi="Verdana" w:cs="Helvetica"/>
        </w:rPr>
        <w:t xml:space="preserve">Greg </w:t>
      </w:r>
      <w:proofErr w:type="spellStart"/>
      <w:r>
        <w:rPr>
          <w:rFonts w:ascii="Verdana" w:hAnsi="Verdana" w:cs="Helvetica"/>
        </w:rPr>
        <w:t>Ingemunson</w:t>
      </w:r>
      <w:proofErr w:type="spellEnd"/>
    </w:p>
    <w:p w14:paraId="0044D49A" w14:textId="00912321" w:rsidR="0010229A" w:rsidRDefault="00A63E9A" w:rsidP="00194CC5">
      <w:pPr>
        <w:jc w:val="both"/>
        <w:rPr>
          <w:rFonts w:ascii="Verdana" w:hAnsi="Verdana" w:cs="Helvetica"/>
        </w:rPr>
      </w:pPr>
      <w:r>
        <w:rPr>
          <w:rFonts w:ascii="Verdana" w:hAnsi="Verdana" w:cs="Helvetica"/>
        </w:rPr>
        <w:t>Kim Jensen</w:t>
      </w:r>
      <w:r w:rsidR="00194CC5">
        <w:rPr>
          <w:rFonts w:ascii="Verdana" w:hAnsi="Verdana" w:cs="Helvetica"/>
        </w:rPr>
        <w:t xml:space="preserve"> </w:t>
      </w:r>
    </w:p>
    <w:p w14:paraId="6B9CD3D0" w14:textId="77777777" w:rsidR="0010229A" w:rsidRDefault="00194CC5" w:rsidP="00194CC5">
      <w:pPr>
        <w:jc w:val="both"/>
        <w:rPr>
          <w:rFonts w:ascii="Verdana" w:hAnsi="Verdana" w:cs="Helvetica"/>
        </w:rPr>
      </w:pPr>
      <w:r>
        <w:rPr>
          <w:rFonts w:ascii="Verdana" w:hAnsi="Verdana" w:cs="Helvetica"/>
        </w:rPr>
        <w:t xml:space="preserve">Jeff Miller </w:t>
      </w:r>
    </w:p>
    <w:p w14:paraId="7A76B16C" w14:textId="77777777" w:rsidR="0010229A" w:rsidRDefault="00194CC5" w:rsidP="00194CC5">
      <w:pPr>
        <w:jc w:val="both"/>
        <w:rPr>
          <w:rFonts w:ascii="Verdana" w:hAnsi="Verdana" w:cs="Helvetica"/>
        </w:rPr>
      </w:pPr>
      <w:r>
        <w:rPr>
          <w:rFonts w:ascii="Verdana" w:hAnsi="Verdana" w:cs="Helvetica"/>
        </w:rPr>
        <w:t xml:space="preserve">Dawn Morris </w:t>
      </w:r>
    </w:p>
    <w:p w14:paraId="368162D0" w14:textId="77777777" w:rsidR="00194CC5" w:rsidRPr="003B04A3" w:rsidRDefault="00194CC5" w:rsidP="00194CC5">
      <w:pPr>
        <w:jc w:val="both"/>
        <w:rPr>
          <w:rFonts w:ascii="Verdana" w:hAnsi="Verdana" w:cs="Helvetica"/>
        </w:rPr>
      </w:pPr>
      <w:r>
        <w:rPr>
          <w:rFonts w:ascii="Verdana" w:hAnsi="Verdana" w:cs="Helvetica"/>
        </w:rPr>
        <w:t>Shannon Williams</w:t>
      </w:r>
    </w:p>
    <w:p w14:paraId="1CB892AB" w14:textId="77777777" w:rsidR="00194CC5" w:rsidRPr="003B04A3" w:rsidRDefault="00194CC5" w:rsidP="00194CC5">
      <w:pPr>
        <w:jc w:val="both"/>
        <w:rPr>
          <w:rFonts w:ascii="Verdana" w:hAnsi="Verdana" w:cs="Helvetica"/>
        </w:rPr>
      </w:pPr>
    </w:p>
    <w:p w14:paraId="6FDF5A13" w14:textId="543B8D84" w:rsidR="007B0CAD" w:rsidRDefault="00194CC5" w:rsidP="00194CC5">
      <w:pPr>
        <w:jc w:val="both"/>
        <w:rPr>
          <w:rFonts w:ascii="Verdana" w:hAnsi="Verdana" w:cs="Helvetica"/>
        </w:rPr>
      </w:pPr>
      <w:r w:rsidRPr="003B04A3">
        <w:rPr>
          <w:rFonts w:ascii="Verdana" w:hAnsi="Verdana" w:cs="Helvetica"/>
          <w:b/>
        </w:rPr>
        <w:t>Other</w:t>
      </w:r>
      <w:r w:rsidR="007E16C0">
        <w:rPr>
          <w:rFonts w:ascii="Verdana" w:hAnsi="Verdana" w:cs="Helvetica"/>
          <w:b/>
        </w:rPr>
        <w:t xml:space="preserve"> Participants</w:t>
      </w:r>
      <w:r>
        <w:rPr>
          <w:rFonts w:ascii="Verdana" w:hAnsi="Verdana" w:cs="Helvetica"/>
        </w:rPr>
        <w:t xml:space="preserve"> </w:t>
      </w:r>
    </w:p>
    <w:p w14:paraId="27888E38" w14:textId="77777777" w:rsidR="0010229A" w:rsidRDefault="00A60959" w:rsidP="00194CC5">
      <w:pPr>
        <w:jc w:val="both"/>
        <w:rPr>
          <w:rFonts w:ascii="Verdana" w:hAnsi="Verdana" w:cs="Helvetica"/>
        </w:rPr>
      </w:pPr>
      <w:r>
        <w:rPr>
          <w:rFonts w:ascii="Verdana" w:hAnsi="Verdana" w:cs="Helvetica"/>
        </w:rPr>
        <w:t>Mallori Barnett</w:t>
      </w:r>
      <w:r w:rsidR="0010229A">
        <w:rPr>
          <w:rFonts w:ascii="Verdana" w:hAnsi="Verdana" w:cs="Helvetica"/>
        </w:rPr>
        <w:t>, BHR attorney</w:t>
      </w:r>
      <w:r>
        <w:rPr>
          <w:rFonts w:ascii="Verdana" w:hAnsi="Verdana" w:cs="Helvetica"/>
        </w:rPr>
        <w:t xml:space="preserve"> </w:t>
      </w:r>
    </w:p>
    <w:p w14:paraId="3CC4BDEE" w14:textId="77777777" w:rsidR="0010229A" w:rsidRDefault="00A60959" w:rsidP="00194CC5">
      <w:pPr>
        <w:jc w:val="both"/>
        <w:rPr>
          <w:rFonts w:ascii="Verdana" w:hAnsi="Verdana" w:cs="Helvetica"/>
        </w:rPr>
      </w:pPr>
      <w:r>
        <w:rPr>
          <w:rFonts w:ascii="Verdana" w:hAnsi="Verdana" w:cs="Helvetica"/>
        </w:rPr>
        <w:t>Ellen Zeller</w:t>
      </w:r>
      <w:r w:rsidR="0010229A">
        <w:rPr>
          <w:rFonts w:ascii="Verdana" w:hAnsi="Verdana" w:cs="Helvetica"/>
        </w:rPr>
        <w:t>, BHR Director of Classification and Compensation</w:t>
      </w:r>
    </w:p>
    <w:p w14:paraId="2765FF40" w14:textId="319E8E94" w:rsidR="00E555A1" w:rsidRDefault="00A60959" w:rsidP="00194CC5">
      <w:pPr>
        <w:jc w:val="both"/>
        <w:rPr>
          <w:rFonts w:ascii="Verdana" w:hAnsi="Verdana" w:cs="Helvetica"/>
        </w:rPr>
      </w:pPr>
      <w:r>
        <w:rPr>
          <w:rFonts w:ascii="Verdana" w:hAnsi="Verdana" w:cs="Helvetica"/>
        </w:rPr>
        <w:t>Mary Weischedel</w:t>
      </w:r>
      <w:r w:rsidR="0010229A">
        <w:rPr>
          <w:rFonts w:ascii="Verdana" w:hAnsi="Verdana" w:cs="Helvetica"/>
        </w:rPr>
        <w:t>, BHR</w:t>
      </w:r>
      <w:r w:rsidR="00194CC5" w:rsidRPr="003B04A3">
        <w:rPr>
          <w:rFonts w:ascii="Verdana" w:hAnsi="Verdana" w:cs="Helvetica"/>
        </w:rPr>
        <w:t xml:space="preserve"> </w:t>
      </w:r>
      <w:r w:rsidR="0010229A">
        <w:rPr>
          <w:rFonts w:ascii="Verdana" w:hAnsi="Verdana" w:cs="Helvetica"/>
        </w:rPr>
        <w:t>Compliance Officer</w:t>
      </w:r>
    </w:p>
    <w:p w14:paraId="2AD09FB4" w14:textId="2F88D0CF" w:rsidR="00F405C3" w:rsidRDefault="00F405C3" w:rsidP="00194CC5">
      <w:pPr>
        <w:jc w:val="both"/>
        <w:rPr>
          <w:rFonts w:ascii="Verdana" w:hAnsi="Verdana" w:cs="Helvetica"/>
        </w:rPr>
      </w:pPr>
      <w:r>
        <w:rPr>
          <w:rFonts w:ascii="Verdana" w:hAnsi="Verdana" w:cs="Helvetica"/>
        </w:rPr>
        <w:t>Shelly Rounds, BHR Human Resource Specialist III</w:t>
      </w:r>
    </w:p>
    <w:p w14:paraId="0EFE0C4D" w14:textId="77777777" w:rsidR="00E555A1" w:rsidRDefault="00E555A1" w:rsidP="00194CC5">
      <w:pPr>
        <w:jc w:val="both"/>
        <w:rPr>
          <w:rFonts w:ascii="Verdana" w:hAnsi="Verdana" w:cs="Helvetica"/>
        </w:rPr>
      </w:pPr>
    </w:p>
    <w:p w14:paraId="432A957A" w14:textId="06389E5E" w:rsidR="00E555A1" w:rsidRDefault="00E550C6" w:rsidP="00194CC5">
      <w:pPr>
        <w:jc w:val="both"/>
        <w:rPr>
          <w:rFonts w:ascii="Verdana" w:hAnsi="Verdana" w:cs="Helvetica"/>
        </w:rPr>
      </w:pPr>
      <w:r>
        <w:rPr>
          <w:rFonts w:ascii="Verdana" w:hAnsi="Verdana" w:cs="Helvetica"/>
        </w:rPr>
        <w:t>Chairman</w:t>
      </w:r>
      <w:r w:rsidR="00E555A1">
        <w:rPr>
          <w:rFonts w:ascii="Verdana" w:hAnsi="Verdana" w:cs="Helvetica"/>
        </w:rPr>
        <w:t xml:space="preserve"> Christianson called the meeting to order </w:t>
      </w:r>
      <w:r w:rsidR="00B67DF5">
        <w:rPr>
          <w:rFonts w:ascii="Verdana" w:hAnsi="Verdana" w:cs="Helvetica"/>
        </w:rPr>
        <w:t xml:space="preserve">at </w:t>
      </w:r>
      <w:r w:rsidR="00E555A1">
        <w:rPr>
          <w:rFonts w:ascii="Verdana" w:hAnsi="Verdana" w:cs="Helvetica"/>
        </w:rPr>
        <w:t>1</w:t>
      </w:r>
      <w:r w:rsidR="00A63E9A">
        <w:rPr>
          <w:rFonts w:ascii="Verdana" w:hAnsi="Verdana" w:cs="Helvetica"/>
        </w:rPr>
        <w:t>1</w:t>
      </w:r>
      <w:r w:rsidR="00E555A1">
        <w:rPr>
          <w:rFonts w:ascii="Verdana" w:hAnsi="Verdana" w:cs="Helvetica"/>
        </w:rPr>
        <w:t xml:space="preserve"> </w:t>
      </w:r>
      <w:r w:rsidR="00B67DF5">
        <w:rPr>
          <w:rFonts w:ascii="Verdana" w:hAnsi="Verdana" w:cs="Helvetica"/>
        </w:rPr>
        <w:t>a.m.</w:t>
      </w:r>
      <w:r w:rsidR="00E555A1">
        <w:rPr>
          <w:rFonts w:ascii="Verdana" w:hAnsi="Verdana" w:cs="Helvetica"/>
        </w:rPr>
        <w:t xml:space="preserve"> CDT.</w:t>
      </w:r>
    </w:p>
    <w:p w14:paraId="53B5494D" w14:textId="77777777" w:rsidR="00E555A1" w:rsidRDefault="00E555A1" w:rsidP="00194CC5">
      <w:pPr>
        <w:jc w:val="both"/>
        <w:rPr>
          <w:rFonts w:ascii="Verdana" w:hAnsi="Verdana" w:cs="Helvetica"/>
        </w:rPr>
      </w:pPr>
    </w:p>
    <w:p w14:paraId="6CCA02F6" w14:textId="77777777" w:rsidR="00E555A1" w:rsidRDefault="00E555A1" w:rsidP="00194CC5">
      <w:pPr>
        <w:jc w:val="both"/>
        <w:rPr>
          <w:rFonts w:ascii="Verdana" w:hAnsi="Verdana" w:cs="Helvetica"/>
        </w:rPr>
      </w:pPr>
      <w:r w:rsidRPr="00E555A1">
        <w:rPr>
          <w:rFonts w:ascii="Verdana" w:hAnsi="Verdana" w:cs="Helvetica"/>
          <w:b/>
        </w:rPr>
        <w:t>Approval of Agenda</w:t>
      </w:r>
      <w:r>
        <w:rPr>
          <w:rFonts w:ascii="Verdana" w:hAnsi="Verdana" w:cs="Helvetica"/>
        </w:rPr>
        <w:t xml:space="preserve"> </w:t>
      </w:r>
    </w:p>
    <w:p w14:paraId="1CE0781A" w14:textId="2A50D6F2" w:rsidR="00E555A1" w:rsidRDefault="00E555A1" w:rsidP="00194CC5">
      <w:pPr>
        <w:jc w:val="both"/>
        <w:rPr>
          <w:rFonts w:ascii="Verdana" w:hAnsi="Verdana" w:cs="Helvetica"/>
        </w:rPr>
      </w:pPr>
      <w:r>
        <w:rPr>
          <w:rFonts w:ascii="Verdana" w:hAnsi="Verdana" w:cs="Helvetica"/>
        </w:rPr>
        <w:t>Commission</w:t>
      </w:r>
      <w:r w:rsidR="00430660">
        <w:rPr>
          <w:rFonts w:ascii="Verdana" w:hAnsi="Verdana" w:cs="Helvetica"/>
        </w:rPr>
        <w:t>er</w:t>
      </w:r>
      <w:r>
        <w:rPr>
          <w:rFonts w:ascii="Verdana" w:hAnsi="Verdana" w:cs="Helvetica"/>
        </w:rPr>
        <w:t xml:space="preserve"> Morris moved to approve of the agenda for the </w:t>
      </w:r>
      <w:r w:rsidR="00731153">
        <w:rPr>
          <w:rFonts w:ascii="Verdana" w:hAnsi="Verdana" w:cs="Helvetica"/>
        </w:rPr>
        <w:t>October</w:t>
      </w:r>
      <w:r w:rsidR="007E16C0">
        <w:rPr>
          <w:rFonts w:ascii="Verdana" w:hAnsi="Verdana" w:cs="Helvetica"/>
        </w:rPr>
        <w:t xml:space="preserve"> 2</w:t>
      </w:r>
      <w:r w:rsidR="00A63E9A">
        <w:rPr>
          <w:rFonts w:ascii="Verdana" w:hAnsi="Verdana" w:cs="Helvetica"/>
        </w:rPr>
        <w:t>8</w:t>
      </w:r>
      <w:r w:rsidR="007E16C0">
        <w:rPr>
          <w:rFonts w:ascii="Verdana" w:hAnsi="Verdana" w:cs="Helvetica"/>
        </w:rPr>
        <w:t>, 2020</w:t>
      </w:r>
      <w:r w:rsidR="007414C8">
        <w:rPr>
          <w:rFonts w:ascii="Verdana" w:hAnsi="Verdana" w:cs="Helvetica"/>
        </w:rPr>
        <w:t xml:space="preserve"> meeting as </w:t>
      </w:r>
      <w:r w:rsidR="007E16C0">
        <w:rPr>
          <w:rFonts w:ascii="Verdana" w:hAnsi="Verdana" w:cs="Helvetica"/>
        </w:rPr>
        <w:t>presented</w:t>
      </w:r>
      <w:r w:rsidR="007414C8">
        <w:rPr>
          <w:rFonts w:ascii="Verdana" w:hAnsi="Verdana" w:cs="Helvetica"/>
        </w:rPr>
        <w:t>. Commission</w:t>
      </w:r>
      <w:r w:rsidR="00E550C6">
        <w:rPr>
          <w:rFonts w:ascii="Verdana" w:hAnsi="Verdana" w:cs="Helvetica"/>
        </w:rPr>
        <w:t>er</w:t>
      </w:r>
      <w:r w:rsidR="007414C8">
        <w:rPr>
          <w:rFonts w:ascii="Verdana" w:hAnsi="Verdana" w:cs="Helvetica"/>
        </w:rPr>
        <w:t xml:space="preserve"> </w:t>
      </w:r>
      <w:r w:rsidR="00A63E9A">
        <w:rPr>
          <w:rFonts w:ascii="Verdana" w:hAnsi="Verdana" w:cs="Helvetica"/>
        </w:rPr>
        <w:t>Jensen</w:t>
      </w:r>
      <w:r w:rsidR="007414C8">
        <w:rPr>
          <w:rFonts w:ascii="Verdana" w:hAnsi="Verdana" w:cs="Helvetica"/>
        </w:rPr>
        <w:t xml:space="preserve"> seconded the motion. </w:t>
      </w:r>
      <w:r w:rsidR="007E16C0">
        <w:rPr>
          <w:rFonts w:ascii="Verdana" w:hAnsi="Verdana" w:cs="Helvetica"/>
        </w:rPr>
        <w:t xml:space="preserve">The motion carried with unanimous </w:t>
      </w:r>
      <w:r w:rsidR="00F405C3">
        <w:rPr>
          <w:rFonts w:ascii="Verdana" w:hAnsi="Verdana" w:cs="Helvetica"/>
        </w:rPr>
        <w:t xml:space="preserve">roll call </w:t>
      </w:r>
      <w:r w:rsidR="007E16C0">
        <w:rPr>
          <w:rFonts w:ascii="Verdana" w:hAnsi="Verdana" w:cs="Helvetica"/>
        </w:rPr>
        <w:t>vote.</w:t>
      </w:r>
    </w:p>
    <w:p w14:paraId="6A6C441A" w14:textId="77777777" w:rsidR="007414C8" w:rsidRDefault="007414C8" w:rsidP="00194CC5">
      <w:pPr>
        <w:jc w:val="both"/>
        <w:rPr>
          <w:rFonts w:ascii="Verdana" w:hAnsi="Verdana" w:cs="Helvetica"/>
        </w:rPr>
      </w:pPr>
    </w:p>
    <w:p w14:paraId="567D7E4C" w14:textId="77777777" w:rsidR="00194CC5" w:rsidRDefault="00E555A1" w:rsidP="007414C8">
      <w:pPr>
        <w:jc w:val="both"/>
        <w:rPr>
          <w:rFonts w:ascii="Verdana" w:hAnsi="Verdana" w:cs="Helvetica"/>
        </w:rPr>
      </w:pPr>
      <w:r w:rsidRPr="00E555A1">
        <w:rPr>
          <w:rFonts w:ascii="Verdana" w:hAnsi="Verdana" w:cs="Helvetica"/>
          <w:b/>
        </w:rPr>
        <w:t>Approval of Minutes</w:t>
      </w:r>
      <w:r>
        <w:rPr>
          <w:rFonts w:ascii="Verdana" w:hAnsi="Verdana" w:cs="Helvetica"/>
        </w:rPr>
        <w:t xml:space="preserve"> </w:t>
      </w:r>
      <w:r w:rsidR="00194CC5" w:rsidRPr="003B04A3">
        <w:rPr>
          <w:rFonts w:ascii="Verdana" w:hAnsi="Verdana" w:cs="Helvetica"/>
        </w:rPr>
        <w:t xml:space="preserve"> </w:t>
      </w:r>
    </w:p>
    <w:p w14:paraId="1F56C41F" w14:textId="7A52C26D" w:rsidR="007414C8" w:rsidRDefault="007414C8" w:rsidP="007414C8">
      <w:pPr>
        <w:jc w:val="both"/>
        <w:rPr>
          <w:rFonts w:ascii="Verdana" w:hAnsi="Verdana" w:cs="Helvetica"/>
        </w:rPr>
      </w:pPr>
      <w:r>
        <w:rPr>
          <w:rFonts w:ascii="Verdana" w:hAnsi="Verdana" w:cs="Helvetica"/>
        </w:rPr>
        <w:t>Commission</w:t>
      </w:r>
      <w:r w:rsidR="00430660">
        <w:rPr>
          <w:rFonts w:ascii="Verdana" w:hAnsi="Verdana" w:cs="Helvetica"/>
        </w:rPr>
        <w:t>er</w:t>
      </w:r>
      <w:r>
        <w:rPr>
          <w:rFonts w:ascii="Verdana" w:hAnsi="Verdana" w:cs="Helvetica"/>
        </w:rPr>
        <w:t xml:space="preserve"> </w:t>
      </w:r>
      <w:r w:rsidR="00A63E9A">
        <w:rPr>
          <w:rFonts w:ascii="Verdana" w:hAnsi="Verdana" w:cs="Helvetica"/>
        </w:rPr>
        <w:t>Carpenter</w:t>
      </w:r>
      <w:r w:rsidR="007E16C0">
        <w:rPr>
          <w:rFonts w:ascii="Verdana" w:hAnsi="Verdana" w:cs="Helvetica"/>
        </w:rPr>
        <w:t xml:space="preserve"> </w:t>
      </w:r>
      <w:r>
        <w:rPr>
          <w:rFonts w:ascii="Verdana" w:hAnsi="Verdana" w:cs="Helvetica"/>
        </w:rPr>
        <w:t xml:space="preserve">moved to approve of the minutes </w:t>
      </w:r>
      <w:r w:rsidR="00B67DF5">
        <w:rPr>
          <w:rFonts w:ascii="Verdana" w:hAnsi="Verdana" w:cs="Helvetica"/>
        </w:rPr>
        <w:t>of</w:t>
      </w:r>
      <w:r>
        <w:rPr>
          <w:rFonts w:ascii="Verdana" w:hAnsi="Verdana" w:cs="Helvetica"/>
        </w:rPr>
        <w:t xml:space="preserve"> the </w:t>
      </w:r>
      <w:r w:rsidR="00A63E9A">
        <w:rPr>
          <w:rFonts w:ascii="Verdana" w:hAnsi="Verdana" w:cs="Helvetica"/>
        </w:rPr>
        <w:t>May 27</w:t>
      </w:r>
      <w:r w:rsidR="007E16C0">
        <w:rPr>
          <w:rFonts w:ascii="Verdana" w:hAnsi="Verdana" w:cs="Helvetica"/>
        </w:rPr>
        <w:t>, 2020</w:t>
      </w:r>
      <w:r>
        <w:rPr>
          <w:rFonts w:ascii="Verdana" w:hAnsi="Verdana" w:cs="Helvetica"/>
        </w:rPr>
        <w:t xml:space="preserve"> meeting as submitted</w:t>
      </w:r>
      <w:r w:rsidR="007E16C0">
        <w:rPr>
          <w:rFonts w:ascii="Verdana" w:hAnsi="Verdana" w:cs="Helvetica"/>
        </w:rPr>
        <w:t xml:space="preserve">, </w:t>
      </w:r>
      <w:r>
        <w:rPr>
          <w:rFonts w:ascii="Verdana" w:hAnsi="Verdana" w:cs="Helvetica"/>
        </w:rPr>
        <w:t xml:space="preserve">seconded </w:t>
      </w:r>
      <w:r w:rsidR="007E16C0">
        <w:rPr>
          <w:rFonts w:ascii="Verdana" w:hAnsi="Verdana" w:cs="Helvetica"/>
        </w:rPr>
        <w:t xml:space="preserve">by </w:t>
      </w:r>
      <w:proofErr w:type="spellStart"/>
      <w:r w:rsidR="00A63E9A">
        <w:rPr>
          <w:rFonts w:ascii="Verdana" w:hAnsi="Verdana" w:cs="Helvetica"/>
        </w:rPr>
        <w:t>Ingemunson</w:t>
      </w:r>
      <w:proofErr w:type="spellEnd"/>
      <w:r>
        <w:rPr>
          <w:rFonts w:ascii="Verdana" w:hAnsi="Verdana" w:cs="Helvetica"/>
        </w:rPr>
        <w:t xml:space="preserve">. </w:t>
      </w:r>
      <w:r w:rsidR="007E16C0">
        <w:rPr>
          <w:rFonts w:ascii="Verdana" w:hAnsi="Verdana" w:cs="Helvetica"/>
        </w:rPr>
        <w:t xml:space="preserve">The motion carried with unanimous </w:t>
      </w:r>
      <w:r w:rsidR="00F405C3">
        <w:rPr>
          <w:rFonts w:ascii="Verdana" w:hAnsi="Verdana" w:cs="Helvetica"/>
        </w:rPr>
        <w:t xml:space="preserve">roll call </w:t>
      </w:r>
      <w:r w:rsidR="007E16C0">
        <w:rPr>
          <w:rFonts w:ascii="Verdana" w:hAnsi="Verdana" w:cs="Helvetica"/>
        </w:rPr>
        <w:t>vote.</w:t>
      </w:r>
    </w:p>
    <w:p w14:paraId="12B68BA2" w14:textId="77777777" w:rsidR="007E16C0" w:rsidRPr="007414C8" w:rsidRDefault="007E16C0" w:rsidP="007414C8">
      <w:pPr>
        <w:jc w:val="both"/>
        <w:rPr>
          <w:rFonts w:ascii="Verdana" w:hAnsi="Verdana" w:cs="Helvetica"/>
        </w:rPr>
      </w:pPr>
    </w:p>
    <w:p w14:paraId="4995F114" w14:textId="77777777" w:rsidR="00194CC5" w:rsidRDefault="003B4DA2" w:rsidP="00194CC5">
      <w:pPr>
        <w:jc w:val="both"/>
        <w:rPr>
          <w:rFonts w:ascii="Verdana" w:hAnsi="Verdana" w:cs="Helvetica"/>
          <w:b/>
        </w:rPr>
      </w:pPr>
      <w:r w:rsidRPr="003B4DA2">
        <w:rPr>
          <w:rFonts w:ascii="Verdana" w:hAnsi="Verdana" w:cs="Helvetica"/>
          <w:b/>
        </w:rPr>
        <w:t>Administrative Rules Hearing</w:t>
      </w:r>
    </w:p>
    <w:p w14:paraId="0FEC77E4" w14:textId="34838017" w:rsidR="00430660" w:rsidRDefault="003B4DA2" w:rsidP="00194CC5">
      <w:pPr>
        <w:jc w:val="both"/>
        <w:rPr>
          <w:rFonts w:ascii="Verdana" w:hAnsi="Verdana" w:cs="Helvetica"/>
        </w:rPr>
      </w:pPr>
      <w:r>
        <w:rPr>
          <w:rFonts w:ascii="Verdana" w:hAnsi="Verdana" w:cs="Helvetica"/>
        </w:rPr>
        <w:t>There were no written comments from the public. Oral comments surrounding the proposed administrative rule change</w:t>
      </w:r>
      <w:r w:rsidR="003D69FF">
        <w:rPr>
          <w:rFonts w:ascii="Verdana" w:hAnsi="Verdana" w:cs="Helvetica"/>
        </w:rPr>
        <w:t>s</w:t>
      </w:r>
      <w:r>
        <w:rPr>
          <w:rFonts w:ascii="Verdana" w:hAnsi="Verdana" w:cs="Helvetica"/>
        </w:rPr>
        <w:t xml:space="preserve"> were provided by </w:t>
      </w:r>
      <w:r w:rsidR="007E16C0">
        <w:rPr>
          <w:rFonts w:ascii="Verdana" w:hAnsi="Verdana" w:cs="Helvetica"/>
        </w:rPr>
        <w:t>Mallori Barnett</w:t>
      </w:r>
      <w:r>
        <w:rPr>
          <w:rFonts w:ascii="Verdana" w:hAnsi="Verdana" w:cs="Helvetica"/>
        </w:rPr>
        <w:t xml:space="preserve">, </w:t>
      </w:r>
      <w:r w:rsidR="007E16C0">
        <w:rPr>
          <w:rFonts w:ascii="Verdana" w:hAnsi="Verdana" w:cs="Helvetica"/>
        </w:rPr>
        <w:t xml:space="preserve">BHR Attorney. </w:t>
      </w:r>
      <w:r w:rsidR="003D69FF">
        <w:rPr>
          <w:rFonts w:ascii="Verdana" w:hAnsi="Verdana" w:cs="Helvetica"/>
        </w:rPr>
        <w:t xml:space="preserve">Barnett </w:t>
      </w:r>
      <w:r w:rsidR="007B0CAD">
        <w:rPr>
          <w:rFonts w:ascii="Verdana" w:hAnsi="Verdana" w:cs="Helvetica"/>
        </w:rPr>
        <w:t xml:space="preserve">provided </w:t>
      </w:r>
      <w:r w:rsidR="00430660">
        <w:rPr>
          <w:rFonts w:ascii="Verdana" w:hAnsi="Verdana" w:cs="Helvetica"/>
        </w:rPr>
        <w:t xml:space="preserve">an explanation of </w:t>
      </w:r>
      <w:r w:rsidR="00A63E9A">
        <w:rPr>
          <w:rFonts w:ascii="Verdana" w:hAnsi="Verdana" w:cs="Helvetica"/>
        </w:rPr>
        <w:t>the</w:t>
      </w:r>
      <w:r w:rsidR="00430660">
        <w:rPr>
          <w:rFonts w:ascii="Verdana" w:hAnsi="Verdana" w:cs="Helvetica"/>
        </w:rPr>
        <w:t xml:space="preserve"> rule change indicating the change</w:t>
      </w:r>
      <w:r w:rsidR="00A63E9A">
        <w:rPr>
          <w:rFonts w:ascii="Verdana" w:hAnsi="Verdana" w:cs="Helvetica"/>
        </w:rPr>
        <w:t xml:space="preserve"> would allow a member of the military reserve or national guard to use up to 40 hours of sick leave each year for any military- related service</w:t>
      </w:r>
      <w:r w:rsidR="00430660">
        <w:rPr>
          <w:rFonts w:ascii="Verdana" w:hAnsi="Verdana" w:cs="Helvetica"/>
        </w:rPr>
        <w:t>.</w:t>
      </w:r>
    </w:p>
    <w:p w14:paraId="24525C1E" w14:textId="77777777" w:rsidR="00F405C3" w:rsidRDefault="00F405C3" w:rsidP="00235217">
      <w:pPr>
        <w:jc w:val="both"/>
        <w:rPr>
          <w:rFonts w:ascii="Verdana" w:hAnsi="Verdana" w:cs="Helvetica"/>
        </w:rPr>
      </w:pPr>
    </w:p>
    <w:p w14:paraId="3D19EE14" w14:textId="53F9B87F" w:rsidR="00235217" w:rsidRDefault="007B0CAD" w:rsidP="00235217">
      <w:pPr>
        <w:jc w:val="both"/>
        <w:rPr>
          <w:rFonts w:ascii="Verdana" w:hAnsi="Verdana" w:cs="Helvetica"/>
        </w:rPr>
      </w:pPr>
      <w:r>
        <w:rPr>
          <w:rFonts w:ascii="Verdana" w:hAnsi="Verdana" w:cs="Helvetica"/>
        </w:rPr>
        <w:t>Commission</w:t>
      </w:r>
      <w:r w:rsidR="00430660">
        <w:rPr>
          <w:rFonts w:ascii="Verdana" w:hAnsi="Verdana" w:cs="Helvetica"/>
        </w:rPr>
        <w:t>er</w:t>
      </w:r>
      <w:r>
        <w:rPr>
          <w:rFonts w:ascii="Verdana" w:hAnsi="Verdana" w:cs="Helvetica"/>
        </w:rPr>
        <w:t xml:space="preserve"> </w:t>
      </w:r>
      <w:r w:rsidR="00A63E9A">
        <w:rPr>
          <w:rFonts w:ascii="Verdana" w:hAnsi="Verdana" w:cs="Helvetica"/>
        </w:rPr>
        <w:t>Williams</w:t>
      </w:r>
      <w:r w:rsidR="00344878">
        <w:rPr>
          <w:rFonts w:ascii="Verdana" w:hAnsi="Verdana" w:cs="Helvetica"/>
        </w:rPr>
        <w:t xml:space="preserve"> moved to approve the administrative rule change</w:t>
      </w:r>
      <w:r w:rsidR="00235217">
        <w:rPr>
          <w:rFonts w:ascii="Verdana" w:hAnsi="Verdana" w:cs="Helvetica"/>
        </w:rPr>
        <w:t>s</w:t>
      </w:r>
      <w:r w:rsidR="00344878">
        <w:rPr>
          <w:rFonts w:ascii="Verdana" w:hAnsi="Verdana" w:cs="Helvetica"/>
        </w:rPr>
        <w:t>, and Commission</w:t>
      </w:r>
      <w:r w:rsidR="00430660">
        <w:rPr>
          <w:rFonts w:ascii="Verdana" w:hAnsi="Verdana" w:cs="Helvetica"/>
        </w:rPr>
        <w:t>er</w:t>
      </w:r>
      <w:r w:rsidR="00E550C6">
        <w:rPr>
          <w:rFonts w:ascii="Verdana" w:hAnsi="Verdana" w:cs="Helvetica"/>
        </w:rPr>
        <w:t xml:space="preserve"> </w:t>
      </w:r>
      <w:proofErr w:type="spellStart"/>
      <w:r w:rsidR="00A63E9A">
        <w:rPr>
          <w:rFonts w:ascii="Verdana" w:hAnsi="Verdana" w:cs="Helvetica"/>
        </w:rPr>
        <w:t>Ingemunson</w:t>
      </w:r>
      <w:proofErr w:type="spellEnd"/>
      <w:r w:rsidR="00344878">
        <w:rPr>
          <w:rFonts w:ascii="Verdana" w:hAnsi="Verdana" w:cs="Helvetica"/>
        </w:rPr>
        <w:t xml:space="preserve"> seconded the motion. </w:t>
      </w:r>
      <w:r w:rsidR="00235217">
        <w:rPr>
          <w:rFonts w:ascii="Verdana" w:hAnsi="Verdana" w:cs="Helvetica"/>
        </w:rPr>
        <w:t xml:space="preserve">The motion carried with unanimous </w:t>
      </w:r>
      <w:r w:rsidR="00F405C3">
        <w:rPr>
          <w:rFonts w:ascii="Verdana" w:hAnsi="Verdana" w:cs="Helvetica"/>
        </w:rPr>
        <w:t xml:space="preserve">roll call </w:t>
      </w:r>
      <w:r w:rsidR="00235217">
        <w:rPr>
          <w:rFonts w:ascii="Verdana" w:hAnsi="Verdana" w:cs="Helvetica"/>
        </w:rPr>
        <w:t>vote.</w:t>
      </w:r>
    </w:p>
    <w:p w14:paraId="5C337354" w14:textId="77777777" w:rsidR="00235217" w:rsidRDefault="00235217" w:rsidP="00194CC5">
      <w:pPr>
        <w:jc w:val="both"/>
        <w:rPr>
          <w:rFonts w:ascii="Verdana" w:hAnsi="Verdana" w:cs="Helvetica"/>
        </w:rPr>
      </w:pPr>
    </w:p>
    <w:p w14:paraId="7F47B8FE" w14:textId="77777777" w:rsidR="00F405C3" w:rsidRDefault="00F405C3" w:rsidP="00194CC5">
      <w:pPr>
        <w:jc w:val="both"/>
        <w:rPr>
          <w:rFonts w:ascii="Verdana" w:hAnsi="Verdana" w:cs="Helvetica"/>
          <w:b/>
          <w:bCs/>
        </w:rPr>
      </w:pPr>
    </w:p>
    <w:p w14:paraId="05D0F69B" w14:textId="2EBF630D" w:rsidR="00235217" w:rsidRDefault="00235217" w:rsidP="00194CC5">
      <w:pPr>
        <w:jc w:val="both"/>
        <w:rPr>
          <w:rFonts w:ascii="Verdana" w:hAnsi="Verdana" w:cs="Helvetica"/>
          <w:b/>
          <w:bCs/>
        </w:rPr>
      </w:pPr>
      <w:r w:rsidRPr="003D69FF">
        <w:rPr>
          <w:rFonts w:ascii="Verdana" w:hAnsi="Verdana" w:cs="Helvetica"/>
          <w:b/>
          <w:bCs/>
        </w:rPr>
        <w:lastRenderedPageBreak/>
        <w:t>Classification Pay Grades</w:t>
      </w:r>
    </w:p>
    <w:p w14:paraId="2C09DBB8" w14:textId="3C82E385" w:rsidR="00235217" w:rsidRDefault="00235217" w:rsidP="00194CC5">
      <w:pPr>
        <w:jc w:val="both"/>
        <w:rPr>
          <w:rFonts w:ascii="Verdana" w:hAnsi="Verdana" w:cs="Helvetica"/>
        </w:rPr>
      </w:pPr>
      <w:r>
        <w:rPr>
          <w:rFonts w:ascii="Verdana" w:hAnsi="Verdana" w:cs="Helvetica"/>
        </w:rPr>
        <w:t xml:space="preserve">Zeller presented information about the </w:t>
      </w:r>
      <w:r w:rsidR="00A63E9A">
        <w:rPr>
          <w:rFonts w:ascii="Verdana" w:hAnsi="Verdana" w:cs="Helvetica"/>
        </w:rPr>
        <w:t>Economic Analyst and the Senior Economic Analyst</w:t>
      </w:r>
      <w:r w:rsidR="00430660">
        <w:rPr>
          <w:rFonts w:ascii="Verdana" w:hAnsi="Verdana" w:cs="Helvetica"/>
        </w:rPr>
        <w:t xml:space="preserve"> class</w:t>
      </w:r>
      <w:r w:rsidR="00D640E8">
        <w:rPr>
          <w:rFonts w:ascii="Verdana" w:hAnsi="Verdana" w:cs="Helvetica"/>
        </w:rPr>
        <w:t>es</w:t>
      </w:r>
      <w:r w:rsidR="00430660">
        <w:rPr>
          <w:rFonts w:ascii="Verdana" w:hAnsi="Verdana" w:cs="Helvetica"/>
        </w:rPr>
        <w:t xml:space="preserve"> and recommended</w:t>
      </w:r>
      <w:r>
        <w:rPr>
          <w:rFonts w:ascii="Verdana" w:hAnsi="Verdana" w:cs="Helvetica"/>
        </w:rPr>
        <w:t xml:space="preserve"> the paygrade</w:t>
      </w:r>
      <w:r w:rsidR="00A63E9A">
        <w:rPr>
          <w:rFonts w:ascii="Verdana" w:hAnsi="Verdana" w:cs="Helvetica"/>
        </w:rPr>
        <w:t>s</w:t>
      </w:r>
      <w:r>
        <w:rPr>
          <w:rFonts w:ascii="Verdana" w:hAnsi="Verdana" w:cs="Helvetica"/>
        </w:rPr>
        <w:t xml:space="preserve"> be established at G</w:t>
      </w:r>
      <w:r w:rsidR="00914B37">
        <w:rPr>
          <w:rFonts w:ascii="Verdana" w:hAnsi="Verdana" w:cs="Helvetica"/>
        </w:rPr>
        <w:t>I and GJ, respectively</w:t>
      </w:r>
      <w:r>
        <w:rPr>
          <w:rFonts w:ascii="Verdana" w:hAnsi="Verdana" w:cs="Helvetica"/>
        </w:rPr>
        <w:t xml:space="preserve">. </w:t>
      </w:r>
    </w:p>
    <w:p w14:paraId="0245A89E" w14:textId="456260A2" w:rsidR="00235217" w:rsidRDefault="00235217" w:rsidP="00194CC5">
      <w:pPr>
        <w:jc w:val="both"/>
        <w:rPr>
          <w:rFonts w:ascii="Verdana" w:hAnsi="Verdana" w:cs="Helvetica"/>
        </w:rPr>
      </w:pPr>
    </w:p>
    <w:p w14:paraId="6A21F946" w14:textId="7571E2F6" w:rsidR="00235217" w:rsidRDefault="00235217" w:rsidP="00194CC5">
      <w:pPr>
        <w:jc w:val="both"/>
        <w:rPr>
          <w:rFonts w:ascii="Verdana" w:hAnsi="Verdana" w:cs="Helvetica"/>
        </w:rPr>
      </w:pPr>
      <w:r>
        <w:rPr>
          <w:rFonts w:ascii="Verdana" w:hAnsi="Verdana" w:cs="Helvetica"/>
        </w:rPr>
        <w:t xml:space="preserve">Zeller presented information about the new </w:t>
      </w:r>
      <w:r w:rsidR="00914B37">
        <w:rPr>
          <w:rFonts w:ascii="Verdana" w:hAnsi="Verdana" w:cs="Helvetica"/>
        </w:rPr>
        <w:t>Wildland Fire Logistics Coordinator</w:t>
      </w:r>
      <w:r>
        <w:rPr>
          <w:rFonts w:ascii="Verdana" w:hAnsi="Verdana" w:cs="Helvetica"/>
        </w:rPr>
        <w:t xml:space="preserve"> </w:t>
      </w:r>
      <w:r w:rsidR="00430660">
        <w:rPr>
          <w:rFonts w:ascii="Verdana" w:hAnsi="Verdana" w:cs="Helvetica"/>
        </w:rPr>
        <w:t>class and recommended</w:t>
      </w:r>
      <w:r>
        <w:rPr>
          <w:rFonts w:ascii="Verdana" w:hAnsi="Verdana" w:cs="Helvetica"/>
        </w:rPr>
        <w:t xml:space="preserve"> the paygrade be established at G</w:t>
      </w:r>
      <w:r w:rsidR="00914B37">
        <w:rPr>
          <w:rFonts w:ascii="Verdana" w:hAnsi="Verdana" w:cs="Helvetica"/>
        </w:rPr>
        <w:t>G</w:t>
      </w:r>
      <w:r>
        <w:rPr>
          <w:rFonts w:ascii="Verdana" w:hAnsi="Verdana" w:cs="Helvetica"/>
        </w:rPr>
        <w:t>.</w:t>
      </w:r>
    </w:p>
    <w:p w14:paraId="2BA8B4A2" w14:textId="02267FE6" w:rsidR="00235217" w:rsidRDefault="00235217" w:rsidP="00194CC5">
      <w:pPr>
        <w:jc w:val="both"/>
        <w:rPr>
          <w:rFonts w:ascii="Verdana" w:hAnsi="Verdana" w:cs="Helvetica"/>
        </w:rPr>
      </w:pPr>
    </w:p>
    <w:p w14:paraId="1A055441" w14:textId="46CB69D6" w:rsidR="00235217" w:rsidRPr="003D69FF" w:rsidRDefault="00235217" w:rsidP="00194CC5">
      <w:pPr>
        <w:jc w:val="both"/>
        <w:rPr>
          <w:rFonts w:ascii="Verdana" w:hAnsi="Verdana" w:cs="Helvetica"/>
        </w:rPr>
      </w:pPr>
      <w:r>
        <w:rPr>
          <w:rFonts w:ascii="Verdana" w:hAnsi="Verdana" w:cs="Helvetica"/>
        </w:rPr>
        <w:t>Commission</w:t>
      </w:r>
      <w:r w:rsidR="00430660">
        <w:rPr>
          <w:rFonts w:ascii="Verdana" w:hAnsi="Verdana" w:cs="Helvetica"/>
        </w:rPr>
        <w:t>er</w:t>
      </w:r>
      <w:r>
        <w:rPr>
          <w:rFonts w:ascii="Verdana" w:hAnsi="Verdana" w:cs="Helvetica"/>
        </w:rPr>
        <w:t xml:space="preserve"> </w:t>
      </w:r>
      <w:r w:rsidR="00A63E9A">
        <w:rPr>
          <w:rFonts w:ascii="Verdana" w:hAnsi="Verdana" w:cs="Helvetica"/>
        </w:rPr>
        <w:t>Miller</w:t>
      </w:r>
      <w:r>
        <w:rPr>
          <w:rFonts w:ascii="Verdana" w:hAnsi="Verdana" w:cs="Helvetica"/>
        </w:rPr>
        <w:t xml:space="preserve"> moved to approve the </w:t>
      </w:r>
      <w:r w:rsidR="006379DA">
        <w:rPr>
          <w:rFonts w:ascii="Verdana" w:hAnsi="Verdana" w:cs="Helvetica"/>
        </w:rPr>
        <w:t xml:space="preserve">three </w:t>
      </w:r>
      <w:r w:rsidR="00430660">
        <w:rPr>
          <w:rFonts w:ascii="Verdana" w:hAnsi="Verdana" w:cs="Helvetica"/>
        </w:rPr>
        <w:t>pay grades</w:t>
      </w:r>
      <w:r w:rsidR="00E550C6">
        <w:rPr>
          <w:rFonts w:ascii="Verdana" w:hAnsi="Verdana" w:cs="Helvetica"/>
        </w:rPr>
        <w:t xml:space="preserve"> as presented</w:t>
      </w:r>
      <w:r>
        <w:rPr>
          <w:rFonts w:ascii="Verdana" w:hAnsi="Verdana" w:cs="Helvetica"/>
        </w:rPr>
        <w:t xml:space="preserve">, seconded by </w:t>
      </w:r>
      <w:r w:rsidR="00A63E9A">
        <w:rPr>
          <w:rFonts w:ascii="Verdana" w:hAnsi="Verdana" w:cs="Helvetica"/>
        </w:rPr>
        <w:t>Morris</w:t>
      </w:r>
      <w:r>
        <w:rPr>
          <w:rFonts w:ascii="Verdana" w:hAnsi="Verdana" w:cs="Helvetica"/>
        </w:rPr>
        <w:t xml:space="preserve">. The motion carried with unanimous </w:t>
      </w:r>
      <w:r w:rsidR="006379DA">
        <w:rPr>
          <w:rFonts w:ascii="Verdana" w:hAnsi="Verdana" w:cs="Helvetica"/>
        </w:rPr>
        <w:t xml:space="preserve">roll call </w:t>
      </w:r>
      <w:r>
        <w:rPr>
          <w:rFonts w:ascii="Verdana" w:hAnsi="Verdana" w:cs="Helvetica"/>
        </w:rPr>
        <w:t>vote.</w:t>
      </w:r>
    </w:p>
    <w:p w14:paraId="14EED19E" w14:textId="2DA23343" w:rsidR="00344878" w:rsidRPr="007B0CAD" w:rsidRDefault="00235217" w:rsidP="00194CC5">
      <w:pPr>
        <w:jc w:val="both"/>
        <w:rPr>
          <w:rFonts w:ascii="Verdana" w:hAnsi="Verdana" w:cs="Helvetica"/>
        </w:rPr>
      </w:pPr>
      <w:r w:rsidRPr="003D69FF">
        <w:rPr>
          <w:rFonts w:ascii="Verdana" w:hAnsi="Verdana" w:cs="Helvetica"/>
          <w:b/>
          <w:bCs/>
        </w:rPr>
        <w:t xml:space="preserve"> </w:t>
      </w:r>
    </w:p>
    <w:p w14:paraId="28EC6135" w14:textId="77777777" w:rsidR="0010229A" w:rsidRDefault="00194CC5" w:rsidP="00194CC5">
      <w:pPr>
        <w:jc w:val="both"/>
        <w:rPr>
          <w:rFonts w:ascii="Verdana" w:hAnsi="Verdana" w:cs="Helvetica"/>
        </w:rPr>
      </w:pPr>
      <w:r w:rsidRPr="003B04A3">
        <w:rPr>
          <w:rFonts w:ascii="Verdana" w:hAnsi="Verdana" w:cs="Helvetica"/>
          <w:b/>
        </w:rPr>
        <w:t>Adjournment</w:t>
      </w:r>
    </w:p>
    <w:p w14:paraId="0F59FAAF" w14:textId="178F01A6" w:rsidR="00194CC5" w:rsidRDefault="0010229A" w:rsidP="00194CC5">
      <w:pPr>
        <w:jc w:val="both"/>
        <w:rPr>
          <w:rFonts w:ascii="Verdana" w:hAnsi="Verdana" w:cs="Helvetica"/>
        </w:rPr>
      </w:pPr>
      <w:r>
        <w:rPr>
          <w:rFonts w:ascii="Verdana" w:hAnsi="Verdana" w:cs="Helvetica"/>
        </w:rPr>
        <w:t>Commission</w:t>
      </w:r>
      <w:r w:rsidR="00E550C6">
        <w:rPr>
          <w:rFonts w:ascii="Verdana" w:hAnsi="Verdana" w:cs="Helvetica"/>
        </w:rPr>
        <w:t>er</w:t>
      </w:r>
      <w:r w:rsidR="00235217">
        <w:rPr>
          <w:rFonts w:ascii="Verdana" w:hAnsi="Verdana" w:cs="Helvetica"/>
        </w:rPr>
        <w:t xml:space="preserve"> </w:t>
      </w:r>
      <w:r>
        <w:rPr>
          <w:rFonts w:ascii="Verdana" w:hAnsi="Verdana" w:cs="Helvetica"/>
        </w:rPr>
        <w:t>M</w:t>
      </w:r>
      <w:r w:rsidR="00235217">
        <w:rPr>
          <w:rFonts w:ascii="Verdana" w:hAnsi="Verdana" w:cs="Helvetica"/>
        </w:rPr>
        <w:t>iller</w:t>
      </w:r>
      <w:r>
        <w:rPr>
          <w:rFonts w:ascii="Verdana" w:hAnsi="Verdana" w:cs="Helvetica"/>
        </w:rPr>
        <w:t xml:space="preserve"> moved to adjourn the meeting and the motion was seconded by </w:t>
      </w:r>
      <w:proofErr w:type="spellStart"/>
      <w:r w:rsidR="00235217">
        <w:rPr>
          <w:rFonts w:ascii="Verdana" w:hAnsi="Verdana" w:cs="Helvetica"/>
        </w:rPr>
        <w:t>Ingemunson</w:t>
      </w:r>
      <w:proofErr w:type="spellEnd"/>
      <w:r>
        <w:rPr>
          <w:rFonts w:ascii="Verdana" w:hAnsi="Verdana" w:cs="Helvetica"/>
        </w:rPr>
        <w:t>. C</w:t>
      </w:r>
      <w:r w:rsidR="00E550C6">
        <w:rPr>
          <w:rFonts w:ascii="Verdana" w:hAnsi="Verdana" w:cs="Helvetica"/>
        </w:rPr>
        <w:t>hairman</w:t>
      </w:r>
      <w:r>
        <w:rPr>
          <w:rFonts w:ascii="Verdana" w:hAnsi="Verdana" w:cs="Helvetica"/>
        </w:rPr>
        <w:t xml:space="preserve"> Christianson adjourned the meeting at</w:t>
      </w:r>
      <w:r w:rsidR="00194CC5">
        <w:rPr>
          <w:rFonts w:ascii="Verdana" w:hAnsi="Verdana" w:cs="Helvetica"/>
        </w:rPr>
        <w:t xml:space="preserve"> 1</w:t>
      </w:r>
      <w:r w:rsidR="00235217">
        <w:rPr>
          <w:rFonts w:ascii="Verdana" w:hAnsi="Verdana" w:cs="Helvetica"/>
        </w:rPr>
        <w:t>1</w:t>
      </w:r>
      <w:r w:rsidR="00194CC5">
        <w:rPr>
          <w:rFonts w:ascii="Verdana" w:hAnsi="Verdana" w:cs="Helvetica"/>
        </w:rPr>
        <w:t>:</w:t>
      </w:r>
      <w:r w:rsidR="00A63E9A">
        <w:rPr>
          <w:rFonts w:ascii="Verdana" w:hAnsi="Verdana" w:cs="Helvetica"/>
        </w:rPr>
        <w:t>2</w:t>
      </w:r>
      <w:r w:rsidR="00235217">
        <w:rPr>
          <w:rFonts w:ascii="Verdana" w:hAnsi="Verdana" w:cs="Helvetica"/>
        </w:rPr>
        <w:t>5</w:t>
      </w:r>
      <w:r w:rsidR="00194CC5">
        <w:rPr>
          <w:rFonts w:ascii="Verdana" w:hAnsi="Verdana" w:cs="Helvetica"/>
        </w:rPr>
        <w:t xml:space="preserve"> </w:t>
      </w:r>
      <w:r w:rsidR="00B67DF5">
        <w:rPr>
          <w:rFonts w:ascii="Verdana" w:hAnsi="Verdana" w:cs="Helvetica"/>
        </w:rPr>
        <w:t xml:space="preserve">a.m. </w:t>
      </w:r>
      <w:r w:rsidR="00E555A1">
        <w:rPr>
          <w:rFonts w:ascii="Verdana" w:hAnsi="Verdana" w:cs="Helvetica"/>
        </w:rPr>
        <w:t>CDT</w:t>
      </w:r>
      <w:r>
        <w:rPr>
          <w:rFonts w:ascii="Verdana" w:hAnsi="Verdana" w:cs="Helvetica"/>
        </w:rPr>
        <w:t>.</w:t>
      </w:r>
    </w:p>
    <w:p w14:paraId="09F2C98B" w14:textId="77777777" w:rsidR="00194CC5" w:rsidRDefault="00194CC5" w:rsidP="00194CC5">
      <w:pPr>
        <w:jc w:val="both"/>
        <w:rPr>
          <w:rFonts w:ascii="Verdana" w:hAnsi="Verdana" w:cs="Helvetica"/>
        </w:rPr>
      </w:pPr>
    </w:p>
    <w:p w14:paraId="422A954A" w14:textId="77777777" w:rsidR="00194CC5" w:rsidRPr="003B04A3" w:rsidRDefault="00194CC5" w:rsidP="00194CC5">
      <w:pPr>
        <w:jc w:val="both"/>
        <w:rPr>
          <w:rFonts w:ascii="Verdana" w:hAnsi="Verdana" w:cs="Helvetica"/>
        </w:rPr>
      </w:pPr>
    </w:p>
    <w:p w14:paraId="76AE0FC5" w14:textId="77777777" w:rsidR="00194CC5" w:rsidRPr="003B04A3" w:rsidRDefault="00194CC5" w:rsidP="00194CC5">
      <w:pPr>
        <w:jc w:val="both"/>
        <w:rPr>
          <w:rFonts w:ascii="Verdana" w:hAnsi="Verdana" w:cs="Helvetica"/>
        </w:rPr>
      </w:pPr>
    </w:p>
    <w:p w14:paraId="0E7C208F" w14:textId="0B116E08" w:rsidR="00DD5811" w:rsidRDefault="001617A6" w:rsidP="00194CC5"/>
    <w:sectPr w:rsidR="00DD581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E012A" w14:textId="77777777" w:rsidR="00D610EB" w:rsidRDefault="00D610EB" w:rsidP="00311C18">
      <w:r>
        <w:separator/>
      </w:r>
    </w:p>
  </w:endnote>
  <w:endnote w:type="continuationSeparator" w:id="0">
    <w:p w14:paraId="180EEBDD" w14:textId="77777777" w:rsidR="00D610EB" w:rsidRDefault="00D610EB" w:rsidP="00311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Verdana" w:hAnsi="Verdana"/>
      </w:rPr>
      <w:id w:val="-864446734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AF9CBD7" w14:textId="77777777" w:rsidR="00311C18" w:rsidRPr="00311C18" w:rsidRDefault="00311C18">
            <w:pPr>
              <w:pStyle w:val="Footer"/>
              <w:jc w:val="center"/>
              <w:rPr>
                <w:rFonts w:ascii="Verdana" w:hAnsi="Verdana"/>
              </w:rPr>
            </w:pPr>
            <w:r w:rsidRPr="00311C18">
              <w:rPr>
                <w:rFonts w:ascii="Verdana" w:hAnsi="Verdana"/>
              </w:rPr>
              <w:t xml:space="preserve">Page </w:t>
            </w:r>
            <w:r w:rsidRPr="00311C18">
              <w:rPr>
                <w:rFonts w:ascii="Verdana" w:hAnsi="Verdana"/>
                <w:bCs/>
              </w:rPr>
              <w:fldChar w:fldCharType="begin"/>
            </w:r>
            <w:r w:rsidRPr="00311C18">
              <w:rPr>
                <w:rFonts w:ascii="Verdana" w:hAnsi="Verdana"/>
                <w:bCs/>
              </w:rPr>
              <w:instrText xml:space="preserve"> PAGE </w:instrText>
            </w:r>
            <w:r w:rsidRPr="00311C18">
              <w:rPr>
                <w:rFonts w:ascii="Verdana" w:hAnsi="Verdana"/>
                <w:bCs/>
              </w:rPr>
              <w:fldChar w:fldCharType="separate"/>
            </w:r>
            <w:r w:rsidRPr="00311C18">
              <w:rPr>
                <w:rFonts w:ascii="Verdana" w:hAnsi="Verdana"/>
                <w:bCs/>
                <w:noProof/>
              </w:rPr>
              <w:t>2</w:t>
            </w:r>
            <w:r w:rsidRPr="00311C18">
              <w:rPr>
                <w:rFonts w:ascii="Verdana" w:hAnsi="Verdana"/>
                <w:bCs/>
              </w:rPr>
              <w:fldChar w:fldCharType="end"/>
            </w:r>
            <w:r w:rsidRPr="00311C18">
              <w:rPr>
                <w:rFonts w:ascii="Verdana" w:hAnsi="Verdana"/>
              </w:rPr>
              <w:t xml:space="preserve"> of </w:t>
            </w:r>
            <w:r w:rsidRPr="00311C18">
              <w:rPr>
                <w:rFonts w:ascii="Verdana" w:hAnsi="Verdana"/>
                <w:bCs/>
              </w:rPr>
              <w:fldChar w:fldCharType="begin"/>
            </w:r>
            <w:r w:rsidRPr="00311C18">
              <w:rPr>
                <w:rFonts w:ascii="Verdana" w:hAnsi="Verdana"/>
                <w:bCs/>
              </w:rPr>
              <w:instrText xml:space="preserve"> NUMPAGES  </w:instrText>
            </w:r>
            <w:r w:rsidRPr="00311C18">
              <w:rPr>
                <w:rFonts w:ascii="Verdana" w:hAnsi="Verdana"/>
                <w:bCs/>
              </w:rPr>
              <w:fldChar w:fldCharType="separate"/>
            </w:r>
            <w:r w:rsidRPr="00311C18">
              <w:rPr>
                <w:rFonts w:ascii="Verdana" w:hAnsi="Verdana"/>
                <w:bCs/>
                <w:noProof/>
              </w:rPr>
              <w:t>2</w:t>
            </w:r>
            <w:r w:rsidRPr="00311C18">
              <w:rPr>
                <w:rFonts w:ascii="Verdana" w:hAnsi="Verdana"/>
                <w:bCs/>
              </w:rPr>
              <w:fldChar w:fldCharType="end"/>
            </w:r>
          </w:p>
        </w:sdtContent>
      </w:sdt>
    </w:sdtContent>
  </w:sdt>
  <w:p w14:paraId="6C0DD24A" w14:textId="77777777" w:rsidR="00311C18" w:rsidRPr="00311C18" w:rsidRDefault="00311C18">
    <w:pPr>
      <w:pStyle w:val="Footer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3DA05" w14:textId="77777777" w:rsidR="00D610EB" w:rsidRDefault="00D610EB" w:rsidP="00311C18">
      <w:r>
        <w:separator/>
      </w:r>
    </w:p>
  </w:footnote>
  <w:footnote w:type="continuationSeparator" w:id="0">
    <w:p w14:paraId="55495F54" w14:textId="77777777" w:rsidR="00D610EB" w:rsidRDefault="00D610EB" w:rsidP="00311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CC5"/>
    <w:rsid w:val="0010229A"/>
    <w:rsid w:val="001617A6"/>
    <w:rsid w:val="00172AA7"/>
    <w:rsid w:val="00194CC5"/>
    <w:rsid w:val="002137FF"/>
    <w:rsid w:val="00235217"/>
    <w:rsid w:val="002970DE"/>
    <w:rsid w:val="002C3DD2"/>
    <w:rsid w:val="00311C18"/>
    <w:rsid w:val="00344878"/>
    <w:rsid w:val="003B4DA2"/>
    <w:rsid w:val="003D69FF"/>
    <w:rsid w:val="003E3640"/>
    <w:rsid w:val="00430660"/>
    <w:rsid w:val="005D3027"/>
    <w:rsid w:val="006379DA"/>
    <w:rsid w:val="00655579"/>
    <w:rsid w:val="00731153"/>
    <w:rsid w:val="007414C8"/>
    <w:rsid w:val="00770FD9"/>
    <w:rsid w:val="007B0CAD"/>
    <w:rsid w:val="007E16C0"/>
    <w:rsid w:val="00914B37"/>
    <w:rsid w:val="009C6E22"/>
    <w:rsid w:val="00A27290"/>
    <w:rsid w:val="00A60959"/>
    <w:rsid w:val="00A63E9A"/>
    <w:rsid w:val="00B67DF5"/>
    <w:rsid w:val="00BD7CFD"/>
    <w:rsid w:val="00D52B1F"/>
    <w:rsid w:val="00D610EB"/>
    <w:rsid w:val="00D640E8"/>
    <w:rsid w:val="00E550C6"/>
    <w:rsid w:val="00E555A1"/>
    <w:rsid w:val="00EC0667"/>
    <w:rsid w:val="00F405C3"/>
    <w:rsid w:val="00F6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631A8"/>
  <w15:chartTrackingRefBased/>
  <w15:docId w15:val="{465B1141-5878-49A5-AE12-B8A5327BE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C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C1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11C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C18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D69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9F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9F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9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9F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D6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9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F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Weischedel, Mary  (BHR)</dc:creator>
  <cp:keywords/>
  <dc:description/>
  <cp:lastModifiedBy>Weischedel, Mary  (BHR)</cp:lastModifiedBy>
  <cp:revision>2</cp:revision>
  <cp:lastPrinted>2021-05-19T19:39:00Z</cp:lastPrinted>
  <dcterms:created xsi:type="dcterms:W3CDTF">2021-05-19T19:42:00Z</dcterms:created>
  <dcterms:modified xsi:type="dcterms:W3CDTF">2021-05-19T19:42:00Z</dcterms:modified>
</cp:coreProperties>
</file>