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B4CEE" w14:textId="77BED315" w:rsidR="001319B2" w:rsidRPr="002E0C43" w:rsidRDefault="002E0C43" w:rsidP="002E0C43">
      <w:pPr>
        <w:spacing w:after="0" w:line="240" w:lineRule="auto"/>
        <w:jc w:val="center"/>
        <w:rPr>
          <w:rFonts w:ascii="Times New Roman" w:hAnsi="Times New Roman" w:cs="Times New Roman"/>
          <w:sz w:val="28"/>
          <w:szCs w:val="28"/>
        </w:rPr>
      </w:pPr>
      <w:r w:rsidRPr="002E0C43">
        <w:rPr>
          <w:rFonts w:ascii="Times New Roman" w:hAnsi="Times New Roman" w:cs="Times New Roman"/>
          <w:sz w:val="28"/>
          <w:szCs w:val="28"/>
        </w:rPr>
        <w:t>Administration Report</w:t>
      </w:r>
    </w:p>
    <w:p w14:paraId="28FA9AF0" w14:textId="1A8C4DD3" w:rsidR="002E0C43" w:rsidRPr="002E0C43" w:rsidRDefault="002E0C43" w:rsidP="002E0C43">
      <w:pPr>
        <w:spacing w:after="0" w:line="240" w:lineRule="auto"/>
        <w:jc w:val="center"/>
        <w:rPr>
          <w:rFonts w:ascii="Times New Roman" w:hAnsi="Times New Roman" w:cs="Times New Roman"/>
          <w:sz w:val="28"/>
          <w:szCs w:val="28"/>
        </w:rPr>
      </w:pPr>
      <w:r w:rsidRPr="002E0C43">
        <w:rPr>
          <w:rFonts w:ascii="Times New Roman" w:hAnsi="Times New Roman" w:cs="Times New Roman"/>
          <w:sz w:val="28"/>
          <w:szCs w:val="28"/>
        </w:rPr>
        <w:t>Ben Jones</w:t>
      </w:r>
    </w:p>
    <w:p w14:paraId="6ED77CF8" w14:textId="249CF8BE" w:rsidR="002E0C43" w:rsidRDefault="002E0C43" w:rsidP="002E0C43">
      <w:pPr>
        <w:spacing w:after="0" w:line="240" w:lineRule="auto"/>
        <w:jc w:val="center"/>
        <w:rPr>
          <w:rFonts w:ascii="Times New Roman" w:hAnsi="Times New Roman" w:cs="Times New Roman"/>
          <w:sz w:val="28"/>
          <w:szCs w:val="28"/>
        </w:rPr>
      </w:pPr>
      <w:r w:rsidRPr="002E0C43">
        <w:rPr>
          <w:rFonts w:ascii="Times New Roman" w:hAnsi="Times New Roman" w:cs="Times New Roman"/>
          <w:sz w:val="28"/>
          <w:szCs w:val="28"/>
        </w:rPr>
        <w:t>2 Sept</w:t>
      </w:r>
      <w:r>
        <w:rPr>
          <w:rFonts w:ascii="Times New Roman" w:hAnsi="Times New Roman" w:cs="Times New Roman"/>
          <w:sz w:val="28"/>
          <w:szCs w:val="28"/>
        </w:rPr>
        <w:t>ember</w:t>
      </w:r>
      <w:r w:rsidRPr="002E0C43">
        <w:rPr>
          <w:rFonts w:ascii="Times New Roman" w:hAnsi="Times New Roman" w:cs="Times New Roman"/>
          <w:sz w:val="28"/>
          <w:szCs w:val="28"/>
        </w:rPr>
        <w:t xml:space="preserve"> 2025</w:t>
      </w:r>
    </w:p>
    <w:p w14:paraId="43606CBA" w14:textId="77777777" w:rsidR="002E0C43" w:rsidRPr="002360CF" w:rsidRDefault="002E0C43" w:rsidP="002E0C43">
      <w:pPr>
        <w:spacing w:after="0" w:line="240" w:lineRule="auto"/>
        <w:rPr>
          <w:rFonts w:ascii="Times New Roman" w:hAnsi="Times New Roman" w:cs="Times New Roman"/>
        </w:rPr>
      </w:pPr>
    </w:p>
    <w:p w14:paraId="30191FF2" w14:textId="564F216D" w:rsidR="002E0C43" w:rsidRPr="002360CF" w:rsidRDefault="002E0C43" w:rsidP="00724177">
      <w:pPr>
        <w:spacing w:after="0" w:line="240" w:lineRule="auto"/>
        <w:ind w:firstLine="720"/>
        <w:rPr>
          <w:rFonts w:ascii="Times New Roman" w:hAnsi="Times New Roman" w:cs="Times New Roman"/>
        </w:rPr>
      </w:pPr>
      <w:r w:rsidRPr="002360CF">
        <w:rPr>
          <w:rFonts w:ascii="Times New Roman" w:hAnsi="Times New Roman" w:cs="Times New Roman"/>
        </w:rPr>
        <w:t xml:space="preserve">Having </w:t>
      </w:r>
      <w:r w:rsidR="005B3853" w:rsidRPr="002360CF">
        <w:rPr>
          <w:rFonts w:ascii="Times New Roman" w:hAnsi="Times New Roman" w:cs="Times New Roman"/>
        </w:rPr>
        <w:t>the public</w:t>
      </w:r>
      <w:r w:rsidRPr="002360CF">
        <w:rPr>
          <w:rFonts w:ascii="Times New Roman" w:hAnsi="Times New Roman" w:cs="Times New Roman"/>
        </w:rPr>
        <w:t xml:space="preserve"> back in the Cultural Heritage Center </w:t>
      </w:r>
      <w:r w:rsidR="005B3853" w:rsidRPr="002360CF">
        <w:rPr>
          <w:rFonts w:ascii="Times New Roman" w:hAnsi="Times New Roman" w:cs="Times New Roman"/>
        </w:rPr>
        <w:t>has been good</w:t>
      </w:r>
      <w:r w:rsidRPr="002360CF">
        <w:rPr>
          <w:rFonts w:ascii="Times New Roman" w:hAnsi="Times New Roman" w:cs="Times New Roman"/>
        </w:rPr>
        <w:t>, especially after being closed for two years. We moved out in April/May time frame of 2023, moved the staff back in the CHC in October of 2024, and brought the archival and artifacts back home this April-June. The Archival staff have been super at planning ahead and making plans to have the public back in the new research room. So</w:t>
      </w:r>
      <w:r w:rsidR="002360CF">
        <w:rPr>
          <w:rFonts w:ascii="Times New Roman" w:hAnsi="Times New Roman" w:cs="Times New Roman"/>
        </w:rPr>
        <w:t>,</w:t>
      </w:r>
      <w:r w:rsidRPr="002360CF">
        <w:rPr>
          <w:rFonts w:ascii="Times New Roman" w:hAnsi="Times New Roman" w:cs="Times New Roman"/>
        </w:rPr>
        <w:t xml:space="preserve"> our three</w:t>
      </w:r>
      <w:r w:rsidR="002360CF">
        <w:rPr>
          <w:rFonts w:ascii="Times New Roman" w:hAnsi="Times New Roman" w:cs="Times New Roman"/>
        </w:rPr>
        <w:t>-</w:t>
      </w:r>
      <w:r w:rsidRPr="002360CF">
        <w:rPr>
          <w:rFonts w:ascii="Times New Roman" w:hAnsi="Times New Roman" w:cs="Times New Roman"/>
        </w:rPr>
        <w:t>step process of first, renovating the current CHC, second adding on to the current CHC, and lastly designing, constructing, and installing new museum exhibits is 2/3rds complete. From the beginning, our intent was to have the museum completed by July 4</w:t>
      </w:r>
      <w:r w:rsidRPr="002360CF">
        <w:rPr>
          <w:rFonts w:ascii="Times New Roman" w:hAnsi="Times New Roman" w:cs="Times New Roman"/>
          <w:vertAlign w:val="superscript"/>
        </w:rPr>
        <w:t>th</w:t>
      </w:r>
      <w:r w:rsidRPr="002360CF">
        <w:rPr>
          <w:rFonts w:ascii="Times New Roman" w:hAnsi="Times New Roman" w:cs="Times New Roman"/>
        </w:rPr>
        <w:t>, 2026. It is now looking more and more likely that will not be completely done until later in 2026. We do plan on having our “Grit and Glory” exhibit open to the public in June of next year. That exhibit’s theme</w:t>
      </w:r>
      <w:r w:rsidR="005B3853" w:rsidRPr="002360CF">
        <w:rPr>
          <w:rFonts w:ascii="Times New Roman" w:hAnsi="Times New Roman" w:cs="Times New Roman"/>
        </w:rPr>
        <w:t xml:space="preserve"> </w:t>
      </w:r>
      <w:r w:rsidRPr="002360CF">
        <w:rPr>
          <w:rFonts w:ascii="Times New Roman" w:hAnsi="Times New Roman" w:cs="Times New Roman"/>
        </w:rPr>
        <w:t xml:space="preserve">comports with America </w:t>
      </w:r>
      <w:proofErr w:type="gramStart"/>
      <w:r w:rsidRPr="002360CF">
        <w:rPr>
          <w:rFonts w:ascii="Times New Roman" w:hAnsi="Times New Roman" w:cs="Times New Roman"/>
        </w:rPr>
        <w:t>250</w:t>
      </w:r>
      <w:proofErr w:type="gramEnd"/>
      <w:r w:rsidRPr="002360CF">
        <w:rPr>
          <w:rFonts w:ascii="Times New Roman" w:hAnsi="Times New Roman" w:cs="Times New Roman"/>
        </w:rPr>
        <w:t xml:space="preserve"> </w:t>
      </w:r>
      <w:r w:rsidR="005B3853" w:rsidRPr="002360CF">
        <w:rPr>
          <w:rFonts w:ascii="Times New Roman" w:hAnsi="Times New Roman" w:cs="Times New Roman"/>
        </w:rPr>
        <w:t xml:space="preserve">and we are striving to keep that aspect moving while the </w:t>
      </w:r>
      <w:r w:rsidR="002360CF">
        <w:rPr>
          <w:rFonts w:ascii="Times New Roman" w:hAnsi="Times New Roman" w:cs="Times New Roman"/>
        </w:rPr>
        <w:t>museum’s</w:t>
      </w:r>
      <w:r w:rsidR="005B3853" w:rsidRPr="002360CF">
        <w:rPr>
          <w:rFonts w:ascii="Times New Roman" w:hAnsi="Times New Roman" w:cs="Times New Roman"/>
        </w:rPr>
        <w:t xml:space="preserve"> </w:t>
      </w:r>
      <w:r w:rsidR="002360CF">
        <w:rPr>
          <w:rFonts w:ascii="Times New Roman" w:hAnsi="Times New Roman" w:cs="Times New Roman"/>
        </w:rPr>
        <w:t>main galleries</w:t>
      </w:r>
      <w:r w:rsidR="005B3853" w:rsidRPr="002360CF">
        <w:rPr>
          <w:rFonts w:ascii="Times New Roman" w:hAnsi="Times New Roman" w:cs="Times New Roman"/>
        </w:rPr>
        <w:t xml:space="preserve"> open a few months later.</w:t>
      </w:r>
    </w:p>
    <w:p w14:paraId="5969698B" w14:textId="77777777" w:rsidR="005B3853" w:rsidRPr="002360CF" w:rsidRDefault="005B3853" w:rsidP="002E0C43">
      <w:pPr>
        <w:spacing w:after="0" w:line="240" w:lineRule="auto"/>
        <w:rPr>
          <w:rFonts w:ascii="Times New Roman" w:hAnsi="Times New Roman" w:cs="Times New Roman"/>
        </w:rPr>
      </w:pPr>
    </w:p>
    <w:p w14:paraId="2DE17AD1" w14:textId="248CBB39" w:rsidR="00724177" w:rsidRPr="002360CF" w:rsidRDefault="005B3853" w:rsidP="00724177">
      <w:pPr>
        <w:spacing w:after="0" w:line="240" w:lineRule="auto"/>
        <w:ind w:firstLine="720"/>
        <w:rPr>
          <w:rFonts w:ascii="Times New Roman" w:hAnsi="Times New Roman" w:cs="Times New Roman"/>
        </w:rPr>
      </w:pPr>
      <w:r w:rsidRPr="002360CF">
        <w:rPr>
          <w:rFonts w:ascii="Times New Roman" w:hAnsi="Times New Roman" w:cs="Times New Roman"/>
        </w:rPr>
        <w:t>I attended an America 250 Convening of States and Territories in Washin</w:t>
      </w:r>
      <w:r w:rsidR="00B3094E" w:rsidRPr="002360CF">
        <w:rPr>
          <w:rFonts w:ascii="Times New Roman" w:hAnsi="Times New Roman" w:cs="Times New Roman"/>
        </w:rPr>
        <w:t>g</w:t>
      </w:r>
      <w:r w:rsidRPr="002360CF">
        <w:rPr>
          <w:rFonts w:ascii="Times New Roman" w:hAnsi="Times New Roman" w:cs="Times New Roman"/>
        </w:rPr>
        <w:t xml:space="preserve">ton, D.C. in July. The national activities are worth reviewing and can be found on their web site America250.org. </w:t>
      </w:r>
      <w:proofErr w:type="gramStart"/>
      <w:r w:rsidR="006811A9">
        <w:rPr>
          <w:rFonts w:ascii="Times New Roman" w:hAnsi="Times New Roman" w:cs="Times New Roman"/>
        </w:rPr>
        <w:t>Fifty six</w:t>
      </w:r>
      <w:proofErr w:type="gramEnd"/>
      <w:r w:rsidRPr="002360CF">
        <w:rPr>
          <w:rFonts w:ascii="Times New Roman" w:hAnsi="Times New Roman" w:cs="Times New Roman"/>
        </w:rPr>
        <w:t xml:space="preserve"> states and territories are also actively planning and it was interesting to see how the various approaches to 2026. Virginia, New Jersey, Pennsylvania and Massachusetts are putting a great deal of effort into this and have already done a wide variety of activities, re-enactments, and public events. As one moves further west, less and less has happened but that doesn’t mean westerns states won’t be doing as much by the end of next year. </w:t>
      </w:r>
      <w:r w:rsidR="00724177" w:rsidRPr="002360CF">
        <w:rPr>
          <w:rFonts w:ascii="Times New Roman" w:hAnsi="Times New Roman" w:cs="Times New Roman"/>
        </w:rPr>
        <w:t>We kicked off America 250 at the state fair with an event where the Governor joined school kids signing copies of the De</w:t>
      </w:r>
      <w:r w:rsidR="006811A9">
        <w:rPr>
          <w:rFonts w:ascii="Times New Roman" w:hAnsi="Times New Roman" w:cs="Times New Roman"/>
        </w:rPr>
        <w:t>claration of</w:t>
      </w:r>
      <w:r w:rsidR="00724177" w:rsidRPr="002360CF">
        <w:rPr>
          <w:rFonts w:ascii="Times New Roman" w:hAnsi="Times New Roman" w:cs="Times New Roman"/>
        </w:rPr>
        <w:t xml:space="preserve"> Independence. A few days later at the fair, a South Dakota brewer, Platte River Brewery in Geddes, show cased </w:t>
      </w:r>
      <w:proofErr w:type="spellStart"/>
      <w:r w:rsidR="00724177" w:rsidRPr="002360CF">
        <w:rPr>
          <w:rFonts w:ascii="Times New Roman" w:hAnsi="Times New Roman" w:cs="Times New Roman"/>
        </w:rPr>
        <w:t>its</w:t>
      </w:r>
      <w:proofErr w:type="spellEnd"/>
      <w:r w:rsidR="00724177" w:rsidRPr="002360CF">
        <w:rPr>
          <w:rFonts w:ascii="Times New Roman" w:hAnsi="Times New Roman" w:cs="Times New Roman"/>
        </w:rPr>
        <w:t xml:space="preserve">, “Dakota Liberty,” beer under a merchandising agreement with the Foundation. We hope more brewers will join that effort making that recipe. </w:t>
      </w:r>
      <w:r w:rsidR="002360CF">
        <w:rPr>
          <w:rFonts w:ascii="Times New Roman" w:hAnsi="Times New Roman" w:cs="Times New Roman"/>
        </w:rPr>
        <w:t xml:space="preserve">The Legislature plans to mark the occasion with a Thomas Jefferson re-enactor both on the floor of a joint session on 18 January as well as having him at the Legislative Reception at the CHC later that afternoon and evening. </w:t>
      </w:r>
      <w:r w:rsidR="00724177" w:rsidRPr="002360CF">
        <w:rPr>
          <w:rFonts w:ascii="Times New Roman" w:hAnsi="Times New Roman" w:cs="Times New Roman"/>
        </w:rPr>
        <w:t xml:space="preserve">Lots more is </w:t>
      </w:r>
      <w:proofErr w:type="gramStart"/>
      <w:r w:rsidR="00724177" w:rsidRPr="002360CF">
        <w:rPr>
          <w:rFonts w:ascii="Times New Roman" w:hAnsi="Times New Roman" w:cs="Times New Roman"/>
        </w:rPr>
        <w:t>coming</w:t>
      </w:r>
      <w:proofErr w:type="gramEnd"/>
      <w:r w:rsidR="00724177" w:rsidRPr="002360CF">
        <w:rPr>
          <w:rFonts w:ascii="Times New Roman" w:hAnsi="Times New Roman" w:cs="Times New Roman"/>
        </w:rPr>
        <w:t xml:space="preserve"> and the state’s commission now has over 50 partners</w:t>
      </w:r>
      <w:r w:rsidR="002360CF">
        <w:rPr>
          <w:rFonts w:ascii="Times New Roman" w:hAnsi="Times New Roman" w:cs="Times New Roman"/>
        </w:rPr>
        <w:t xml:space="preserve"> all planning activities in their communities</w:t>
      </w:r>
      <w:r w:rsidR="00724177" w:rsidRPr="002360CF">
        <w:rPr>
          <w:rFonts w:ascii="Times New Roman" w:hAnsi="Times New Roman" w:cs="Times New Roman"/>
        </w:rPr>
        <w:t xml:space="preserve">. The state’s activities can be found at Americas250th.sd.gov. </w:t>
      </w:r>
    </w:p>
    <w:p w14:paraId="504FF69E" w14:textId="77777777" w:rsidR="00724177" w:rsidRPr="002360CF" w:rsidRDefault="00724177" w:rsidP="00724177">
      <w:pPr>
        <w:spacing w:after="0" w:line="240" w:lineRule="auto"/>
        <w:ind w:firstLine="720"/>
        <w:rPr>
          <w:rFonts w:ascii="Times New Roman" w:hAnsi="Times New Roman" w:cs="Times New Roman"/>
        </w:rPr>
      </w:pPr>
    </w:p>
    <w:p w14:paraId="0363D700" w14:textId="33DAA27E" w:rsidR="00724177" w:rsidRPr="002360CF" w:rsidRDefault="00B3094E" w:rsidP="00724177">
      <w:pPr>
        <w:spacing w:after="0" w:line="240" w:lineRule="auto"/>
        <w:ind w:firstLine="720"/>
        <w:rPr>
          <w:rFonts w:ascii="Times New Roman" w:hAnsi="Times New Roman" w:cs="Times New Roman"/>
        </w:rPr>
      </w:pPr>
      <w:r w:rsidRPr="002360CF">
        <w:rPr>
          <w:rFonts w:ascii="Times New Roman" w:hAnsi="Times New Roman" w:cs="Times New Roman"/>
        </w:rPr>
        <w:t xml:space="preserve">Conference season is upon us. </w:t>
      </w:r>
      <w:r w:rsidR="002360CF" w:rsidRPr="002360CF">
        <w:rPr>
          <w:rFonts w:ascii="Times New Roman" w:hAnsi="Times New Roman" w:cs="Times New Roman"/>
        </w:rPr>
        <w:t xml:space="preserve">I and several members of the society staff will be traveling a great deal in September and October to </w:t>
      </w:r>
      <w:r w:rsidRPr="002360CF">
        <w:rPr>
          <w:rFonts w:ascii="Times New Roman" w:hAnsi="Times New Roman" w:cs="Times New Roman"/>
        </w:rPr>
        <w:t>Museum</w:t>
      </w:r>
      <w:r w:rsidR="002360CF" w:rsidRPr="002360CF">
        <w:rPr>
          <w:rFonts w:ascii="Times New Roman" w:hAnsi="Times New Roman" w:cs="Times New Roman"/>
        </w:rPr>
        <w:t xml:space="preserve"> and Archival conferences</w:t>
      </w:r>
      <w:r w:rsidRPr="002360CF">
        <w:rPr>
          <w:rFonts w:ascii="Times New Roman" w:hAnsi="Times New Roman" w:cs="Times New Roman"/>
        </w:rPr>
        <w:t xml:space="preserve">, </w:t>
      </w:r>
      <w:r w:rsidR="002360CF" w:rsidRPr="002360CF">
        <w:rPr>
          <w:rFonts w:ascii="Times New Roman" w:hAnsi="Times New Roman" w:cs="Times New Roman"/>
        </w:rPr>
        <w:t>the SD H</w:t>
      </w:r>
      <w:r w:rsidRPr="002360CF">
        <w:rPr>
          <w:rFonts w:ascii="Times New Roman" w:hAnsi="Times New Roman" w:cs="Times New Roman"/>
        </w:rPr>
        <w:t>umanities council book festival</w:t>
      </w:r>
      <w:r w:rsidR="002360CF" w:rsidRPr="002360CF">
        <w:rPr>
          <w:rFonts w:ascii="Times New Roman" w:hAnsi="Times New Roman" w:cs="Times New Roman"/>
        </w:rPr>
        <w:t xml:space="preserve"> in Spearfish</w:t>
      </w:r>
      <w:r w:rsidRPr="002360CF">
        <w:rPr>
          <w:rFonts w:ascii="Times New Roman" w:hAnsi="Times New Roman" w:cs="Times New Roman"/>
        </w:rPr>
        <w:t xml:space="preserve">, </w:t>
      </w:r>
      <w:r w:rsidR="002360CF" w:rsidRPr="002360CF">
        <w:rPr>
          <w:rFonts w:ascii="Times New Roman" w:hAnsi="Times New Roman" w:cs="Times New Roman"/>
        </w:rPr>
        <w:t xml:space="preserve">the </w:t>
      </w:r>
      <w:r w:rsidRPr="002360CF">
        <w:rPr>
          <w:rFonts w:ascii="Times New Roman" w:hAnsi="Times New Roman" w:cs="Times New Roman"/>
        </w:rPr>
        <w:t>Northern Great Plains History Conference</w:t>
      </w:r>
      <w:r w:rsidR="002360CF" w:rsidRPr="002360CF">
        <w:rPr>
          <w:rFonts w:ascii="Times New Roman" w:hAnsi="Times New Roman" w:cs="Times New Roman"/>
        </w:rPr>
        <w:t xml:space="preserve"> in Mankato, and the West River History Conference near Deadwood. It’s part of our effort to share and promote the state’s history. </w:t>
      </w:r>
    </w:p>
    <w:p w14:paraId="7F5B97F9" w14:textId="77777777" w:rsidR="00B3094E" w:rsidRDefault="00B3094E" w:rsidP="00724177">
      <w:pPr>
        <w:spacing w:after="0" w:line="240" w:lineRule="auto"/>
        <w:ind w:firstLine="720"/>
        <w:rPr>
          <w:rFonts w:ascii="Times New Roman" w:hAnsi="Times New Roman" w:cs="Times New Roman"/>
          <w:sz w:val="28"/>
          <w:szCs w:val="28"/>
        </w:rPr>
      </w:pPr>
    </w:p>
    <w:p w14:paraId="37BAE649" w14:textId="77777777" w:rsidR="00B3094E" w:rsidRDefault="00B3094E" w:rsidP="00724177">
      <w:pPr>
        <w:spacing w:after="0" w:line="240" w:lineRule="auto"/>
        <w:ind w:firstLine="720"/>
        <w:rPr>
          <w:rFonts w:ascii="Times New Roman" w:hAnsi="Times New Roman" w:cs="Times New Roman"/>
          <w:sz w:val="28"/>
          <w:szCs w:val="28"/>
        </w:rPr>
      </w:pPr>
    </w:p>
    <w:p w14:paraId="48C324F5" w14:textId="77777777" w:rsidR="00724177" w:rsidRDefault="00724177" w:rsidP="002E0C43">
      <w:pPr>
        <w:spacing w:after="0" w:line="240" w:lineRule="auto"/>
        <w:rPr>
          <w:rFonts w:ascii="Times New Roman" w:hAnsi="Times New Roman" w:cs="Times New Roman"/>
          <w:sz w:val="28"/>
          <w:szCs w:val="28"/>
        </w:rPr>
      </w:pPr>
    </w:p>
    <w:p w14:paraId="67E0B28D" w14:textId="77777777" w:rsidR="00724177" w:rsidRDefault="00724177" w:rsidP="002E0C43">
      <w:pPr>
        <w:spacing w:after="0" w:line="240" w:lineRule="auto"/>
        <w:rPr>
          <w:rFonts w:ascii="Times New Roman" w:hAnsi="Times New Roman" w:cs="Times New Roman"/>
          <w:sz w:val="28"/>
          <w:szCs w:val="28"/>
        </w:rPr>
      </w:pPr>
    </w:p>
    <w:p w14:paraId="5721317E" w14:textId="77777777" w:rsidR="005B3853" w:rsidRPr="002E0C43" w:rsidRDefault="005B3853" w:rsidP="002E0C43">
      <w:pPr>
        <w:spacing w:after="0" w:line="240" w:lineRule="auto"/>
        <w:rPr>
          <w:rFonts w:ascii="Times New Roman" w:hAnsi="Times New Roman" w:cs="Times New Roman"/>
          <w:sz w:val="28"/>
          <w:szCs w:val="28"/>
        </w:rPr>
      </w:pPr>
    </w:p>
    <w:sectPr w:rsidR="005B3853" w:rsidRPr="002E0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0C43"/>
    <w:rsid w:val="000831EB"/>
    <w:rsid w:val="001319B2"/>
    <w:rsid w:val="002360CF"/>
    <w:rsid w:val="002E0C43"/>
    <w:rsid w:val="003D7BF5"/>
    <w:rsid w:val="004A05D7"/>
    <w:rsid w:val="004F6435"/>
    <w:rsid w:val="005B3853"/>
    <w:rsid w:val="006811A9"/>
    <w:rsid w:val="00681E9A"/>
    <w:rsid w:val="00724177"/>
    <w:rsid w:val="00B3094E"/>
    <w:rsid w:val="00B3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836E"/>
  <w15:chartTrackingRefBased/>
  <w15:docId w15:val="{0F61BC49-13E9-44F7-9CB0-6E7B1651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C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C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C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C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0C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0C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C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C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C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C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C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0C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C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0C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C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C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C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C43"/>
    <w:rPr>
      <w:rFonts w:eastAsiaTheme="majorEastAsia" w:cstheme="majorBidi"/>
      <w:color w:val="272727" w:themeColor="text1" w:themeTint="D8"/>
    </w:rPr>
  </w:style>
  <w:style w:type="paragraph" w:styleId="Title">
    <w:name w:val="Title"/>
    <w:basedOn w:val="Normal"/>
    <w:next w:val="Normal"/>
    <w:link w:val="TitleChar"/>
    <w:uiPriority w:val="10"/>
    <w:qFormat/>
    <w:rsid w:val="002E0C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C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C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C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C43"/>
    <w:pPr>
      <w:spacing w:before="160"/>
      <w:jc w:val="center"/>
    </w:pPr>
    <w:rPr>
      <w:i/>
      <w:iCs/>
      <w:color w:val="404040" w:themeColor="text1" w:themeTint="BF"/>
    </w:rPr>
  </w:style>
  <w:style w:type="character" w:customStyle="1" w:styleId="QuoteChar">
    <w:name w:val="Quote Char"/>
    <w:basedOn w:val="DefaultParagraphFont"/>
    <w:link w:val="Quote"/>
    <w:uiPriority w:val="29"/>
    <w:rsid w:val="002E0C43"/>
    <w:rPr>
      <w:i/>
      <w:iCs/>
      <w:color w:val="404040" w:themeColor="text1" w:themeTint="BF"/>
    </w:rPr>
  </w:style>
  <w:style w:type="paragraph" w:styleId="ListParagraph">
    <w:name w:val="List Paragraph"/>
    <w:basedOn w:val="Normal"/>
    <w:uiPriority w:val="34"/>
    <w:qFormat/>
    <w:rsid w:val="002E0C43"/>
    <w:pPr>
      <w:ind w:left="720"/>
      <w:contextualSpacing/>
    </w:pPr>
  </w:style>
  <w:style w:type="character" w:styleId="IntenseEmphasis">
    <w:name w:val="Intense Emphasis"/>
    <w:basedOn w:val="DefaultParagraphFont"/>
    <w:uiPriority w:val="21"/>
    <w:qFormat/>
    <w:rsid w:val="002E0C43"/>
    <w:rPr>
      <w:i/>
      <w:iCs/>
      <w:color w:val="0F4761" w:themeColor="accent1" w:themeShade="BF"/>
    </w:rPr>
  </w:style>
  <w:style w:type="paragraph" w:styleId="IntenseQuote">
    <w:name w:val="Intense Quote"/>
    <w:basedOn w:val="Normal"/>
    <w:next w:val="Normal"/>
    <w:link w:val="IntenseQuoteChar"/>
    <w:uiPriority w:val="30"/>
    <w:qFormat/>
    <w:rsid w:val="002E0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0C43"/>
    <w:rPr>
      <w:i/>
      <w:iCs/>
      <w:color w:val="0F4761" w:themeColor="accent1" w:themeShade="BF"/>
    </w:rPr>
  </w:style>
  <w:style w:type="character" w:styleId="IntenseReference">
    <w:name w:val="Intense Reference"/>
    <w:basedOn w:val="DefaultParagraphFont"/>
    <w:uiPriority w:val="32"/>
    <w:qFormat/>
    <w:rsid w:val="002E0C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4840B7B33FD4691E9A4B1D08BC163" ma:contentTypeVersion="14" ma:contentTypeDescription="Create a new document." ma:contentTypeScope="" ma:versionID="6482a3fe5046666983f39c0e83834ecf">
  <xsd:schema xmlns:xsd="http://www.w3.org/2001/XMLSchema" xmlns:xs="http://www.w3.org/2001/XMLSchema" xmlns:p="http://schemas.microsoft.com/office/2006/metadata/properties" xmlns:ns2="f24ee90a-6dcb-4e39-9917-ceeb56505a96" xmlns:ns3="f54d47e3-a708-4f9e-bcf2-656cecb8c362" targetNamespace="http://schemas.microsoft.com/office/2006/metadata/properties" ma:root="true" ma:fieldsID="b7cbfadea3da791c5c204c6adbc9653a" ns2:_="" ns3:_="">
    <xsd:import namespace="f24ee90a-6dcb-4e39-9917-ceeb56505a96"/>
    <xsd:import namespace="f54d47e3-a708-4f9e-bcf2-656cecb8c3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e90a-6dcb-4e39-9917-ceeb56505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4d47e3-a708-4f9e-bcf2-656cecb8c3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710cd25-563f-408e-afb8-6e2590aa06df}" ma:internalName="TaxCatchAll" ma:showField="CatchAllData" ma:web="f54d47e3-a708-4f9e-bcf2-656cecb8c3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4d47e3-a708-4f9e-bcf2-656cecb8c362" xsi:nil="true"/>
    <lcf76f155ced4ddcb4097134ff3c332f xmlns="f24ee90a-6dcb-4e39-9917-ceeb56505a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54E885-C5B4-47C9-B85B-A248CAC6A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ee90a-6dcb-4e39-9917-ceeb56505a96"/>
    <ds:schemaRef ds:uri="f54d47e3-a708-4f9e-bcf2-656cecb8c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1D91D0-31A0-4A01-B0D1-8577F517BEDB}">
  <ds:schemaRefs>
    <ds:schemaRef ds:uri="http://schemas.microsoft.com/sharepoint/v3/contenttype/forms"/>
  </ds:schemaRefs>
</ds:datastoreItem>
</file>

<file path=customXml/itemProps3.xml><?xml version="1.0" encoding="utf-8"?>
<ds:datastoreItem xmlns:ds="http://schemas.openxmlformats.org/officeDocument/2006/customXml" ds:itemID="{449AFFA0-C8DB-4CC3-A274-D0BA143E5EEB}">
  <ds:schemaRefs>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f54d47e3-a708-4f9e-bcf2-656cecb8c362"/>
    <ds:schemaRef ds:uri="http://schemas.microsoft.com/office/infopath/2007/PartnerControls"/>
    <ds:schemaRef ds:uri="f24ee90a-6dcb-4e39-9917-ceeb56505a9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492</Words>
  <Characters>2401</Characters>
  <Application>Microsoft Office Word</Application>
  <DocSecurity>0</DocSecurity>
  <Lines>53</Lines>
  <Paragraphs>25</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Ben  (DOE)</dc:creator>
  <cp:keywords/>
  <dc:description/>
  <cp:lastModifiedBy>Jones, Ben  (DOE)</cp:lastModifiedBy>
  <cp:revision>1</cp:revision>
  <dcterms:created xsi:type="dcterms:W3CDTF">2025-09-02T21:15:00Z</dcterms:created>
  <dcterms:modified xsi:type="dcterms:W3CDTF">2025-09-02T22:09:00Z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0x010100C604840B7B33FD4691E9A4B1D08BC163</vt:lpwstr>
  </property>
  <property fmtid="{D5CDD505-2E9C-101B-9397-08002B2CF9AE}" pid="3" name="MSIP_Label_ec3b1a8e-41ed-4bc7-92d1-0305fbefd661_Enabled">
    <vt:lpwstr>true</vt:lpwstr>
  </property>
  <property fmtid="{D5CDD505-2E9C-101B-9397-08002B2CF9AE}" pid="4" name="MSIP_Label_ec3b1a8e-41ed-4bc7-92d1-0305fbefd661_SetDate">
    <vt:lpwstr>2025-09-02T22:09:07Z</vt:lpwstr>
  </property>
  <property fmtid="{D5CDD505-2E9C-101B-9397-08002B2CF9AE}" pid="5" name="MSIP_Label_ec3b1a8e-41ed-4bc7-92d1-0305fbefd661_Method">
    <vt:lpwstr>Standard</vt:lpwstr>
  </property>
  <property fmtid="{D5CDD505-2E9C-101B-9397-08002B2CF9AE}" pid="6" name="MSIP_Label_ec3b1a8e-41ed-4bc7-92d1-0305fbefd661_Name">
    <vt:lpwstr>M365-General - Anyone (Unrestricted)-Prod</vt:lpwstr>
  </property>
  <property fmtid="{D5CDD505-2E9C-101B-9397-08002B2CF9AE}" pid="7" name="MSIP_Label_ec3b1a8e-41ed-4bc7-92d1-0305fbefd661_SiteId">
    <vt:lpwstr>70af547c-69ab-416d-b4a6-543b5ce52b99</vt:lpwstr>
  </property>
  <property fmtid="{D5CDD505-2E9C-101B-9397-08002B2CF9AE}" pid="8" name="MSIP_Label_ec3b1a8e-41ed-4bc7-92d1-0305fbefd661_ActionId">
    <vt:lpwstr>3581cae6-b1ba-4d95-b77e-6479338361db</vt:lpwstr>
  </property>
  <property fmtid="{D5CDD505-2E9C-101B-9397-08002B2CF9AE}" pid="9" name="MSIP_Label_ec3b1a8e-41ed-4bc7-92d1-0305fbefd661_ContentBits">
    <vt:lpwstr>0</vt:lpwstr>
  </property>
  <property fmtid="{D5CDD505-2E9C-101B-9397-08002B2CF9AE}" pid="10" name="MSIP_Label_ec3b1a8e-41ed-4bc7-92d1-0305fbefd661_Tag">
    <vt:lpwstr>10, 3, 0, 1</vt:lpwstr>
  </property>
  <property fmtid="{D5CDD505-2E9C-101B-9397-08002B2CF9AE}" pid="11" name="MediaServiceImageTags">
    <vt:lpwstr/>
  </property>
</Properties>
</file>