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72B07" w14:textId="309A85AF" w:rsidR="003373EC" w:rsidRDefault="003373EC" w:rsidP="003373EC">
      <w:pPr>
        <w:pStyle w:val="NoSpacing"/>
      </w:pPr>
    </w:p>
    <w:p w14:paraId="330751C2" w14:textId="31C8863B" w:rsidR="003373EC" w:rsidRPr="0014385C" w:rsidRDefault="003373EC" w:rsidP="003373EC">
      <w:pPr>
        <w:pStyle w:val="NoSpacing"/>
        <w:rPr>
          <w:b/>
          <w:bCs/>
          <w:u w:val="single"/>
        </w:rPr>
      </w:pPr>
      <w:r w:rsidRPr="0014385C">
        <w:rPr>
          <w:b/>
          <w:bCs/>
          <w:u w:val="single"/>
        </w:rPr>
        <w:t>Members Present:</w:t>
      </w:r>
    </w:p>
    <w:p w14:paraId="348B8194" w14:textId="5C9980BD" w:rsidR="001220A5" w:rsidRDefault="001220A5" w:rsidP="003373EC">
      <w:pPr>
        <w:pStyle w:val="NoSpacing"/>
      </w:pPr>
      <w:r w:rsidRPr="001220A5">
        <w:t>Jodi Berscheid</w:t>
      </w:r>
    </w:p>
    <w:p w14:paraId="308669DA" w14:textId="028CB4D3" w:rsidR="002D0672" w:rsidRDefault="002D0672" w:rsidP="003373EC">
      <w:pPr>
        <w:pStyle w:val="NoSpacing"/>
      </w:pPr>
      <w:r>
        <w:t>JoLynn Bostrom</w:t>
      </w:r>
    </w:p>
    <w:p w14:paraId="576E1B4B" w14:textId="08711304" w:rsidR="00EB5A73" w:rsidRDefault="00EB5A73" w:rsidP="003373EC">
      <w:pPr>
        <w:pStyle w:val="NoSpacing"/>
      </w:pPr>
      <w:r>
        <w:t>Gretchen Brodkorb</w:t>
      </w:r>
    </w:p>
    <w:p w14:paraId="2FD731BF" w14:textId="44FF17CC" w:rsidR="00EB5A73" w:rsidRDefault="00EB5A73" w:rsidP="003373EC">
      <w:pPr>
        <w:pStyle w:val="NoSpacing"/>
      </w:pPr>
      <w:r>
        <w:t>Teresa Campbell</w:t>
      </w:r>
    </w:p>
    <w:p w14:paraId="2D5083E8" w14:textId="6A3AB241" w:rsidR="00EB5A73" w:rsidRDefault="00EB5A73" w:rsidP="003373EC">
      <w:pPr>
        <w:pStyle w:val="NoSpacing"/>
      </w:pPr>
      <w:r>
        <w:t>Kirsten Ducheneaux</w:t>
      </w:r>
    </w:p>
    <w:p w14:paraId="11D9963D" w14:textId="1A53D2FC" w:rsidR="00D70951" w:rsidRDefault="00D70951" w:rsidP="003373EC">
      <w:pPr>
        <w:pStyle w:val="NoSpacing"/>
      </w:pPr>
      <w:r>
        <w:t>Joe Hauge</w:t>
      </w:r>
    </w:p>
    <w:p w14:paraId="3A6780FE" w14:textId="1A0B834B" w:rsidR="00D70951" w:rsidRDefault="00D70951" w:rsidP="003373EC">
      <w:pPr>
        <w:pStyle w:val="NoSpacing"/>
      </w:pPr>
      <w:r>
        <w:t>Rochelle Holloway</w:t>
      </w:r>
    </w:p>
    <w:p w14:paraId="31104C4F" w14:textId="2B68C0F4" w:rsidR="00D70951" w:rsidRDefault="00D70951" w:rsidP="003373EC">
      <w:pPr>
        <w:pStyle w:val="NoSpacing"/>
      </w:pPr>
      <w:r>
        <w:t>Wendy Honeycutt</w:t>
      </w:r>
    </w:p>
    <w:p w14:paraId="70C0968B" w14:textId="77777777" w:rsidR="002D0672" w:rsidRDefault="002D0672" w:rsidP="002D0672">
      <w:pPr>
        <w:pStyle w:val="NoSpacing"/>
      </w:pPr>
      <w:r>
        <w:t>Melanie Lundquist</w:t>
      </w:r>
    </w:p>
    <w:p w14:paraId="2E591F0C" w14:textId="500201D9" w:rsidR="00D70951" w:rsidRDefault="00D70951" w:rsidP="003373EC">
      <w:pPr>
        <w:pStyle w:val="NoSpacing"/>
      </w:pPr>
      <w:r>
        <w:t>Laura Nordbye</w:t>
      </w:r>
    </w:p>
    <w:p w14:paraId="3661E1E7" w14:textId="77777777" w:rsidR="00051296" w:rsidRDefault="00051296" w:rsidP="00051296">
      <w:pPr>
        <w:pStyle w:val="NoSpacing"/>
      </w:pPr>
      <w:r>
        <w:t>Katherine Schmidt</w:t>
      </w:r>
    </w:p>
    <w:p w14:paraId="0FFF752B" w14:textId="081A159C" w:rsidR="00C62067" w:rsidRDefault="00051296" w:rsidP="00051296">
      <w:pPr>
        <w:pStyle w:val="NoSpacing"/>
      </w:pPr>
      <w:r>
        <w:t>Kelly Gilbert</w:t>
      </w:r>
    </w:p>
    <w:p w14:paraId="214DD703" w14:textId="4AD9D0E6" w:rsidR="00C62067" w:rsidRPr="001220A5" w:rsidRDefault="00C62067" w:rsidP="003373EC">
      <w:pPr>
        <w:pStyle w:val="NoSpacing"/>
      </w:pPr>
      <w:r>
        <w:t>Sarah Carter</w:t>
      </w:r>
    </w:p>
    <w:p w14:paraId="256B457D" w14:textId="510F3CAD" w:rsidR="001220A5" w:rsidRDefault="00244B9E" w:rsidP="003373EC">
      <w:pPr>
        <w:pStyle w:val="NoSpacing"/>
      </w:pPr>
      <w:r>
        <w:t>Steph</w:t>
      </w:r>
      <w:r w:rsidR="0032443A">
        <w:t xml:space="preserve"> Busjahn</w:t>
      </w:r>
    </w:p>
    <w:p w14:paraId="6302AEAD" w14:textId="77777777" w:rsidR="0032443A" w:rsidRPr="00244B9E" w:rsidRDefault="0032443A" w:rsidP="003373EC">
      <w:pPr>
        <w:pStyle w:val="NoSpacing"/>
      </w:pPr>
    </w:p>
    <w:p w14:paraId="3070A525" w14:textId="66F6CEE0" w:rsidR="005A2F12" w:rsidRPr="0014385C" w:rsidRDefault="005A2F12" w:rsidP="003373EC">
      <w:pPr>
        <w:pStyle w:val="NoSpacing"/>
        <w:rPr>
          <w:b/>
          <w:bCs/>
          <w:u w:val="single"/>
        </w:rPr>
      </w:pPr>
      <w:r w:rsidRPr="0014385C">
        <w:rPr>
          <w:b/>
          <w:bCs/>
          <w:u w:val="single"/>
        </w:rPr>
        <w:t>Members Absent:</w:t>
      </w:r>
    </w:p>
    <w:p w14:paraId="64D7FF6F" w14:textId="77777777" w:rsidR="002D0672" w:rsidRDefault="002D0672" w:rsidP="002D0672">
      <w:pPr>
        <w:pStyle w:val="NoSpacing"/>
      </w:pPr>
      <w:r>
        <w:t>Carrie Churchill</w:t>
      </w:r>
    </w:p>
    <w:p w14:paraId="1E206EA3" w14:textId="77777777" w:rsidR="002D0672" w:rsidRDefault="002D0672" w:rsidP="002D0672">
      <w:pPr>
        <w:pStyle w:val="NoSpacing"/>
      </w:pPr>
      <w:r>
        <w:t>Carie Green</w:t>
      </w:r>
    </w:p>
    <w:p w14:paraId="5F4D1EC0" w14:textId="77777777" w:rsidR="002D0672" w:rsidRDefault="002D0672" w:rsidP="002D0672">
      <w:pPr>
        <w:pStyle w:val="NoSpacing"/>
      </w:pPr>
      <w:r>
        <w:t>Carla Miller</w:t>
      </w:r>
    </w:p>
    <w:p w14:paraId="353E025C" w14:textId="3FC04AEE" w:rsidR="00902EA6" w:rsidRDefault="00C62067" w:rsidP="003373EC">
      <w:pPr>
        <w:pStyle w:val="NoSpacing"/>
      </w:pPr>
      <w:r>
        <w:t>Jordan Mounga</w:t>
      </w:r>
    </w:p>
    <w:p w14:paraId="11B21B6F" w14:textId="2C46E23C" w:rsidR="00C62067" w:rsidRDefault="00051296" w:rsidP="003373EC">
      <w:pPr>
        <w:pStyle w:val="NoSpacing"/>
      </w:pPr>
      <w:r>
        <w:t xml:space="preserve">Emily Quick </w:t>
      </w:r>
    </w:p>
    <w:p w14:paraId="3E9E0566" w14:textId="1E08337B" w:rsidR="00F33223" w:rsidRDefault="00F33223" w:rsidP="003373EC">
      <w:pPr>
        <w:pStyle w:val="NoSpacing"/>
      </w:pPr>
      <w:r>
        <w:t xml:space="preserve">Tiara Selby </w:t>
      </w:r>
    </w:p>
    <w:p w14:paraId="6C640FB4" w14:textId="77777777" w:rsidR="00C62067" w:rsidRDefault="00C62067" w:rsidP="003373EC">
      <w:pPr>
        <w:pStyle w:val="NoSpacing"/>
        <w:rPr>
          <w:b/>
          <w:bCs/>
          <w:u w:val="single"/>
        </w:rPr>
      </w:pPr>
    </w:p>
    <w:p w14:paraId="69371848" w14:textId="0EBFBA8B" w:rsidR="005A2F12" w:rsidRPr="00640CC5" w:rsidRDefault="005A2F12" w:rsidP="003373EC">
      <w:pPr>
        <w:pStyle w:val="NoSpacing"/>
        <w:rPr>
          <w:b/>
          <w:bCs/>
          <w:u w:val="single"/>
        </w:rPr>
      </w:pPr>
      <w:r w:rsidRPr="00640CC5">
        <w:rPr>
          <w:b/>
          <w:bCs/>
          <w:u w:val="single"/>
        </w:rPr>
        <w:t xml:space="preserve">Birth to Three Staff: </w:t>
      </w:r>
    </w:p>
    <w:p w14:paraId="0DCF3044" w14:textId="3AE9F160" w:rsidR="005A2F12" w:rsidRDefault="005A2F12" w:rsidP="003373EC">
      <w:pPr>
        <w:pStyle w:val="NoSpacing"/>
      </w:pPr>
      <w:r>
        <w:t>Sarah Carter, Director</w:t>
      </w:r>
    </w:p>
    <w:p w14:paraId="000C9C9C" w14:textId="77777777" w:rsidR="00051296" w:rsidRDefault="00051296" w:rsidP="00051296">
      <w:pPr>
        <w:pStyle w:val="NoSpacing"/>
      </w:pPr>
      <w:r>
        <w:t>Jen Kampmann, Program Specialist</w:t>
      </w:r>
    </w:p>
    <w:p w14:paraId="7601C797" w14:textId="7373FDC0" w:rsidR="005A2F12" w:rsidRDefault="005A2F12" w:rsidP="003373EC">
      <w:pPr>
        <w:pStyle w:val="NoSpacing"/>
      </w:pPr>
      <w:r>
        <w:t>Steve Livermont, Program Specialist</w:t>
      </w:r>
    </w:p>
    <w:p w14:paraId="7B5D486E" w14:textId="4590D32D" w:rsidR="005A2F12" w:rsidRDefault="00A033B4" w:rsidP="003373EC">
      <w:pPr>
        <w:pStyle w:val="NoSpacing"/>
      </w:pPr>
      <w:r>
        <w:t>Kristin Tostenson, Program Specialist</w:t>
      </w:r>
    </w:p>
    <w:p w14:paraId="53F3A6F1" w14:textId="66BDBD4A" w:rsidR="00A033B4" w:rsidRDefault="00A033B4" w:rsidP="003373EC">
      <w:pPr>
        <w:pStyle w:val="NoSpacing"/>
      </w:pPr>
      <w:r>
        <w:t>Dan Krier, Program Specialist</w:t>
      </w:r>
    </w:p>
    <w:p w14:paraId="4600ED1E" w14:textId="77777777" w:rsidR="00A033B4" w:rsidRDefault="00A033B4" w:rsidP="003373EC">
      <w:pPr>
        <w:pStyle w:val="NoSpacing"/>
        <w:rPr>
          <w:b/>
          <w:bCs/>
          <w:u w:val="single"/>
        </w:rPr>
      </w:pPr>
    </w:p>
    <w:p w14:paraId="45074E7E" w14:textId="1813ADD8" w:rsidR="005A2F12" w:rsidRPr="0014385C" w:rsidRDefault="005A2F12" w:rsidP="003373EC">
      <w:pPr>
        <w:pStyle w:val="NoSpacing"/>
        <w:rPr>
          <w:b/>
          <w:bCs/>
          <w:u w:val="single"/>
        </w:rPr>
      </w:pPr>
      <w:r w:rsidRPr="0014385C">
        <w:rPr>
          <w:b/>
          <w:bCs/>
          <w:u w:val="single"/>
        </w:rPr>
        <w:t>Public:</w:t>
      </w:r>
    </w:p>
    <w:p w14:paraId="77EDEC73" w14:textId="723FF3A5" w:rsidR="005A2F12" w:rsidRDefault="00A033B4" w:rsidP="003373EC">
      <w:pPr>
        <w:pStyle w:val="NoSpacing"/>
      </w:pPr>
      <w:r>
        <w:t xml:space="preserve">Darla Biel, </w:t>
      </w:r>
      <w:r w:rsidR="009B1AF8">
        <w:t>CPCM/ECCS</w:t>
      </w:r>
    </w:p>
    <w:p w14:paraId="477BAB92" w14:textId="62DE723B" w:rsidR="009B1AF8" w:rsidRDefault="009B1AF8" w:rsidP="003373EC">
      <w:pPr>
        <w:pStyle w:val="NoSpacing"/>
      </w:pPr>
      <w:r>
        <w:t>Mackenzie Huber, SD Search</w:t>
      </w:r>
      <w:r w:rsidR="005F1940">
        <w:t>l</w:t>
      </w:r>
      <w:r>
        <w:t xml:space="preserve">ight </w:t>
      </w:r>
    </w:p>
    <w:p w14:paraId="0F4696C7" w14:textId="031D990E" w:rsidR="009B1AF8" w:rsidRDefault="009B1AF8" w:rsidP="003373EC">
      <w:pPr>
        <w:pStyle w:val="NoSpacing"/>
      </w:pPr>
      <w:r>
        <w:t>Jason</w:t>
      </w:r>
      <w:r w:rsidR="00CD52E7">
        <w:t xml:space="preserve"> </w:t>
      </w:r>
      <w:r w:rsidR="00244B9E">
        <w:t>Simon-Ressler, SD Department of Health</w:t>
      </w:r>
    </w:p>
    <w:p w14:paraId="067A950D" w14:textId="27B4CF11" w:rsidR="00E95B95" w:rsidRDefault="00E95B95" w:rsidP="003373EC">
      <w:pPr>
        <w:pStyle w:val="NoSpacing"/>
      </w:pPr>
    </w:p>
    <w:p w14:paraId="5E78939E" w14:textId="2367BD6B" w:rsidR="00E95B95" w:rsidRPr="00426621" w:rsidRDefault="00E95B95" w:rsidP="003373EC">
      <w:pPr>
        <w:pStyle w:val="NoSpacing"/>
        <w:rPr>
          <w:b/>
          <w:bCs/>
        </w:rPr>
      </w:pPr>
      <w:r w:rsidRPr="00426621">
        <w:rPr>
          <w:b/>
          <w:bCs/>
        </w:rPr>
        <w:t>Call to Order and Roll Call</w:t>
      </w:r>
    </w:p>
    <w:p w14:paraId="5DDA8A23" w14:textId="12F95317" w:rsidR="00E95B95" w:rsidRDefault="00E95B95" w:rsidP="003373EC">
      <w:pPr>
        <w:pStyle w:val="NoSpacing"/>
      </w:pPr>
      <w:r>
        <w:t>The State Interagency Coordinating Council was called to order at 3:</w:t>
      </w:r>
      <w:r w:rsidR="00EC557A">
        <w:t>0</w:t>
      </w:r>
      <w:r w:rsidR="0032443A">
        <w:t>3</w:t>
      </w:r>
      <w:r>
        <w:t xml:space="preserve"> pm. Central Time </w:t>
      </w:r>
      <w:r w:rsidR="001D2C03">
        <w:t xml:space="preserve">by SICC </w:t>
      </w:r>
      <w:r w:rsidR="0032443A">
        <w:t>chair</w:t>
      </w:r>
      <w:r w:rsidR="001D2C03">
        <w:t xml:space="preserve"> </w:t>
      </w:r>
      <w:r w:rsidR="008D391D">
        <w:t xml:space="preserve">Rochelle Holloway </w:t>
      </w:r>
      <w:r w:rsidR="001D2C03">
        <w:t xml:space="preserve">and roll call was taken.  </w:t>
      </w:r>
    </w:p>
    <w:p w14:paraId="256CA1BC" w14:textId="77777777" w:rsidR="00426621" w:rsidRDefault="00426621" w:rsidP="003373EC">
      <w:pPr>
        <w:pStyle w:val="NoSpacing"/>
      </w:pPr>
    </w:p>
    <w:p w14:paraId="70FF7CB4" w14:textId="7D0AE127" w:rsidR="00426621" w:rsidRPr="00BB49FD" w:rsidRDefault="00426621" w:rsidP="003373EC">
      <w:pPr>
        <w:pStyle w:val="NoSpacing"/>
        <w:rPr>
          <w:b/>
          <w:bCs/>
        </w:rPr>
      </w:pPr>
      <w:r w:rsidRPr="00BB49FD">
        <w:rPr>
          <w:b/>
          <w:bCs/>
        </w:rPr>
        <w:t>Adoption of Agenda</w:t>
      </w:r>
    </w:p>
    <w:p w14:paraId="1A562ACF" w14:textId="2D3A9DE5" w:rsidR="00426621" w:rsidRDefault="00426621" w:rsidP="003373EC">
      <w:pPr>
        <w:pStyle w:val="NoSpacing"/>
      </w:pPr>
      <w:r>
        <w:t>Motion by</w:t>
      </w:r>
      <w:r w:rsidR="00DC387A">
        <w:t xml:space="preserve"> </w:t>
      </w:r>
      <w:r w:rsidR="0032443A">
        <w:t xml:space="preserve">Joe Hauge, </w:t>
      </w:r>
      <w:r>
        <w:t>second by</w:t>
      </w:r>
      <w:r w:rsidR="005A7929">
        <w:t xml:space="preserve"> </w:t>
      </w:r>
      <w:r w:rsidR="0032443A">
        <w:t xml:space="preserve">Kirsten </w:t>
      </w:r>
      <w:r w:rsidR="008D4E81">
        <w:t xml:space="preserve">Ducheneaux to </w:t>
      </w:r>
      <w:r>
        <w:t xml:space="preserve">approve the </w:t>
      </w:r>
      <w:r w:rsidR="008D4E81">
        <w:t>July 24</w:t>
      </w:r>
      <w:r>
        <w:t>, 202</w:t>
      </w:r>
      <w:r w:rsidR="008743A5">
        <w:t>4</w:t>
      </w:r>
      <w:r>
        <w:t>, agenda.  All voted in favor</w:t>
      </w:r>
      <w:r w:rsidR="003E58BC">
        <w:t>; m</w:t>
      </w:r>
      <w:r>
        <w:t>otion carried.</w:t>
      </w:r>
    </w:p>
    <w:p w14:paraId="121D1F0D" w14:textId="023CE8E7" w:rsidR="00426621" w:rsidRDefault="00426621" w:rsidP="003373EC">
      <w:pPr>
        <w:pStyle w:val="NoSpacing"/>
      </w:pPr>
    </w:p>
    <w:p w14:paraId="0E64CC22" w14:textId="599F3AC3" w:rsidR="00BB49FD" w:rsidRPr="001D2C87" w:rsidRDefault="00426621" w:rsidP="003373EC">
      <w:pPr>
        <w:pStyle w:val="NoSpacing"/>
        <w:rPr>
          <w:b/>
          <w:bCs/>
        </w:rPr>
      </w:pPr>
      <w:r w:rsidRPr="001D2C87">
        <w:rPr>
          <w:b/>
          <w:bCs/>
        </w:rPr>
        <w:t>Approval of Minutes</w:t>
      </w:r>
    </w:p>
    <w:p w14:paraId="4C9E2DE5" w14:textId="78E12852" w:rsidR="00425130" w:rsidRDefault="00425130" w:rsidP="003373EC">
      <w:pPr>
        <w:pStyle w:val="NoSpacing"/>
      </w:pPr>
      <w:r>
        <w:t xml:space="preserve">Motion by </w:t>
      </w:r>
      <w:r w:rsidR="008D4E81">
        <w:t>Melanie Lundquist, 2</w:t>
      </w:r>
      <w:r w:rsidR="008D4E81" w:rsidRPr="008D4E81">
        <w:rPr>
          <w:vertAlign w:val="superscript"/>
        </w:rPr>
        <w:t>nd</w:t>
      </w:r>
      <w:r w:rsidR="008D4E81">
        <w:t xml:space="preserve"> by Ducheneaux </w:t>
      </w:r>
      <w:r>
        <w:t xml:space="preserve">to approve the </w:t>
      </w:r>
      <w:r w:rsidR="008D4E81">
        <w:t xml:space="preserve">April </w:t>
      </w:r>
      <w:r w:rsidR="00F1681B">
        <w:t>17,</w:t>
      </w:r>
      <w:r>
        <w:t xml:space="preserve"> 202</w:t>
      </w:r>
      <w:r w:rsidR="00B94A7E">
        <w:t>4</w:t>
      </w:r>
      <w:r w:rsidR="00AB1236">
        <w:t xml:space="preserve">, </w:t>
      </w:r>
      <w:r w:rsidR="00A93605">
        <w:t>minute</w:t>
      </w:r>
      <w:r w:rsidR="00F1681B">
        <w:t xml:space="preserve">s. </w:t>
      </w:r>
      <w:r w:rsidR="00A93605">
        <w:t>All voted in favor</w:t>
      </w:r>
      <w:r w:rsidR="00D91AFC">
        <w:t>; m</w:t>
      </w:r>
      <w:r w:rsidR="00A93605">
        <w:t>otion carried.</w:t>
      </w:r>
    </w:p>
    <w:p w14:paraId="31974660" w14:textId="137392D1" w:rsidR="00A93605" w:rsidRDefault="00A93605" w:rsidP="003373EC">
      <w:pPr>
        <w:pStyle w:val="NoSpacing"/>
      </w:pPr>
    </w:p>
    <w:p w14:paraId="51670DDA" w14:textId="77777777" w:rsidR="00D91AFC" w:rsidRDefault="00D91AFC" w:rsidP="003373EC">
      <w:pPr>
        <w:pStyle w:val="NoSpacing"/>
        <w:rPr>
          <w:b/>
          <w:bCs/>
        </w:rPr>
      </w:pPr>
    </w:p>
    <w:p w14:paraId="53D40968" w14:textId="4849C713" w:rsidR="00A93605" w:rsidRPr="001D2C87" w:rsidRDefault="00A93605" w:rsidP="003373EC">
      <w:pPr>
        <w:pStyle w:val="NoSpacing"/>
        <w:rPr>
          <w:b/>
          <w:bCs/>
        </w:rPr>
      </w:pPr>
      <w:r w:rsidRPr="001D2C87">
        <w:rPr>
          <w:b/>
          <w:bCs/>
        </w:rPr>
        <w:t>Public Comment</w:t>
      </w:r>
    </w:p>
    <w:p w14:paraId="22D6FC05" w14:textId="15C294F0" w:rsidR="00A93605" w:rsidRDefault="00F1681B" w:rsidP="003373EC">
      <w:pPr>
        <w:pStyle w:val="NoSpacing"/>
      </w:pPr>
      <w:proofErr w:type="gramStart"/>
      <w:r>
        <w:t>Chair Holloway,</w:t>
      </w:r>
      <w:proofErr w:type="gramEnd"/>
      <w:r>
        <w:t xml:space="preserve"> </w:t>
      </w:r>
      <w:r w:rsidR="00614DCD">
        <w:t xml:space="preserve">asked Sarah Carter if any public comment had been received at the state office. </w:t>
      </w:r>
      <w:proofErr w:type="gramStart"/>
      <w:r w:rsidR="00614DCD">
        <w:t>Carter,</w:t>
      </w:r>
      <w:proofErr w:type="gramEnd"/>
      <w:r w:rsidR="00614DCD">
        <w:t xml:space="preserve"> noted no comments had come through.  Holloway asked if anyone on the call, public or members had comment.  </w:t>
      </w:r>
      <w:r w:rsidR="00A93605">
        <w:t xml:space="preserve">No public comment was offered. </w:t>
      </w:r>
    </w:p>
    <w:p w14:paraId="01DB924D" w14:textId="472C8DBA" w:rsidR="00BB49FD" w:rsidRDefault="00BB49FD" w:rsidP="003373EC">
      <w:pPr>
        <w:pStyle w:val="NoSpacing"/>
      </w:pPr>
    </w:p>
    <w:p w14:paraId="1345EE4B" w14:textId="5A7F7612" w:rsidR="006836FD" w:rsidRPr="003F19EB" w:rsidRDefault="00614DCD" w:rsidP="003373EC">
      <w:pPr>
        <w:pStyle w:val="NoSpacing"/>
        <w:rPr>
          <w:b/>
          <w:bCs/>
        </w:rPr>
      </w:pPr>
      <w:r>
        <w:rPr>
          <w:b/>
          <w:bCs/>
        </w:rPr>
        <w:t>202</w:t>
      </w:r>
      <w:r w:rsidR="00425D3C">
        <w:rPr>
          <w:b/>
          <w:bCs/>
        </w:rPr>
        <w:t xml:space="preserve">4 State Determinations. </w:t>
      </w:r>
    </w:p>
    <w:p w14:paraId="0B2C66D1" w14:textId="671BFE64" w:rsidR="00040F65" w:rsidRDefault="00040F65" w:rsidP="00040F65">
      <w:pPr>
        <w:pStyle w:val="NoSpacing"/>
      </w:pPr>
      <w:r>
        <w:t xml:space="preserve">The US Department of Education issued its 2024 determinations for states on their implementation of the Individuals with Disabilities Education Act (IDEA) for Part C and Part B.  The IDEA statue requests the US Department of Education to issue an annual determination, based on State Performance Plan (SPP) and Annual Performance Report (ARP), which evaluates the State’s efforts to implement the requirements and purposes of the IDEA, and describes how the state will improve its implementation.  Carter reviewed the determination categories and the matrix used by US Education and OSEP.  South Dakota Part C received a Meets Requirements determination, which is the highest category possible.  South Dakota Part C is one </w:t>
      </w:r>
      <w:proofErr w:type="gramStart"/>
      <w:r>
        <w:t xml:space="preserve">of </w:t>
      </w:r>
      <w:r w:rsidR="00DA0E57">
        <w:t xml:space="preserve"> 29</w:t>
      </w:r>
      <w:proofErr w:type="gramEnd"/>
      <w:r w:rsidR="00DA0E57">
        <w:t xml:space="preserve"> states and territories to </w:t>
      </w:r>
      <w:r w:rsidR="000F3A0A">
        <w:t xml:space="preserve">receive this determination.  The full determination report and letter can be found at </w:t>
      </w:r>
      <w:r w:rsidR="00C20D0C" w:rsidRPr="00C20D0C">
        <w:t>https://doe.sd.gov/birthto3/</w:t>
      </w:r>
      <w:r w:rsidR="00C20D0C">
        <w:t>.</w:t>
      </w:r>
    </w:p>
    <w:p w14:paraId="22438593" w14:textId="13682535" w:rsidR="006836FD" w:rsidRDefault="006836FD" w:rsidP="003373EC">
      <w:pPr>
        <w:pStyle w:val="NoSpacing"/>
      </w:pPr>
    </w:p>
    <w:p w14:paraId="1D681CB3" w14:textId="28D5EFD7" w:rsidR="006836FD" w:rsidRDefault="006836FD" w:rsidP="003373EC">
      <w:pPr>
        <w:pStyle w:val="NoSpacing"/>
        <w:rPr>
          <w:b/>
          <w:bCs/>
        </w:rPr>
      </w:pPr>
      <w:r w:rsidRPr="003F19EB">
        <w:rPr>
          <w:b/>
          <w:bCs/>
        </w:rPr>
        <w:t>Birth to Three Program Updates</w:t>
      </w:r>
      <w:r w:rsidR="00250530">
        <w:rPr>
          <w:b/>
          <w:bCs/>
        </w:rPr>
        <w:t>:</w:t>
      </w:r>
    </w:p>
    <w:p w14:paraId="3DDD0F1D" w14:textId="3A9CF19A" w:rsidR="00BC5B59" w:rsidRDefault="00C20D0C" w:rsidP="003373EC">
      <w:pPr>
        <w:pStyle w:val="NoSpacing"/>
      </w:pPr>
      <w:r>
        <w:t xml:space="preserve">Kristin Tostenson, </w:t>
      </w:r>
      <w:r w:rsidR="00033025">
        <w:t xml:space="preserve">Birth to Three program specialist introduced herself to members. Kristin joined the state staff in mid-May taking over for Crystal Goeden. Kristin provides technical assistance to the service coordinators and providers throughout the state. </w:t>
      </w:r>
    </w:p>
    <w:p w14:paraId="22E5ACAE" w14:textId="77777777" w:rsidR="0006608A" w:rsidRDefault="0006608A" w:rsidP="003373EC">
      <w:pPr>
        <w:pStyle w:val="NoSpacing"/>
      </w:pPr>
    </w:p>
    <w:p w14:paraId="0801BCCC" w14:textId="3A585412" w:rsidR="0006608A" w:rsidRDefault="0006608A" w:rsidP="003373EC">
      <w:pPr>
        <w:pStyle w:val="NoSpacing"/>
      </w:pPr>
      <w:r>
        <w:t>Carter in</w:t>
      </w:r>
      <w:r w:rsidR="0077165E">
        <w:t xml:space="preserve">formed members </w:t>
      </w:r>
      <w:r>
        <w:t>Steph Busjahn</w:t>
      </w:r>
      <w:r w:rsidR="0077165E">
        <w:t xml:space="preserve"> would be the new representative for the Department of Health</w:t>
      </w:r>
      <w:r w:rsidR="00C5597F">
        <w:t xml:space="preserve">. </w:t>
      </w:r>
    </w:p>
    <w:p w14:paraId="74260A24" w14:textId="7F1EBBA9" w:rsidR="00203C2D" w:rsidRDefault="00203C2D" w:rsidP="003373EC">
      <w:pPr>
        <w:pStyle w:val="NoSpacing"/>
      </w:pPr>
    </w:p>
    <w:p w14:paraId="2BB1836B" w14:textId="60C3C297" w:rsidR="00033025" w:rsidRDefault="00033025" w:rsidP="003373EC">
      <w:pPr>
        <w:pStyle w:val="NoSpacing"/>
      </w:pPr>
      <w:r>
        <w:t xml:space="preserve">Dr. Jennifer Kampmann </w:t>
      </w:r>
      <w:r w:rsidR="008E227D">
        <w:t xml:space="preserve">updated members on the professional development opportunities taking place through out the summer and coming fall.  Additionally, Kampmann described for members efforts made with </w:t>
      </w:r>
      <w:r w:rsidR="00D314ED">
        <w:t xml:space="preserve">institutions </w:t>
      </w:r>
      <w:r w:rsidR="008E227D">
        <w:t xml:space="preserve">higher education throughout the state to reach </w:t>
      </w:r>
      <w:r w:rsidR="00966E7E">
        <w:t xml:space="preserve">students in preparation programs </w:t>
      </w:r>
      <w:r w:rsidR="00AA6695">
        <w:t xml:space="preserve">who may wish to include early intervention in their career plans.  Through this partnership Dr. Kampmann is reaching potential early interventionist at USD’s Physical Therapy, Occupational Therapy and Speech Language Pathology programs; SDSU early childhood program and Mitchell Technical College SLPA program.  </w:t>
      </w:r>
      <w:r w:rsidR="00D314ED">
        <w:t xml:space="preserve">Kampmann went on to explain she has been accepted to present at three national conferences </w:t>
      </w:r>
      <w:r w:rsidR="006A3A84">
        <w:t xml:space="preserve">this fall.  The topics all revolve around this work and </w:t>
      </w:r>
      <w:r w:rsidR="00D314ED">
        <w:t xml:space="preserve">how it impacts </w:t>
      </w:r>
      <w:r w:rsidR="006A3A84">
        <w:t xml:space="preserve">our programs </w:t>
      </w:r>
      <w:r w:rsidR="00D314ED">
        <w:t>f</w:t>
      </w:r>
      <w:r w:rsidR="006A3A84">
        <w:t>uture workforce.</w:t>
      </w:r>
    </w:p>
    <w:p w14:paraId="7E2A47BF" w14:textId="77777777" w:rsidR="006A3A84" w:rsidRDefault="006A3A84" w:rsidP="003373EC">
      <w:pPr>
        <w:pStyle w:val="NoSpacing"/>
      </w:pPr>
    </w:p>
    <w:p w14:paraId="668A6E31" w14:textId="06AE87AA" w:rsidR="006A3A84" w:rsidRDefault="006A3A84" w:rsidP="003373EC">
      <w:pPr>
        <w:pStyle w:val="NoSpacing"/>
      </w:pPr>
      <w:r>
        <w:t xml:space="preserve">Carter </w:t>
      </w:r>
      <w:r w:rsidR="001A17AD">
        <w:t xml:space="preserve">presented the new comprehensive data system, South Dakota Early intervention Data System (SEIDS) which will be replacing the existing system effective August 1, 2024.  </w:t>
      </w:r>
      <w:r w:rsidR="0000209D">
        <w:t xml:space="preserve">A brief demonstration of the site, its </w:t>
      </w:r>
      <w:r w:rsidR="002163EC">
        <w:t>features,</w:t>
      </w:r>
      <w:r w:rsidR="0000209D">
        <w:t xml:space="preserve"> and data capabilities for the program to monitor but to assist with program improvement and future planning. </w:t>
      </w:r>
      <w:r w:rsidR="005A7505">
        <w:t xml:space="preserve"> The state has provided multiple training </w:t>
      </w:r>
      <w:r w:rsidR="002163EC">
        <w:t xml:space="preserve">opportunities for providers.  </w:t>
      </w:r>
    </w:p>
    <w:p w14:paraId="7AD1EDA0" w14:textId="77777777" w:rsidR="00033025" w:rsidRDefault="00033025" w:rsidP="003373EC">
      <w:pPr>
        <w:pStyle w:val="NoSpacing"/>
      </w:pPr>
    </w:p>
    <w:p w14:paraId="29A31F9F" w14:textId="316794E7" w:rsidR="00A41126" w:rsidRDefault="002163EC" w:rsidP="003373EC">
      <w:pPr>
        <w:pStyle w:val="NoSpacing"/>
      </w:pPr>
      <w:r>
        <w:t xml:space="preserve">The next meeting of the ICC will take place Tuesday, October </w:t>
      </w:r>
      <w:r w:rsidR="00B4717B">
        <w:t xml:space="preserve">29, 2024.  </w:t>
      </w:r>
    </w:p>
    <w:p w14:paraId="33564DEC" w14:textId="77777777" w:rsidR="00B4717B" w:rsidRDefault="00B4717B" w:rsidP="003373EC">
      <w:pPr>
        <w:pStyle w:val="NoSpacing"/>
      </w:pPr>
    </w:p>
    <w:p w14:paraId="4A0470F6" w14:textId="25F9C34D" w:rsidR="00C14915" w:rsidRDefault="00C14915" w:rsidP="003373EC">
      <w:pPr>
        <w:pStyle w:val="NoSpacing"/>
      </w:pPr>
      <w:r>
        <w:t xml:space="preserve">Wendy Honeycutt moved to adjourn; second by Laura Nordby.  Meeting was adjourned at </w:t>
      </w:r>
      <w:r w:rsidR="00714EB6">
        <w:t xml:space="preserve">4:10.  </w:t>
      </w:r>
    </w:p>
    <w:p w14:paraId="0BB10CAC" w14:textId="77777777" w:rsidR="00C14915" w:rsidRDefault="00C14915" w:rsidP="003373EC">
      <w:pPr>
        <w:pStyle w:val="NoSpacing"/>
      </w:pPr>
    </w:p>
    <w:p w14:paraId="017663BD" w14:textId="77777777" w:rsidR="003373EC" w:rsidRDefault="003373EC" w:rsidP="003373EC">
      <w:pPr>
        <w:pStyle w:val="NoSpacing"/>
      </w:pPr>
    </w:p>
    <w:sectPr w:rsidR="003373EC" w:rsidSect="00A4079B">
      <w:headerReference w:type="default" r:id="rId6"/>
      <w:footerReference w:type="default" r:id="rId7"/>
      <w:pgSz w:w="12240" w:h="15840"/>
      <w:pgMar w:top="1440" w:right="1440" w:bottom="72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FDFE5" w14:textId="77777777" w:rsidR="00B6209D" w:rsidRDefault="00B6209D" w:rsidP="00B6209D">
      <w:pPr>
        <w:spacing w:after="0" w:line="240" w:lineRule="auto"/>
      </w:pPr>
      <w:r>
        <w:separator/>
      </w:r>
    </w:p>
  </w:endnote>
  <w:endnote w:type="continuationSeparator" w:id="0">
    <w:p w14:paraId="61605FCD" w14:textId="77777777" w:rsidR="00B6209D" w:rsidRDefault="00B6209D" w:rsidP="00B62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948078"/>
      <w:docPartObj>
        <w:docPartGallery w:val="Page Numbers (Bottom of Page)"/>
        <w:docPartUnique/>
      </w:docPartObj>
    </w:sdtPr>
    <w:sdtEndPr>
      <w:rPr>
        <w:noProof/>
      </w:rPr>
    </w:sdtEndPr>
    <w:sdtContent>
      <w:p w14:paraId="6A6F7645" w14:textId="4BA81192" w:rsidR="00A4079B" w:rsidRDefault="00A407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F39FF4" w14:textId="77777777" w:rsidR="002B62DD" w:rsidRDefault="002B6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A323E" w14:textId="77777777" w:rsidR="00B6209D" w:rsidRDefault="00B6209D" w:rsidP="00B6209D">
      <w:pPr>
        <w:spacing w:after="0" w:line="240" w:lineRule="auto"/>
      </w:pPr>
      <w:r>
        <w:separator/>
      </w:r>
    </w:p>
  </w:footnote>
  <w:footnote w:type="continuationSeparator" w:id="0">
    <w:p w14:paraId="78074D89" w14:textId="77777777" w:rsidR="00B6209D" w:rsidRDefault="00B6209D" w:rsidP="00B62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08712" w14:textId="16885C53" w:rsidR="00B6209D" w:rsidRDefault="00DC09E1" w:rsidP="00B6209D">
    <w:pPr>
      <w:pStyle w:val="Header"/>
    </w:pPr>
    <w:sdt>
      <w:sdtPr>
        <w:id w:val="278224634"/>
        <w:docPartObj>
          <w:docPartGallery w:val="Watermarks"/>
          <w:docPartUnique/>
        </w:docPartObj>
      </w:sdtPr>
      <w:sdtEndPr/>
      <w:sdtContent>
        <w:r>
          <w:rPr>
            <w:noProof/>
          </w:rPr>
          <w:pict w14:anchorId="19050E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6209D">
      <w:t>Meeting Minutes for the</w:t>
    </w:r>
  </w:p>
  <w:p w14:paraId="06DA8F5D" w14:textId="77777777" w:rsidR="00B6209D" w:rsidRDefault="00B6209D" w:rsidP="00B6209D">
    <w:pPr>
      <w:pStyle w:val="Header"/>
    </w:pPr>
    <w:r>
      <w:t>State Interagency Coordinating Council</w:t>
    </w:r>
  </w:p>
  <w:p w14:paraId="09BAA3C0" w14:textId="4447CA62" w:rsidR="00B6209D" w:rsidRDefault="00D63220" w:rsidP="00B6209D">
    <w:pPr>
      <w:pStyle w:val="Header"/>
    </w:pPr>
    <w:r>
      <w:t>July 24, 2024</w:t>
    </w:r>
  </w:p>
  <w:p w14:paraId="4BC9A49D" w14:textId="5828C2BB" w:rsidR="00B6209D" w:rsidRDefault="00B6209D" w:rsidP="00B6209D">
    <w:pPr>
      <w:pStyle w:val="Header"/>
    </w:pPr>
    <w:r>
      <w:t>Via ZOOM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3EC"/>
    <w:rsid w:val="0000209D"/>
    <w:rsid w:val="00021C37"/>
    <w:rsid w:val="00031D36"/>
    <w:rsid w:val="00033025"/>
    <w:rsid w:val="0004083E"/>
    <w:rsid w:val="00040F65"/>
    <w:rsid w:val="00042A88"/>
    <w:rsid w:val="00051296"/>
    <w:rsid w:val="0006608A"/>
    <w:rsid w:val="0007398B"/>
    <w:rsid w:val="00080A6A"/>
    <w:rsid w:val="000A0AD7"/>
    <w:rsid w:val="000A1D91"/>
    <w:rsid w:val="000A2977"/>
    <w:rsid w:val="000B7408"/>
    <w:rsid w:val="000F3A0A"/>
    <w:rsid w:val="0010644E"/>
    <w:rsid w:val="00117346"/>
    <w:rsid w:val="001220A5"/>
    <w:rsid w:val="0014385C"/>
    <w:rsid w:val="00153148"/>
    <w:rsid w:val="001856D2"/>
    <w:rsid w:val="001861B3"/>
    <w:rsid w:val="00192FD0"/>
    <w:rsid w:val="001A17AD"/>
    <w:rsid w:val="001A1FF0"/>
    <w:rsid w:val="001C40B6"/>
    <w:rsid w:val="001D1108"/>
    <w:rsid w:val="001D1C0A"/>
    <w:rsid w:val="001D2C03"/>
    <w:rsid w:val="001D2C87"/>
    <w:rsid w:val="001D5A6A"/>
    <w:rsid w:val="001F142B"/>
    <w:rsid w:val="001F73E6"/>
    <w:rsid w:val="00202D48"/>
    <w:rsid w:val="00203C2D"/>
    <w:rsid w:val="002163EC"/>
    <w:rsid w:val="002330C5"/>
    <w:rsid w:val="00244B9E"/>
    <w:rsid w:val="00250530"/>
    <w:rsid w:val="002538FF"/>
    <w:rsid w:val="00263C9B"/>
    <w:rsid w:val="0026598E"/>
    <w:rsid w:val="002728C7"/>
    <w:rsid w:val="00293CCB"/>
    <w:rsid w:val="002A3A54"/>
    <w:rsid w:val="002B62DD"/>
    <w:rsid w:val="002D0672"/>
    <w:rsid w:val="002E383A"/>
    <w:rsid w:val="003072E4"/>
    <w:rsid w:val="00307597"/>
    <w:rsid w:val="00316EC8"/>
    <w:rsid w:val="00317869"/>
    <w:rsid w:val="0032443A"/>
    <w:rsid w:val="00326B24"/>
    <w:rsid w:val="003357A9"/>
    <w:rsid w:val="003373EC"/>
    <w:rsid w:val="00354659"/>
    <w:rsid w:val="0035765F"/>
    <w:rsid w:val="003626A3"/>
    <w:rsid w:val="00363DC2"/>
    <w:rsid w:val="00384661"/>
    <w:rsid w:val="003A5CEE"/>
    <w:rsid w:val="003C3498"/>
    <w:rsid w:val="003C5448"/>
    <w:rsid w:val="003C5B8A"/>
    <w:rsid w:val="003D66E7"/>
    <w:rsid w:val="003E3908"/>
    <w:rsid w:val="003E58BC"/>
    <w:rsid w:val="003E6755"/>
    <w:rsid w:val="003F0A04"/>
    <w:rsid w:val="003F19EB"/>
    <w:rsid w:val="003F77D7"/>
    <w:rsid w:val="0040314C"/>
    <w:rsid w:val="00425130"/>
    <w:rsid w:val="00425D3C"/>
    <w:rsid w:val="00426621"/>
    <w:rsid w:val="00440490"/>
    <w:rsid w:val="004667C3"/>
    <w:rsid w:val="004762DD"/>
    <w:rsid w:val="00476CDE"/>
    <w:rsid w:val="00480083"/>
    <w:rsid w:val="004806F9"/>
    <w:rsid w:val="004B128F"/>
    <w:rsid w:val="004C54A1"/>
    <w:rsid w:val="00513ECB"/>
    <w:rsid w:val="00521F93"/>
    <w:rsid w:val="005347F4"/>
    <w:rsid w:val="00535DF3"/>
    <w:rsid w:val="00552867"/>
    <w:rsid w:val="00557A26"/>
    <w:rsid w:val="0056338B"/>
    <w:rsid w:val="00566F88"/>
    <w:rsid w:val="00587132"/>
    <w:rsid w:val="005A2B5A"/>
    <w:rsid w:val="005A2F12"/>
    <w:rsid w:val="005A7505"/>
    <w:rsid w:val="005A7929"/>
    <w:rsid w:val="005B3BDF"/>
    <w:rsid w:val="005C4EAB"/>
    <w:rsid w:val="005D610D"/>
    <w:rsid w:val="005F1940"/>
    <w:rsid w:val="00614DCD"/>
    <w:rsid w:val="006253BC"/>
    <w:rsid w:val="00625FE5"/>
    <w:rsid w:val="00627D6E"/>
    <w:rsid w:val="0063201C"/>
    <w:rsid w:val="00640CC5"/>
    <w:rsid w:val="006836FD"/>
    <w:rsid w:val="006910F0"/>
    <w:rsid w:val="006A06C3"/>
    <w:rsid w:val="006A3A84"/>
    <w:rsid w:val="006F15E4"/>
    <w:rsid w:val="0070035C"/>
    <w:rsid w:val="00713308"/>
    <w:rsid w:val="00714EB6"/>
    <w:rsid w:val="007303CE"/>
    <w:rsid w:val="007431DB"/>
    <w:rsid w:val="007444FF"/>
    <w:rsid w:val="00766E95"/>
    <w:rsid w:val="0077165E"/>
    <w:rsid w:val="007723CF"/>
    <w:rsid w:val="0077327E"/>
    <w:rsid w:val="00787C43"/>
    <w:rsid w:val="007A689E"/>
    <w:rsid w:val="007B676B"/>
    <w:rsid w:val="007B7827"/>
    <w:rsid w:val="007E22C3"/>
    <w:rsid w:val="008027BC"/>
    <w:rsid w:val="00824C80"/>
    <w:rsid w:val="00826855"/>
    <w:rsid w:val="008375A6"/>
    <w:rsid w:val="008445CF"/>
    <w:rsid w:val="00852B33"/>
    <w:rsid w:val="008579E3"/>
    <w:rsid w:val="0086707B"/>
    <w:rsid w:val="008743A5"/>
    <w:rsid w:val="008919A0"/>
    <w:rsid w:val="008A0BCD"/>
    <w:rsid w:val="008A28C1"/>
    <w:rsid w:val="008A6330"/>
    <w:rsid w:val="008B4658"/>
    <w:rsid w:val="008B627E"/>
    <w:rsid w:val="008C68C6"/>
    <w:rsid w:val="008D391D"/>
    <w:rsid w:val="008D4E81"/>
    <w:rsid w:val="008E0731"/>
    <w:rsid w:val="008E227D"/>
    <w:rsid w:val="008F2039"/>
    <w:rsid w:val="008F2EA3"/>
    <w:rsid w:val="008F5226"/>
    <w:rsid w:val="00902EA6"/>
    <w:rsid w:val="00905B19"/>
    <w:rsid w:val="0095073D"/>
    <w:rsid w:val="00961DE9"/>
    <w:rsid w:val="00966E7E"/>
    <w:rsid w:val="00990471"/>
    <w:rsid w:val="009A034C"/>
    <w:rsid w:val="009A0532"/>
    <w:rsid w:val="009B1AF8"/>
    <w:rsid w:val="009D467D"/>
    <w:rsid w:val="009F52DE"/>
    <w:rsid w:val="00A01E72"/>
    <w:rsid w:val="00A033B4"/>
    <w:rsid w:val="00A053FD"/>
    <w:rsid w:val="00A10277"/>
    <w:rsid w:val="00A10D4C"/>
    <w:rsid w:val="00A11F40"/>
    <w:rsid w:val="00A15DA2"/>
    <w:rsid w:val="00A4079B"/>
    <w:rsid w:val="00A41126"/>
    <w:rsid w:val="00A7587F"/>
    <w:rsid w:val="00A93605"/>
    <w:rsid w:val="00AA31A0"/>
    <w:rsid w:val="00AA6695"/>
    <w:rsid w:val="00AB1236"/>
    <w:rsid w:val="00AB4762"/>
    <w:rsid w:val="00AB5493"/>
    <w:rsid w:val="00AC4231"/>
    <w:rsid w:val="00B4717B"/>
    <w:rsid w:val="00B6209D"/>
    <w:rsid w:val="00B818E3"/>
    <w:rsid w:val="00B937C2"/>
    <w:rsid w:val="00B94A7E"/>
    <w:rsid w:val="00BA66E3"/>
    <w:rsid w:val="00BB49FD"/>
    <w:rsid w:val="00BC5B59"/>
    <w:rsid w:val="00BE6B89"/>
    <w:rsid w:val="00BF15DD"/>
    <w:rsid w:val="00BF226B"/>
    <w:rsid w:val="00BF6D73"/>
    <w:rsid w:val="00C14915"/>
    <w:rsid w:val="00C20D0C"/>
    <w:rsid w:val="00C420CB"/>
    <w:rsid w:val="00C439A0"/>
    <w:rsid w:val="00C5597F"/>
    <w:rsid w:val="00C56FEB"/>
    <w:rsid w:val="00C62067"/>
    <w:rsid w:val="00C73EF5"/>
    <w:rsid w:val="00C74449"/>
    <w:rsid w:val="00C862A7"/>
    <w:rsid w:val="00C868BE"/>
    <w:rsid w:val="00CA009E"/>
    <w:rsid w:val="00CA0894"/>
    <w:rsid w:val="00CB776B"/>
    <w:rsid w:val="00CD52E7"/>
    <w:rsid w:val="00CE5F5E"/>
    <w:rsid w:val="00CF4C52"/>
    <w:rsid w:val="00CF77AD"/>
    <w:rsid w:val="00D072B7"/>
    <w:rsid w:val="00D15E72"/>
    <w:rsid w:val="00D251ED"/>
    <w:rsid w:val="00D314ED"/>
    <w:rsid w:val="00D32C69"/>
    <w:rsid w:val="00D56383"/>
    <w:rsid w:val="00D56776"/>
    <w:rsid w:val="00D63220"/>
    <w:rsid w:val="00D70951"/>
    <w:rsid w:val="00D91AFC"/>
    <w:rsid w:val="00D95270"/>
    <w:rsid w:val="00D9646A"/>
    <w:rsid w:val="00D973F3"/>
    <w:rsid w:val="00DA0E57"/>
    <w:rsid w:val="00DB3D91"/>
    <w:rsid w:val="00DC387A"/>
    <w:rsid w:val="00DC50EB"/>
    <w:rsid w:val="00DE3D9E"/>
    <w:rsid w:val="00DE51AA"/>
    <w:rsid w:val="00DF4DE1"/>
    <w:rsid w:val="00E12436"/>
    <w:rsid w:val="00E170DE"/>
    <w:rsid w:val="00E312C8"/>
    <w:rsid w:val="00E56875"/>
    <w:rsid w:val="00E5767B"/>
    <w:rsid w:val="00E6111E"/>
    <w:rsid w:val="00E73414"/>
    <w:rsid w:val="00E83A7D"/>
    <w:rsid w:val="00E95142"/>
    <w:rsid w:val="00E95B95"/>
    <w:rsid w:val="00EB2760"/>
    <w:rsid w:val="00EB5A73"/>
    <w:rsid w:val="00EB62DB"/>
    <w:rsid w:val="00EC09C3"/>
    <w:rsid w:val="00EC557A"/>
    <w:rsid w:val="00F0570E"/>
    <w:rsid w:val="00F1681B"/>
    <w:rsid w:val="00F33223"/>
    <w:rsid w:val="00F3518B"/>
    <w:rsid w:val="00F435B2"/>
    <w:rsid w:val="00F45BEC"/>
    <w:rsid w:val="00F5387B"/>
    <w:rsid w:val="00F74118"/>
    <w:rsid w:val="00F87397"/>
    <w:rsid w:val="00F91249"/>
    <w:rsid w:val="00FA0128"/>
    <w:rsid w:val="00FC3A8C"/>
    <w:rsid w:val="00FC5189"/>
    <w:rsid w:val="00FC71A9"/>
    <w:rsid w:val="00FE3DD4"/>
    <w:rsid w:val="00FF1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EDC43C4"/>
  <w15:chartTrackingRefBased/>
  <w15:docId w15:val="{0E801C8B-5EB2-4A44-B86F-C12A0C06A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73EC"/>
    <w:pPr>
      <w:spacing w:after="0" w:line="240" w:lineRule="auto"/>
    </w:pPr>
  </w:style>
  <w:style w:type="character" w:styleId="Hyperlink">
    <w:name w:val="Hyperlink"/>
    <w:basedOn w:val="DefaultParagraphFont"/>
    <w:uiPriority w:val="99"/>
    <w:unhideWhenUsed/>
    <w:rsid w:val="00F0570E"/>
    <w:rPr>
      <w:color w:val="0563C1" w:themeColor="hyperlink"/>
      <w:u w:val="single"/>
    </w:rPr>
  </w:style>
  <w:style w:type="character" w:styleId="UnresolvedMention">
    <w:name w:val="Unresolved Mention"/>
    <w:basedOn w:val="DefaultParagraphFont"/>
    <w:uiPriority w:val="99"/>
    <w:semiHidden/>
    <w:unhideWhenUsed/>
    <w:rsid w:val="00F0570E"/>
    <w:rPr>
      <w:color w:val="605E5C"/>
      <w:shd w:val="clear" w:color="auto" w:fill="E1DFDD"/>
    </w:rPr>
  </w:style>
  <w:style w:type="paragraph" w:styleId="Header">
    <w:name w:val="header"/>
    <w:basedOn w:val="Normal"/>
    <w:link w:val="HeaderChar"/>
    <w:uiPriority w:val="99"/>
    <w:unhideWhenUsed/>
    <w:rsid w:val="00B62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09D"/>
  </w:style>
  <w:style w:type="paragraph" w:styleId="Footer">
    <w:name w:val="footer"/>
    <w:basedOn w:val="Normal"/>
    <w:link w:val="FooterChar"/>
    <w:uiPriority w:val="99"/>
    <w:unhideWhenUsed/>
    <w:rsid w:val="00B62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09D"/>
  </w:style>
  <w:style w:type="paragraph" w:styleId="NormalWeb">
    <w:name w:val="Normal (Web)"/>
    <w:basedOn w:val="Normal"/>
    <w:uiPriority w:val="99"/>
    <w:semiHidden/>
    <w:unhideWhenUsed/>
    <w:rsid w:val="00C20D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54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Penticoff, Janet</dc:creator>
  <cp:keywords/>
  <dc:description/>
  <cp:lastModifiedBy>Carter, Sarah</cp:lastModifiedBy>
  <cp:revision>2</cp:revision>
  <dcterms:created xsi:type="dcterms:W3CDTF">2024-07-28T23:05:00Z</dcterms:created>
  <dcterms:modified xsi:type="dcterms:W3CDTF">2024-07-28T23:05:00Z</dcterms:modified>
</cp:coreProperties>
</file>