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0D2D3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South Dakota Soybean Research &amp; Promotion Council</w:t>
      </w:r>
    </w:p>
    <w:p w14:paraId="4FC4CCFB" w14:textId="1819693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 xml:space="preserve">Board Meeting </w:t>
      </w:r>
      <w:r w:rsidR="006E4793" w:rsidRPr="006E4793">
        <w:rPr>
          <w:b/>
          <w:bCs/>
        </w:rPr>
        <w:t>Minutes</w:t>
      </w:r>
      <w:r w:rsidRPr="006E4793">
        <w:rPr>
          <w:b/>
          <w:bCs/>
        </w:rPr>
        <w:t xml:space="preserve"> | via Zoom</w:t>
      </w:r>
    </w:p>
    <w:p w14:paraId="4BF89B57" w14:textId="77777777" w:rsidR="001768B5" w:rsidRPr="006E4793" w:rsidRDefault="001768B5" w:rsidP="001768B5">
      <w:r w:rsidRPr="006E4793">
        <w:t xml:space="preserve">Thursday, April 11th, </w:t>
      </w:r>
      <w:proofErr w:type="gramStart"/>
      <w:r w:rsidRPr="006E4793">
        <w:t>2024  8</w:t>
      </w:r>
      <w:proofErr w:type="gramEnd"/>
      <w:r w:rsidRPr="006E4793">
        <w:t>:00 a.m.</w:t>
      </w:r>
    </w:p>
    <w:p w14:paraId="1B6C3080" w14:textId="77777777" w:rsidR="001768B5" w:rsidRPr="006E4793" w:rsidRDefault="001768B5" w:rsidP="001768B5"/>
    <w:p w14:paraId="208D5473" w14:textId="441117C2" w:rsidR="001768B5" w:rsidRPr="006E4793" w:rsidRDefault="001768B5" w:rsidP="001768B5">
      <w:r w:rsidRPr="006E4793">
        <w:rPr>
          <w:b/>
          <w:bCs/>
        </w:rPr>
        <w:t>Present:</w:t>
      </w:r>
      <w:r w:rsidRPr="006E4793">
        <w:t xml:space="preserve">  David Struck, Chairman; David Iverson, Vice Chairman; Todd Hanten, Treasurer; Heather Beaner, Secretary; Mike McCranie, </w:t>
      </w:r>
      <w:r w:rsidR="001730F6" w:rsidRPr="006E4793">
        <w:t>Dawn Scheier</w:t>
      </w:r>
      <w:r w:rsidR="001730F6">
        <w:t>,</w:t>
      </w:r>
      <w:r w:rsidR="001730F6" w:rsidRPr="006E4793">
        <w:t xml:space="preserve"> </w:t>
      </w:r>
      <w:r w:rsidRPr="006E4793">
        <w:t xml:space="preserve">Bruce Haines, and </w:t>
      </w:r>
      <w:r w:rsidR="001730F6" w:rsidRPr="006E4793">
        <w:t>Derrick Scott</w:t>
      </w:r>
      <w:r w:rsidR="001730F6">
        <w:t>.</w:t>
      </w:r>
    </w:p>
    <w:p w14:paraId="68ED9139" w14:textId="77777777" w:rsidR="001768B5" w:rsidRPr="006E4793" w:rsidRDefault="001768B5" w:rsidP="001768B5"/>
    <w:p w14:paraId="7CE9228D" w14:textId="77777777" w:rsidR="001768B5" w:rsidRPr="006E4793" w:rsidRDefault="001768B5" w:rsidP="001768B5">
      <w:r w:rsidRPr="006E4793">
        <w:rPr>
          <w:b/>
          <w:bCs/>
        </w:rPr>
        <w:t>Staff Present:</w:t>
      </w:r>
      <w:r w:rsidRPr="006E4793">
        <w:t xml:space="preserve">  Jerry Schmitz, Executive Director; and Becky Cypher, Executive Assistant</w:t>
      </w:r>
    </w:p>
    <w:p w14:paraId="16DF7C2D" w14:textId="77777777" w:rsidR="001768B5" w:rsidRPr="006E4793" w:rsidRDefault="001768B5" w:rsidP="001768B5"/>
    <w:p w14:paraId="16AB950E" w14:textId="77777777" w:rsidR="001768B5" w:rsidRPr="006E4793" w:rsidRDefault="001768B5" w:rsidP="001768B5">
      <w:r w:rsidRPr="006E4793">
        <w:rPr>
          <w:b/>
          <w:bCs/>
        </w:rPr>
        <w:t>Absent:</w:t>
      </w:r>
      <w:r w:rsidRPr="006E4793">
        <w:t xml:space="preserve">  John Horter</w:t>
      </w:r>
    </w:p>
    <w:p w14:paraId="4F81F13C" w14:textId="77777777" w:rsidR="001768B5" w:rsidRPr="006E4793" w:rsidRDefault="001768B5" w:rsidP="001768B5"/>
    <w:p w14:paraId="471058A6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Call to Order – Chairman David Struck</w:t>
      </w:r>
    </w:p>
    <w:p w14:paraId="5925A794" w14:textId="77777777" w:rsidR="001768B5" w:rsidRPr="006E4793" w:rsidRDefault="001768B5" w:rsidP="001768B5">
      <w:r w:rsidRPr="006E4793">
        <w:t>Chairman Struck called the meeting to order at 7:59 a.m.</w:t>
      </w:r>
    </w:p>
    <w:p w14:paraId="149AB95A" w14:textId="77777777" w:rsidR="001768B5" w:rsidRPr="006E4793" w:rsidRDefault="001768B5" w:rsidP="001768B5"/>
    <w:p w14:paraId="0EC56A58" w14:textId="59106B00" w:rsidR="001768B5" w:rsidRPr="006E4793" w:rsidRDefault="00DE3199" w:rsidP="001768B5">
      <w:pPr>
        <w:rPr>
          <w:b/>
          <w:bCs/>
        </w:rPr>
      </w:pPr>
      <w:r>
        <w:rPr>
          <w:b/>
          <w:bCs/>
        </w:rPr>
        <w:t xml:space="preserve">Verbal </w:t>
      </w:r>
      <w:r w:rsidR="001768B5" w:rsidRPr="006E4793">
        <w:rPr>
          <w:b/>
          <w:bCs/>
        </w:rPr>
        <w:t>Roll Call – Chairman David Struck</w:t>
      </w:r>
    </w:p>
    <w:p w14:paraId="468D71BC" w14:textId="1C83832C" w:rsidR="001768B5" w:rsidRPr="006E4793" w:rsidRDefault="001768B5" w:rsidP="001768B5">
      <w:r w:rsidRPr="006E4793">
        <w:t>Mike McCranie – present; Heather Beaner – present; Bruce Haines – present; Dawn Scheier – present; Todd Hanten – present; Derrick Scott – present; David Iverson – present; and David Struck – present</w:t>
      </w:r>
      <w:r w:rsidR="00DE3199">
        <w:t>; John Horter – No response/</w:t>
      </w:r>
      <w:proofErr w:type="gramStart"/>
      <w:r w:rsidR="00DE3199">
        <w:t>Absent</w:t>
      </w:r>
      <w:proofErr w:type="gramEnd"/>
    </w:p>
    <w:p w14:paraId="3B5102E1" w14:textId="77777777" w:rsidR="001768B5" w:rsidRPr="006E4793" w:rsidRDefault="001768B5" w:rsidP="001768B5"/>
    <w:p w14:paraId="2DE83374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Conflicts of Interest</w:t>
      </w:r>
    </w:p>
    <w:p w14:paraId="400AA815" w14:textId="77777777" w:rsidR="001768B5" w:rsidRPr="006E4793" w:rsidRDefault="001768B5" w:rsidP="001768B5">
      <w:r w:rsidRPr="006E4793">
        <w:t>Chairman Struck asked board members to declare any new conflicts of interest.  None reported.</w:t>
      </w:r>
    </w:p>
    <w:p w14:paraId="73DEF748" w14:textId="77777777" w:rsidR="001768B5" w:rsidRPr="006E4793" w:rsidRDefault="001768B5" w:rsidP="001768B5"/>
    <w:p w14:paraId="4BC17433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Approval of Agenda – Chairman David Struck</w:t>
      </w:r>
    </w:p>
    <w:p w14:paraId="5793A9DC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Motion:</w:t>
      </w:r>
      <w:r w:rsidRPr="006E4793">
        <w:rPr>
          <w:b/>
          <w:bCs/>
        </w:rPr>
        <w:br/>
        <w:t>Mike McCranie moved to approve the board meeting agenda.</w:t>
      </w:r>
    </w:p>
    <w:p w14:paraId="56E834E3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Seconded by Bruce Haines.</w:t>
      </w:r>
    </w:p>
    <w:p w14:paraId="2541CBBF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Motion passed unanimously.</w:t>
      </w:r>
    </w:p>
    <w:p w14:paraId="68322BB6" w14:textId="77777777" w:rsidR="001768B5" w:rsidRPr="006E4793" w:rsidRDefault="001768B5" w:rsidP="001768B5"/>
    <w:p w14:paraId="67C3D056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Executive Session – Personnel Discussion</w:t>
      </w:r>
    </w:p>
    <w:p w14:paraId="5E1C70AC" w14:textId="22A62E75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Motion:</w:t>
      </w:r>
      <w:r w:rsidRPr="006E4793">
        <w:rPr>
          <w:b/>
          <w:bCs/>
        </w:rPr>
        <w:br/>
        <w:t xml:space="preserve">Heather Beaner moved to </w:t>
      </w:r>
      <w:proofErr w:type="gramStart"/>
      <w:r w:rsidRPr="006E4793">
        <w:rPr>
          <w:b/>
          <w:bCs/>
        </w:rPr>
        <w:t>enter into</w:t>
      </w:r>
      <w:proofErr w:type="gramEnd"/>
      <w:r w:rsidRPr="006E4793">
        <w:rPr>
          <w:b/>
          <w:bCs/>
        </w:rPr>
        <w:t xml:space="preserve"> executive session at 8:09 a.m.</w:t>
      </w:r>
      <w:r w:rsidR="006E4793" w:rsidRPr="006E4793">
        <w:rPr>
          <w:b/>
          <w:bCs/>
        </w:rPr>
        <w:t xml:space="preserve"> </w:t>
      </w:r>
      <w:r w:rsidR="001730F6">
        <w:rPr>
          <w:b/>
          <w:bCs/>
        </w:rPr>
        <w:t xml:space="preserve">pursuant to SDCL 1-25-2 (1) </w:t>
      </w:r>
      <w:r w:rsidR="001730F6" w:rsidRPr="00B96A24">
        <w:rPr>
          <w:b/>
          <w:bCs/>
        </w:rPr>
        <w:t xml:space="preserve">for </w:t>
      </w:r>
      <w:r w:rsidR="001730F6">
        <w:rPr>
          <w:b/>
          <w:bCs/>
        </w:rPr>
        <w:t xml:space="preserve">the purpose of discussing </w:t>
      </w:r>
      <w:r w:rsidR="001730F6" w:rsidRPr="00B96A24">
        <w:rPr>
          <w:b/>
          <w:bCs/>
        </w:rPr>
        <w:t xml:space="preserve">personnel </w:t>
      </w:r>
      <w:r w:rsidR="001730F6">
        <w:rPr>
          <w:b/>
          <w:bCs/>
        </w:rPr>
        <w:t>matters</w:t>
      </w:r>
      <w:r w:rsidR="006E4793">
        <w:rPr>
          <w:b/>
          <w:bCs/>
        </w:rPr>
        <w:t>.</w:t>
      </w:r>
    </w:p>
    <w:p w14:paraId="041B52E0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Seconded by Mike McCranie.</w:t>
      </w:r>
    </w:p>
    <w:p w14:paraId="27470D6E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Motion passed unanimously.</w:t>
      </w:r>
    </w:p>
    <w:p w14:paraId="6BDAF552" w14:textId="77777777" w:rsidR="001768B5" w:rsidRPr="006E4793" w:rsidRDefault="001768B5" w:rsidP="001768B5"/>
    <w:p w14:paraId="4A024C1D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Motion:</w:t>
      </w:r>
    </w:p>
    <w:p w14:paraId="552EE227" w14:textId="6E709C42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David Iverson moved to exit executive session at 8:49 a.m.</w:t>
      </w:r>
      <w:r w:rsidR="006E4793">
        <w:rPr>
          <w:b/>
          <w:bCs/>
        </w:rPr>
        <w:t xml:space="preserve"> </w:t>
      </w:r>
    </w:p>
    <w:p w14:paraId="02A6E869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Seconded by Bruce Haines.</w:t>
      </w:r>
    </w:p>
    <w:p w14:paraId="582EA962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Motion passed unanimously.</w:t>
      </w:r>
    </w:p>
    <w:p w14:paraId="1124F903" w14:textId="77777777" w:rsidR="001768B5" w:rsidRPr="006E4793" w:rsidRDefault="001768B5" w:rsidP="001768B5"/>
    <w:p w14:paraId="52719B7D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USB Election</w:t>
      </w:r>
    </w:p>
    <w:p w14:paraId="6B66FB7A" w14:textId="3452D39F" w:rsidR="001768B5" w:rsidRPr="006E4793" w:rsidRDefault="001768B5" w:rsidP="001768B5">
      <w:r w:rsidRPr="006E4793">
        <w:t xml:space="preserve">The Council used the </w:t>
      </w:r>
      <w:r w:rsidR="001730F6" w:rsidRPr="006E4793">
        <w:t xml:space="preserve">Zoom </w:t>
      </w:r>
      <w:r w:rsidRPr="006E4793">
        <w:t>ballot method to anonymously vote for nominees to the United Soybean Board.</w:t>
      </w:r>
    </w:p>
    <w:p w14:paraId="68CA54D4" w14:textId="061EFD11" w:rsidR="001768B5" w:rsidRPr="006E4793" w:rsidRDefault="001768B5" w:rsidP="001768B5">
      <w:r w:rsidRPr="006E4793">
        <w:t>Candidates for USB</w:t>
      </w:r>
      <w:r w:rsidR="001730F6">
        <w:t xml:space="preserve"> nominee </w:t>
      </w:r>
      <w:proofErr w:type="gramStart"/>
      <w:r w:rsidR="001730F6">
        <w:t>were</w:t>
      </w:r>
      <w:r w:rsidRPr="006E4793">
        <w:t>:</w:t>
      </w:r>
      <w:proofErr w:type="gramEnd"/>
      <w:r w:rsidRPr="006E4793">
        <w:t xml:space="preserve">  Allen Merrill, David Poppens, and Tim Ostrem.</w:t>
      </w:r>
    </w:p>
    <w:p w14:paraId="35253D3B" w14:textId="77777777" w:rsidR="001768B5" w:rsidRPr="006E4793" w:rsidRDefault="001768B5" w:rsidP="001768B5"/>
    <w:p w14:paraId="70AACFB5" w14:textId="77777777" w:rsidR="001768B5" w:rsidRPr="006E4793" w:rsidRDefault="001768B5" w:rsidP="001768B5">
      <w:r w:rsidRPr="006E4793">
        <w:t>Tim Ostrem was elected as the primary nominee for the open seat.  David Poppens was elected as the secondary nominee.</w:t>
      </w:r>
    </w:p>
    <w:p w14:paraId="63EF3356" w14:textId="77777777" w:rsidR="001768B5" w:rsidRDefault="001768B5" w:rsidP="001768B5"/>
    <w:p w14:paraId="7C46845F" w14:textId="77777777" w:rsidR="00F9502A" w:rsidRPr="006E4793" w:rsidRDefault="00F9502A" w:rsidP="001768B5"/>
    <w:p w14:paraId="6A914953" w14:textId="77777777" w:rsidR="001768B5" w:rsidRPr="006E4793" w:rsidRDefault="001768B5" w:rsidP="001768B5">
      <w:pPr>
        <w:rPr>
          <w:b/>
          <w:bCs/>
        </w:rPr>
      </w:pPr>
      <w:r w:rsidRPr="006E4793">
        <w:rPr>
          <w:b/>
          <w:bCs/>
        </w:rPr>
        <w:t>Public Input</w:t>
      </w:r>
    </w:p>
    <w:p w14:paraId="62B6E23F" w14:textId="77777777" w:rsidR="001768B5" w:rsidRPr="006E4793" w:rsidRDefault="001768B5" w:rsidP="001768B5">
      <w:r w:rsidRPr="006E4793">
        <w:t>Chairman Struck called for public input at 8:55 a.m. None received.</w:t>
      </w:r>
    </w:p>
    <w:p w14:paraId="1D1276B6" w14:textId="77777777" w:rsidR="001768B5" w:rsidRPr="004E719A" w:rsidRDefault="001768B5" w:rsidP="001768B5"/>
    <w:p w14:paraId="6860E634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 xml:space="preserve">SD Mines Presentation - Unlocking Value from Soybean Waste: Sustainable production of Flavonoid and </w:t>
      </w:r>
    </w:p>
    <w:p w14:paraId="686C3AAB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Isoflavones – Tanvi Govil</w:t>
      </w:r>
    </w:p>
    <w:p w14:paraId="5DE9491B" w14:textId="77777777" w:rsidR="001768B5" w:rsidRPr="004E719A" w:rsidRDefault="001768B5" w:rsidP="001768B5"/>
    <w:p w14:paraId="59A686BF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 xml:space="preserve">SD Mines Presentation - </w:t>
      </w:r>
      <w:proofErr w:type="spellStart"/>
      <w:r w:rsidRPr="004E719A">
        <w:rPr>
          <w:b/>
          <w:bCs/>
        </w:rPr>
        <w:t>EcoSoyWave</w:t>
      </w:r>
      <w:proofErr w:type="spellEnd"/>
      <w:r w:rsidRPr="004E719A">
        <w:rPr>
          <w:b/>
          <w:bCs/>
        </w:rPr>
        <w:t xml:space="preserve">: Sustainable Bioplastics and Biosurfactants from Industrial Soybean </w:t>
      </w:r>
    </w:p>
    <w:p w14:paraId="648C237A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Waste – David Salem</w:t>
      </w:r>
    </w:p>
    <w:p w14:paraId="33D6209A" w14:textId="77777777" w:rsidR="001768B5" w:rsidRPr="004E719A" w:rsidRDefault="001768B5" w:rsidP="001768B5">
      <w:pPr>
        <w:rPr>
          <w:b/>
          <w:bCs/>
        </w:rPr>
      </w:pPr>
    </w:p>
    <w:p w14:paraId="38AD81DF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Ag United Discussion</w:t>
      </w:r>
    </w:p>
    <w:p w14:paraId="16CF19BF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Motion:</w:t>
      </w:r>
    </w:p>
    <w:p w14:paraId="221B78B9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Todd Hanten moved that the South Dakota Soybean Research and Promotion Council consider funding Ag United contingent upon their acquiring an Executive Director.</w:t>
      </w:r>
    </w:p>
    <w:p w14:paraId="12F31DDD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Seconded by Derrick Scott.</w:t>
      </w:r>
    </w:p>
    <w:p w14:paraId="13CD53CC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Motion passed unanimously.</w:t>
      </w:r>
    </w:p>
    <w:p w14:paraId="4714688A" w14:textId="77777777" w:rsidR="001768B5" w:rsidRPr="004E719A" w:rsidRDefault="001768B5" w:rsidP="001768B5"/>
    <w:p w14:paraId="03F19FA9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Other Items</w:t>
      </w:r>
    </w:p>
    <w:p w14:paraId="7E71BD3A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 xml:space="preserve">MEG Corp </w:t>
      </w:r>
    </w:p>
    <w:p w14:paraId="6C756895" w14:textId="4B5F7375" w:rsidR="001768B5" w:rsidRPr="004E719A" w:rsidRDefault="001768B5" w:rsidP="001768B5">
      <w:r w:rsidRPr="004E719A">
        <w:t>Becky said she received a notification from MEG Corp that the City of Sioux Falls would like a</w:t>
      </w:r>
      <w:r w:rsidR="004E719A" w:rsidRPr="004E719A">
        <w:t xml:space="preserve"> decision regarding </w:t>
      </w:r>
      <w:r w:rsidRPr="004E719A">
        <w:t>their proposal sooner than July 1</w:t>
      </w:r>
      <w:r w:rsidRPr="004E719A">
        <w:rPr>
          <w:vertAlign w:val="superscript"/>
        </w:rPr>
        <w:t>st</w:t>
      </w:r>
      <w:r w:rsidR="004E719A" w:rsidRPr="004E719A">
        <w:t xml:space="preserve"> due to timing of their biodiesel purchasing.</w:t>
      </w:r>
      <w:r w:rsidRPr="004E719A">
        <w:t xml:space="preserve">  </w:t>
      </w:r>
    </w:p>
    <w:p w14:paraId="6F3A088C" w14:textId="77777777" w:rsidR="001768B5" w:rsidRPr="004E719A" w:rsidRDefault="001768B5" w:rsidP="001768B5"/>
    <w:p w14:paraId="2066DCC5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Motion:</w:t>
      </w:r>
    </w:p>
    <w:p w14:paraId="2530396D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Derrick Scott moved to approve MEG Corp’s FY23 proposal extension titled “Sioux Falls Biodiesel Reimbursement Program” for FY25 in the amount of $30,000.</w:t>
      </w:r>
    </w:p>
    <w:p w14:paraId="4617C57E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Seconded by Bruce Haines.</w:t>
      </w:r>
    </w:p>
    <w:p w14:paraId="190043C6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Motion passed unanimously.</w:t>
      </w:r>
    </w:p>
    <w:p w14:paraId="3A34C3F8" w14:textId="77777777" w:rsidR="001768B5" w:rsidRPr="004E719A" w:rsidRDefault="001768B5" w:rsidP="001768B5"/>
    <w:p w14:paraId="154ECE0C" w14:textId="77777777" w:rsidR="001768B5" w:rsidRPr="004E719A" w:rsidRDefault="001768B5" w:rsidP="001768B5">
      <w:pPr>
        <w:rPr>
          <w:b/>
          <w:bCs/>
        </w:rPr>
      </w:pPr>
      <w:r w:rsidRPr="004E719A">
        <w:rPr>
          <w:b/>
          <w:bCs/>
        </w:rPr>
        <w:t>Adjourn</w:t>
      </w:r>
    </w:p>
    <w:p w14:paraId="0B436ABE" w14:textId="77777777" w:rsidR="001768B5" w:rsidRPr="004E719A" w:rsidRDefault="001768B5" w:rsidP="001768B5">
      <w:r w:rsidRPr="004E719A">
        <w:t>Chairman Struck declared the meeting adjourned at 9:57 a.m.</w:t>
      </w:r>
    </w:p>
    <w:p w14:paraId="3462C055" w14:textId="77777777" w:rsidR="001768B5" w:rsidRPr="004E719A" w:rsidRDefault="001768B5" w:rsidP="001768B5"/>
    <w:p w14:paraId="4B795764" w14:textId="77777777" w:rsidR="001768B5" w:rsidRPr="004E719A" w:rsidRDefault="001768B5" w:rsidP="001768B5"/>
    <w:p w14:paraId="091A815B" w14:textId="77777777" w:rsidR="001768B5" w:rsidRPr="004E719A" w:rsidRDefault="001768B5" w:rsidP="001768B5"/>
    <w:p w14:paraId="58E1345B" w14:textId="77777777" w:rsidR="001768B5" w:rsidRPr="004E719A" w:rsidRDefault="001768B5" w:rsidP="001768B5"/>
    <w:p w14:paraId="52A27F05" w14:textId="77777777" w:rsidR="001768B5" w:rsidRPr="004E719A" w:rsidRDefault="001768B5" w:rsidP="001768B5"/>
    <w:p w14:paraId="3EEFB53D" w14:textId="77777777" w:rsidR="001768B5" w:rsidRPr="001768B5" w:rsidRDefault="001768B5" w:rsidP="001768B5">
      <w:pPr>
        <w:rPr>
          <w:color w:val="FF0000"/>
        </w:rPr>
      </w:pPr>
    </w:p>
    <w:p w14:paraId="0D08B783" w14:textId="77777777" w:rsidR="001768B5" w:rsidRPr="001768B5" w:rsidRDefault="001768B5" w:rsidP="001768B5">
      <w:pPr>
        <w:rPr>
          <w:color w:val="FF0000"/>
        </w:rPr>
      </w:pPr>
    </w:p>
    <w:p w14:paraId="2274C19B" w14:textId="77777777" w:rsidR="001768B5" w:rsidRPr="001768B5" w:rsidRDefault="001768B5" w:rsidP="001768B5">
      <w:pPr>
        <w:rPr>
          <w:color w:val="FF0000"/>
        </w:rPr>
      </w:pPr>
    </w:p>
    <w:p w14:paraId="743426CE" w14:textId="77777777" w:rsidR="001768B5" w:rsidRPr="001768B5" w:rsidRDefault="001768B5" w:rsidP="001768B5">
      <w:pPr>
        <w:rPr>
          <w:color w:val="FF0000"/>
        </w:rPr>
      </w:pPr>
    </w:p>
    <w:p w14:paraId="0FC1A254" w14:textId="77777777" w:rsidR="001768B5" w:rsidRPr="001768B5" w:rsidRDefault="001768B5" w:rsidP="001768B5">
      <w:pPr>
        <w:rPr>
          <w:color w:val="FF0000"/>
        </w:rPr>
      </w:pPr>
    </w:p>
    <w:p w14:paraId="127D1CCD" w14:textId="77777777" w:rsidR="001768B5" w:rsidRPr="001768B5" w:rsidRDefault="001768B5" w:rsidP="001768B5">
      <w:pPr>
        <w:rPr>
          <w:color w:val="FF0000"/>
        </w:rPr>
      </w:pPr>
    </w:p>
    <w:p w14:paraId="32EDBAA6" w14:textId="77777777" w:rsidR="003D212E" w:rsidRPr="001768B5" w:rsidRDefault="003D212E">
      <w:pPr>
        <w:rPr>
          <w:color w:val="FF0000"/>
        </w:rPr>
      </w:pPr>
    </w:p>
    <w:sectPr w:rsidR="003D212E" w:rsidRPr="001768B5" w:rsidSect="00D41B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A82E4" w14:textId="77777777" w:rsidR="00D41BDB" w:rsidRDefault="00D41BDB" w:rsidP="00F9502A">
      <w:r>
        <w:separator/>
      </w:r>
    </w:p>
  </w:endnote>
  <w:endnote w:type="continuationSeparator" w:id="0">
    <w:p w14:paraId="438BB892" w14:textId="77777777" w:rsidR="00D41BDB" w:rsidRDefault="00D41BDB" w:rsidP="00F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FCCC7" w14:textId="088D9BB5" w:rsidR="00F9502A" w:rsidRDefault="00F9502A" w:rsidP="00F9502A">
    <w:pPr>
      <w:pStyle w:val="Footer"/>
    </w:pPr>
    <w:r>
      <w:t>SDSRPC 04.11.2024</w:t>
    </w:r>
    <w:r>
      <w:ptab w:relativeTo="margin" w:alignment="center" w:leader="none"/>
    </w:r>
    <w:r>
      <w:ptab w:relativeTo="margin" w:alignment="right" w:leader="none"/>
    </w:r>
    <w:r w:rsidRPr="00E91829">
      <w:fldChar w:fldCharType="begin"/>
    </w:r>
    <w:r w:rsidRPr="00E91829">
      <w:instrText xml:space="preserve"> PAGE   \* MERGEFORMAT </w:instrText>
    </w:r>
    <w:r w:rsidRPr="00E91829">
      <w:fldChar w:fldCharType="separate"/>
    </w:r>
    <w:r>
      <w:t>1</w:t>
    </w:r>
    <w:r w:rsidRPr="00E918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12743" w14:textId="77777777" w:rsidR="00D41BDB" w:rsidRDefault="00D41BDB" w:rsidP="00F9502A">
      <w:r>
        <w:separator/>
      </w:r>
    </w:p>
  </w:footnote>
  <w:footnote w:type="continuationSeparator" w:id="0">
    <w:p w14:paraId="1D364DB6" w14:textId="77777777" w:rsidR="00D41BDB" w:rsidRDefault="00D41BDB" w:rsidP="00F9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B5"/>
    <w:rsid w:val="001730F6"/>
    <w:rsid w:val="001768B5"/>
    <w:rsid w:val="002340F4"/>
    <w:rsid w:val="003D212E"/>
    <w:rsid w:val="004E719A"/>
    <w:rsid w:val="006E4793"/>
    <w:rsid w:val="008157F3"/>
    <w:rsid w:val="00920499"/>
    <w:rsid w:val="00C24D41"/>
    <w:rsid w:val="00CD4A26"/>
    <w:rsid w:val="00D41BDB"/>
    <w:rsid w:val="00DE3199"/>
    <w:rsid w:val="00E815FB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052A"/>
  <w15:chartTrackingRefBased/>
  <w15:docId w15:val="{6E683587-3EED-49D3-9C65-F0A73525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B5"/>
  </w:style>
  <w:style w:type="paragraph" w:styleId="Heading1">
    <w:name w:val="heading 1"/>
    <w:basedOn w:val="Normal"/>
    <w:next w:val="Normal"/>
    <w:link w:val="Heading1Char"/>
    <w:uiPriority w:val="9"/>
    <w:qFormat/>
    <w:rsid w:val="001768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8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8B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8B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8B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8B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8B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8B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8B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8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8B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8B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8B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8B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8B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8B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8B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68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8B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68B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68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68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68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68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8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8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68B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9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02A"/>
  </w:style>
  <w:style w:type="paragraph" w:styleId="Footer">
    <w:name w:val="footer"/>
    <w:basedOn w:val="Normal"/>
    <w:link w:val="FooterChar"/>
    <w:uiPriority w:val="99"/>
    <w:unhideWhenUsed/>
    <w:rsid w:val="00F9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02A"/>
  </w:style>
  <w:style w:type="paragraph" w:styleId="Revision">
    <w:name w:val="Revision"/>
    <w:hidden/>
    <w:uiPriority w:val="99"/>
    <w:semiHidden/>
    <w:rsid w:val="00DE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DD05497FDD49BD07B9A2BFC23674" ma:contentTypeVersion="15" ma:contentTypeDescription="Create a new document." ma:contentTypeScope="" ma:versionID="f76baaa8b87304489a9fdbc8b4699dbf">
  <xsd:schema xmlns:xsd="http://www.w3.org/2001/XMLSchema" xmlns:xs="http://www.w3.org/2001/XMLSchema" xmlns:p="http://schemas.microsoft.com/office/2006/metadata/properties" xmlns:ns2="7e8d5071-c7cd-458c-a56d-208364cd1769" xmlns:ns3="eb5b5101-a65c-46ed-88b3-8d5a32309955" targetNamespace="http://schemas.microsoft.com/office/2006/metadata/properties" ma:root="true" ma:fieldsID="83fcba14b7c23f202df502c51f1319b4" ns2:_="" ns3:_="">
    <xsd:import namespace="7e8d5071-c7cd-458c-a56d-208364cd1769"/>
    <xsd:import namespace="eb5b5101-a65c-46ed-88b3-8d5a32309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d5071-c7cd-458c-a56d-208364cd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d6c7e21-31ee-4895-8d6e-772f31afc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b5101-a65c-46ed-88b3-8d5a323099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b1a3743-5baa-4d5e-99c7-14bcb8cd4edf}" ma:internalName="TaxCatchAll" ma:showField="CatchAllData" ma:web="eb5b5101-a65c-46ed-88b3-8d5a32309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ED240-AABA-42CE-ABEA-1C758649087E}"/>
</file>

<file path=customXml/itemProps2.xml><?xml version="1.0" encoding="utf-8"?>
<ds:datastoreItem xmlns:ds="http://schemas.openxmlformats.org/officeDocument/2006/customXml" ds:itemID="{D6F5B9C4-A07B-4D4A-A2FD-4839D676D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Cypher</dc:creator>
  <cp:keywords/>
  <dc:description/>
  <cp:lastModifiedBy>Becky Cypher</cp:lastModifiedBy>
  <cp:revision>2</cp:revision>
  <dcterms:created xsi:type="dcterms:W3CDTF">2024-04-25T12:55:00Z</dcterms:created>
  <dcterms:modified xsi:type="dcterms:W3CDTF">2024-04-25T12:55:00Z</dcterms:modified>
</cp:coreProperties>
</file>