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C2E4" w14:textId="37E64383" w:rsidR="005B5EA8" w:rsidRPr="0097550E" w:rsidRDefault="00361F23" w:rsidP="00361F23">
      <w:pPr>
        <w:jc w:val="center"/>
        <w:rPr>
          <w:sz w:val="40"/>
        </w:rPr>
      </w:pPr>
      <w:r>
        <w:rPr>
          <w:sz w:val="40"/>
        </w:rPr>
        <w:t>SDC</w:t>
      </w:r>
      <w:r w:rsidR="003C1AD4">
        <w:rPr>
          <w:sz w:val="40"/>
        </w:rPr>
        <w:t>UC</w:t>
      </w:r>
      <w:r>
        <w:rPr>
          <w:sz w:val="40"/>
        </w:rPr>
        <w:t xml:space="preserve"> </w:t>
      </w:r>
      <w:r w:rsidR="005B5EA8" w:rsidRPr="0097550E">
        <w:rPr>
          <w:sz w:val="40"/>
        </w:rPr>
        <w:t xml:space="preserve">Board </w:t>
      </w:r>
      <w:r w:rsidR="00052D02">
        <w:rPr>
          <w:sz w:val="40"/>
        </w:rPr>
        <w:t>Meeting</w:t>
      </w:r>
    </w:p>
    <w:p w14:paraId="03B371A2" w14:textId="5080F303" w:rsidR="005B5EA8" w:rsidRDefault="00357155" w:rsidP="005B5EA8">
      <w:pPr>
        <w:jc w:val="center"/>
        <w:rPr>
          <w:sz w:val="40"/>
        </w:rPr>
      </w:pPr>
      <w:r>
        <w:rPr>
          <w:sz w:val="40"/>
        </w:rPr>
        <w:t>June 22</w:t>
      </w:r>
      <w:r w:rsidR="003C1AD4">
        <w:rPr>
          <w:sz w:val="40"/>
        </w:rPr>
        <w:t>, 2021</w:t>
      </w:r>
    </w:p>
    <w:p w14:paraId="28981D77" w14:textId="19A0F8EA" w:rsidR="002E1861" w:rsidRDefault="00357155" w:rsidP="005B5EA8">
      <w:pPr>
        <w:jc w:val="center"/>
        <w:rPr>
          <w:sz w:val="40"/>
        </w:rPr>
      </w:pPr>
      <w:r>
        <w:rPr>
          <w:sz w:val="40"/>
        </w:rPr>
        <w:t>SD Corn Office</w:t>
      </w:r>
    </w:p>
    <w:p w14:paraId="161B0E4C" w14:textId="77777777" w:rsidR="005B5EA8" w:rsidRDefault="005B5EA8" w:rsidP="005B5EA8">
      <w:pPr>
        <w:jc w:val="center"/>
        <w:rPr>
          <w:sz w:val="40"/>
        </w:rPr>
      </w:pPr>
    </w:p>
    <w:p w14:paraId="27004729" w14:textId="74475F57" w:rsidR="005B5EA8" w:rsidRDefault="005B5EA8" w:rsidP="005B5EA8">
      <w:pPr>
        <w:rPr>
          <w:sz w:val="28"/>
        </w:rPr>
      </w:pPr>
      <w:r w:rsidRPr="0097550E">
        <w:rPr>
          <w:b/>
          <w:sz w:val="28"/>
        </w:rPr>
        <w:t>SDC</w:t>
      </w:r>
      <w:r w:rsidR="00BF312F">
        <w:rPr>
          <w:b/>
          <w:sz w:val="28"/>
        </w:rPr>
        <w:t>UC</w:t>
      </w:r>
      <w:r w:rsidRPr="0097550E">
        <w:rPr>
          <w:b/>
          <w:sz w:val="28"/>
        </w:rPr>
        <w:t xml:space="preserve"> Director</w:t>
      </w:r>
      <w:r w:rsidR="00BF312F">
        <w:rPr>
          <w:b/>
          <w:sz w:val="28"/>
        </w:rPr>
        <w:t>s</w:t>
      </w:r>
      <w:r w:rsidRPr="0097550E">
        <w:rPr>
          <w:b/>
          <w:sz w:val="28"/>
        </w:rPr>
        <w:t xml:space="preserve"> Present:</w:t>
      </w:r>
      <w:r>
        <w:rPr>
          <w:sz w:val="28"/>
        </w:rPr>
        <w:t xml:space="preserve"> </w:t>
      </w:r>
      <w:r w:rsidR="00357155">
        <w:rPr>
          <w:sz w:val="28"/>
        </w:rPr>
        <w:t xml:space="preserve">Grant Rix, Chad </w:t>
      </w:r>
      <w:proofErr w:type="spellStart"/>
      <w:r w:rsidR="00357155">
        <w:rPr>
          <w:sz w:val="28"/>
        </w:rPr>
        <w:t>Blindauer</w:t>
      </w:r>
      <w:proofErr w:type="spellEnd"/>
      <w:r w:rsidR="00357155">
        <w:rPr>
          <w:sz w:val="28"/>
        </w:rPr>
        <w:t xml:space="preserve">, Jim </w:t>
      </w:r>
      <w:proofErr w:type="spellStart"/>
      <w:r w:rsidR="00357155">
        <w:rPr>
          <w:sz w:val="28"/>
        </w:rPr>
        <w:t>Ketelhut</w:t>
      </w:r>
      <w:proofErr w:type="spellEnd"/>
      <w:r w:rsidR="00357155">
        <w:rPr>
          <w:sz w:val="28"/>
        </w:rPr>
        <w:t xml:space="preserve">, Robert Walsh, Justin </w:t>
      </w:r>
      <w:proofErr w:type="spellStart"/>
      <w:r w:rsidR="00357155">
        <w:rPr>
          <w:sz w:val="28"/>
        </w:rPr>
        <w:t>Minnaert</w:t>
      </w:r>
      <w:proofErr w:type="spellEnd"/>
      <w:r w:rsidR="00357155">
        <w:rPr>
          <w:sz w:val="28"/>
        </w:rPr>
        <w:t xml:space="preserve">, Stuart Samson &amp; Reno </w:t>
      </w:r>
      <w:proofErr w:type="spellStart"/>
      <w:r w:rsidR="00357155">
        <w:rPr>
          <w:sz w:val="28"/>
        </w:rPr>
        <w:t>Brueggeman</w:t>
      </w:r>
      <w:proofErr w:type="spellEnd"/>
      <w:r w:rsidR="00B25771">
        <w:rPr>
          <w:sz w:val="28"/>
        </w:rPr>
        <w:t xml:space="preserve"> </w:t>
      </w:r>
    </w:p>
    <w:p w14:paraId="50B6C9A8" w14:textId="77777777" w:rsidR="005B5EA8" w:rsidRDefault="005B5EA8" w:rsidP="005B5EA8">
      <w:pPr>
        <w:rPr>
          <w:sz w:val="28"/>
        </w:rPr>
      </w:pPr>
    </w:p>
    <w:p w14:paraId="0F63231A" w14:textId="7C2219BA" w:rsidR="005B5EA8" w:rsidRDefault="005B5EA8" w:rsidP="005B5EA8">
      <w:pPr>
        <w:rPr>
          <w:sz w:val="28"/>
        </w:rPr>
      </w:pPr>
      <w:r w:rsidRPr="0097550E">
        <w:rPr>
          <w:b/>
          <w:sz w:val="28"/>
        </w:rPr>
        <w:t>SDC</w:t>
      </w:r>
      <w:r w:rsidR="00BF312F">
        <w:rPr>
          <w:b/>
          <w:sz w:val="28"/>
        </w:rPr>
        <w:t>UC</w:t>
      </w:r>
      <w:r w:rsidRPr="0097550E">
        <w:rPr>
          <w:b/>
          <w:sz w:val="28"/>
        </w:rPr>
        <w:t xml:space="preserve"> Director Absent:</w:t>
      </w:r>
      <w:r>
        <w:rPr>
          <w:sz w:val="28"/>
        </w:rPr>
        <w:t xml:space="preserve"> </w:t>
      </w:r>
      <w:r w:rsidR="00967AE9">
        <w:rPr>
          <w:sz w:val="28"/>
        </w:rPr>
        <w:t xml:space="preserve">Jim </w:t>
      </w:r>
      <w:proofErr w:type="spellStart"/>
      <w:r w:rsidR="00967AE9">
        <w:rPr>
          <w:sz w:val="28"/>
        </w:rPr>
        <w:t>Klebsch</w:t>
      </w:r>
      <w:proofErr w:type="spellEnd"/>
    </w:p>
    <w:p w14:paraId="352CBB74" w14:textId="77777777" w:rsidR="005B5EA8" w:rsidRDefault="005B5EA8" w:rsidP="005B5EA8">
      <w:pPr>
        <w:rPr>
          <w:sz w:val="28"/>
        </w:rPr>
      </w:pPr>
    </w:p>
    <w:p w14:paraId="4B08D564" w14:textId="553C7D45" w:rsidR="00E47546" w:rsidRDefault="005B5EA8" w:rsidP="00E47546">
      <w:pPr>
        <w:rPr>
          <w:sz w:val="28"/>
        </w:rPr>
      </w:pPr>
      <w:r w:rsidRPr="0097550E">
        <w:rPr>
          <w:b/>
          <w:sz w:val="28"/>
        </w:rPr>
        <w:t>Others Present:</w:t>
      </w:r>
      <w:r>
        <w:rPr>
          <w:sz w:val="28"/>
        </w:rPr>
        <w:t xml:space="preserve">  </w:t>
      </w:r>
      <w:r w:rsidR="00967AE9">
        <w:rPr>
          <w:sz w:val="28"/>
        </w:rPr>
        <w:t xml:space="preserve">Lisa Richardson via Zoom, </w:t>
      </w:r>
      <w:proofErr w:type="spellStart"/>
      <w:r w:rsidR="00967AE9">
        <w:rPr>
          <w:sz w:val="28"/>
        </w:rPr>
        <w:t>Teddi</w:t>
      </w:r>
      <w:proofErr w:type="spellEnd"/>
      <w:r w:rsidR="00967AE9">
        <w:rPr>
          <w:sz w:val="28"/>
        </w:rPr>
        <w:t xml:space="preserve"> Mueller, Heather Neugebauer, </w:t>
      </w:r>
      <w:r w:rsidR="007C2CC5">
        <w:rPr>
          <w:sz w:val="28"/>
        </w:rPr>
        <w:t xml:space="preserve">Tom Parker, </w:t>
      </w:r>
      <w:r w:rsidR="00967AE9">
        <w:rPr>
          <w:sz w:val="28"/>
        </w:rPr>
        <w:t xml:space="preserve">Julia Fulton, Brenda Kruse, </w:t>
      </w:r>
      <w:r w:rsidR="00357155">
        <w:rPr>
          <w:sz w:val="28"/>
        </w:rPr>
        <w:t xml:space="preserve">Mark Smither, Katie </w:t>
      </w:r>
      <w:proofErr w:type="spellStart"/>
      <w:r w:rsidR="00357155">
        <w:rPr>
          <w:sz w:val="28"/>
        </w:rPr>
        <w:t>Breberg</w:t>
      </w:r>
      <w:proofErr w:type="spellEnd"/>
      <w:r w:rsidR="00357155">
        <w:rPr>
          <w:sz w:val="28"/>
        </w:rPr>
        <w:t xml:space="preserve">, Cody Chambliss, Hunter Roberts, Jason Simmons, </w:t>
      </w:r>
      <w:r w:rsidR="003F32BD">
        <w:rPr>
          <w:sz w:val="28"/>
        </w:rPr>
        <w:t xml:space="preserve">SDSU president Barry Dunn, Mark </w:t>
      </w:r>
      <w:proofErr w:type="spellStart"/>
      <w:r w:rsidR="003F32BD">
        <w:rPr>
          <w:sz w:val="28"/>
        </w:rPr>
        <w:t>Sandager</w:t>
      </w:r>
      <w:proofErr w:type="spellEnd"/>
      <w:r w:rsidR="003F32BD">
        <w:rPr>
          <w:sz w:val="28"/>
        </w:rPr>
        <w:t xml:space="preserve">, Bill Gibbons and Jim </w:t>
      </w:r>
      <w:proofErr w:type="spellStart"/>
      <w:r w:rsidR="003F32BD">
        <w:rPr>
          <w:sz w:val="28"/>
        </w:rPr>
        <w:t>Ristau</w:t>
      </w:r>
      <w:proofErr w:type="spellEnd"/>
    </w:p>
    <w:p w14:paraId="39355DDD" w14:textId="77777777" w:rsidR="005B5EA8" w:rsidRDefault="005B5EA8" w:rsidP="005B5EA8">
      <w:pPr>
        <w:pBdr>
          <w:bottom w:val="single" w:sz="12" w:space="1" w:color="auto"/>
        </w:pBdr>
        <w:rPr>
          <w:sz w:val="28"/>
        </w:rPr>
      </w:pPr>
    </w:p>
    <w:p w14:paraId="4F5EA8FF" w14:textId="77777777" w:rsidR="005B5EA8" w:rsidRDefault="005B5EA8" w:rsidP="005B5EA8">
      <w:pPr>
        <w:rPr>
          <w:b/>
          <w:sz w:val="28"/>
        </w:rPr>
      </w:pPr>
    </w:p>
    <w:p w14:paraId="7D8623F0" w14:textId="7C158B65" w:rsidR="005B5EA8" w:rsidRDefault="00967AE9" w:rsidP="005B5EA8">
      <w:pPr>
        <w:pStyle w:val="ListParagraph"/>
        <w:numPr>
          <w:ilvl w:val="0"/>
          <w:numId w:val="1"/>
        </w:numPr>
        <w:rPr>
          <w:sz w:val="28"/>
        </w:rPr>
      </w:pPr>
      <w:r>
        <w:rPr>
          <w:sz w:val="28"/>
        </w:rPr>
        <w:t xml:space="preserve">SDCUC President </w:t>
      </w:r>
      <w:r w:rsidR="00357155">
        <w:rPr>
          <w:sz w:val="28"/>
        </w:rPr>
        <w:t>Grant Rix</w:t>
      </w:r>
      <w:r>
        <w:rPr>
          <w:sz w:val="28"/>
        </w:rPr>
        <w:t xml:space="preserve"> called the meeting to order at 10:00 am on </w:t>
      </w:r>
      <w:r w:rsidR="00357155">
        <w:rPr>
          <w:sz w:val="28"/>
        </w:rPr>
        <w:t>Tue</w:t>
      </w:r>
      <w:r>
        <w:rPr>
          <w:sz w:val="28"/>
        </w:rPr>
        <w:t xml:space="preserve">sday, </w:t>
      </w:r>
      <w:r w:rsidR="00357155">
        <w:rPr>
          <w:sz w:val="28"/>
        </w:rPr>
        <w:t>June 22</w:t>
      </w:r>
      <w:r>
        <w:rPr>
          <w:sz w:val="28"/>
        </w:rPr>
        <w:t>, 2021.</w:t>
      </w:r>
    </w:p>
    <w:p w14:paraId="18C3989B" w14:textId="77777777" w:rsidR="008E7492" w:rsidRPr="008E7492" w:rsidRDefault="008E7492" w:rsidP="008E7492">
      <w:pPr>
        <w:rPr>
          <w:sz w:val="28"/>
        </w:rPr>
      </w:pPr>
    </w:p>
    <w:p w14:paraId="1A9E81CA" w14:textId="25721809" w:rsidR="004C5465" w:rsidRPr="003F32BD" w:rsidRDefault="008E7492" w:rsidP="004C5465">
      <w:pPr>
        <w:pStyle w:val="ListParagraph"/>
        <w:numPr>
          <w:ilvl w:val="0"/>
          <w:numId w:val="1"/>
        </w:numPr>
        <w:rPr>
          <w:sz w:val="28"/>
          <w:highlight w:val="yellow"/>
        </w:rPr>
      </w:pPr>
      <w:r w:rsidRPr="009A625A">
        <w:rPr>
          <w:sz w:val="28"/>
          <w:highlight w:val="yellow"/>
        </w:rPr>
        <w:t>Motion made and supported to approve</w:t>
      </w:r>
      <w:r w:rsidR="0091441A">
        <w:rPr>
          <w:sz w:val="28"/>
          <w:highlight w:val="yellow"/>
        </w:rPr>
        <w:t xml:space="preserve"> </w:t>
      </w:r>
      <w:r w:rsidR="00967AE9">
        <w:rPr>
          <w:sz w:val="28"/>
          <w:highlight w:val="yellow"/>
        </w:rPr>
        <w:t>the agenda</w:t>
      </w:r>
      <w:r w:rsidR="004C5465" w:rsidRPr="009A625A">
        <w:rPr>
          <w:sz w:val="28"/>
          <w:highlight w:val="yellow"/>
        </w:rPr>
        <w:t>.  Motion Approved.</w:t>
      </w:r>
    </w:p>
    <w:p w14:paraId="0F561858" w14:textId="77777777" w:rsidR="00357155" w:rsidRPr="00357155" w:rsidRDefault="00357155" w:rsidP="00357155">
      <w:pPr>
        <w:pStyle w:val="ListParagraph"/>
        <w:rPr>
          <w:sz w:val="28"/>
          <w:highlight w:val="yellow"/>
        </w:rPr>
      </w:pPr>
    </w:p>
    <w:p w14:paraId="6573321B" w14:textId="4812240D" w:rsidR="00357155" w:rsidRDefault="00357155" w:rsidP="00E47546">
      <w:pPr>
        <w:pStyle w:val="ListParagraph"/>
        <w:numPr>
          <w:ilvl w:val="0"/>
          <w:numId w:val="1"/>
        </w:numPr>
        <w:rPr>
          <w:sz w:val="28"/>
          <w:highlight w:val="yellow"/>
        </w:rPr>
      </w:pPr>
      <w:r>
        <w:rPr>
          <w:sz w:val="28"/>
          <w:highlight w:val="yellow"/>
        </w:rPr>
        <w:t>Motion made and supported to approve the final April 2021 financials.  Motion Approved.</w:t>
      </w:r>
    </w:p>
    <w:p w14:paraId="77C80F8D" w14:textId="77777777" w:rsidR="00357155" w:rsidRPr="00357155" w:rsidRDefault="00357155" w:rsidP="00357155">
      <w:pPr>
        <w:pStyle w:val="ListParagraph"/>
        <w:rPr>
          <w:sz w:val="28"/>
          <w:highlight w:val="yellow"/>
        </w:rPr>
      </w:pPr>
    </w:p>
    <w:p w14:paraId="7AFDDB04" w14:textId="27C448DA" w:rsidR="00357155" w:rsidRDefault="00357155" w:rsidP="00E47546">
      <w:pPr>
        <w:pStyle w:val="ListParagraph"/>
        <w:numPr>
          <w:ilvl w:val="0"/>
          <w:numId w:val="1"/>
        </w:numPr>
        <w:rPr>
          <w:sz w:val="28"/>
          <w:highlight w:val="yellow"/>
        </w:rPr>
      </w:pPr>
      <w:r>
        <w:rPr>
          <w:sz w:val="28"/>
          <w:highlight w:val="yellow"/>
        </w:rPr>
        <w:t>Motion made and supported to approve the DRAFT May 2021 financials.  Motion Approved.</w:t>
      </w:r>
    </w:p>
    <w:p w14:paraId="1407C18F" w14:textId="77777777" w:rsidR="00357155" w:rsidRPr="00357155" w:rsidRDefault="00357155" w:rsidP="00357155">
      <w:pPr>
        <w:pStyle w:val="ListParagraph"/>
        <w:rPr>
          <w:sz w:val="28"/>
          <w:highlight w:val="yellow"/>
        </w:rPr>
      </w:pPr>
    </w:p>
    <w:p w14:paraId="302B9BE1" w14:textId="0A4B2250" w:rsidR="00357155" w:rsidRPr="003F32BD" w:rsidRDefault="003F32BD" w:rsidP="003F32BD">
      <w:pPr>
        <w:pStyle w:val="ListParagraph"/>
        <w:numPr>
          <w:ilvl w:val="0"/>
          <w:numId w:val="1"/>
        </w:numPr>
        <w:rPr>
          <w:sz w:val="28"/>
          <w:highlight w:val="yellow"/>
        </w:rPr>
      </w:pPr>
      <w:r w:rsidRPr="009A625A">
        <w:rPr>
          <w:sz w:val="28"/>
          <w:highlight w:val="yellow"/>
        </w:rPr>
        <w:t>Motion made and support</w:t>
      </w:r>
      <w:r>
        <w:rPr>
          <w:sz w:val="28"/>
          <w:highlight w:val="yellow"/>
        </w:rPr>
        <w:t>ed to approve the SDCUC May 19, 2021 Zoom call minutes</w:t>
      </w:r>
      <w:r w:rsidRPr="009A625A">
        <w:rPr>
          <w:sz w:val="28"/>
          <w:highlight w:val="yellow"/>
        </w:rPr>
        <w:t>.  Motion Approved.</w:t>
      </w:r>
    </w:p>
    <w:p w14:paraId="0670DEAE" w14:textId="5A6F2FF9" w:rsidR="00CC234F" w:rsidRPr="00357155" w:rsidRDefault="00967AE9" w:rsidP="00357155">
      <w:pPr>
        <w:rPr>
          <w:sz w:val="28"/>
          <w:szCs w:val="28"/>
        </w:rPr>
      </w:pPr>
      <w:r w:rsidRPr="00F76D44">
        <w:rPr>
          <w:sz w:val="28"/>
          <w:szCs w:val="28"/>
        </w:rPr>
        <w:t xml:space="preserve">  </w:t>
      </w:r>
    </w:p>
    <w:p w14:paraId="3B2191C7" w14:textId="79B5DA16" w:rsidR="004521DE"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Tom Parker with Limestone Accounting Firm gave a quick introduction.  Limestone took over the SD Corn books June 1.</w:t>
      </w:r>
    </w:p>
    <w:p w14:paraId="512AAB1F" w14:textId="77777777" w:rsidR="003F32BD" w:rsidRPr="003F32BD" w:rsidRDefault="003F32BD" w:rsidP="003F32BD">
      <w:pPr>
        <w:pStyle w:val="ListParagraph"/>
        <w:rPr>
          <w:rFonts w:eastAsia="Times New Roman" w:cs="Times New Roman"/>
          <w:sz w:val="28"/>
          <w:szCs w:val="28"/>
        </w:rPr>
      </w:pPr>
    </w:p>
    <w:p w14:paraId="2065484A" w14:textId="33F607D1" w:rsidR="003F32BD" w:rsidRPr="003F32BD" w:rsidRDefault="003F32BD" w:rsidP="003F32BD">
      <w:pPr>
        <w:pStyle w:val="ListParagraph"/>
        <w:numPr>
          <w:ilvl w:val="0"/>
          <w:numId w:val="1"/>
        </w:numPr>
        <w:rPr>
          <w:rFonts w:eastAsia="Times New Roman" w:cs="Times New Roman"/>
          <w:b/>
          <w:bCs/>
          <w:sz w:val="28"/>
          <w:szCs w:val="28"/>
          <w:u w:val="single"/>
        </w:rPr>
      </w:pPr>
      <w:r w:rsidRPr="003F32BD">
        <w:rPr>
          <w:rFonts w:eastAsia="Times New Roman" w:cs="Times New Roman"/>
          <w:b/>
          <w:bCs/>
          <w:sz w:val="28"/>
          <w:szCs w:val="28"/>
          <w:u w:val="single"/>
        </w:rPr>
        <w:t>Executive Committee Report:</w:t>
      </w:r>
    </w:p>
    <w:p w14:paraId="0096AE9A" w14:textId="20312CD7" w:rsidR="003F32BD" w:rsidRPr="003F32BD" w:rsidRDefault="003F32BD" w:rsidP="003F32BD">
      <w:pPr>
        <w:ind w:left="1080"/>
        <w:rPr>
          <w:rFonts w:eastAsia="Times New Roman" w:cs="Times New Roman"/>
          <w:sz w:val="28"/>
          <w:szCs w:val="28"/>
        </w:rPr>
      </w:pPr>
      <w:r>
        <w:rPr>
          <w:rFonts w:eastAsia="Times New Roman" w:cs="Times New Roman"/>
          <w:sz w:val="28"/>
          <w:szCs w:val="28"/>
        </w:rPr>
        <w:t xml:space="preserve">The travel policy was updated and presented to the full board.  They all agreed that it looked good.  Board members signed a </w:t>
      </w:r>
      <w:proofErr w:type="gramStart"/>
      <w:r>
        <w:rPr>
          <w:rFonts w:eastAsia="Times New Roman" w:cs="Times New Roman"/>
          <w:sz w:val="28"/>
          <w:szCs w:val="28"/>
        </w:rPr>
        <w:t>Conflict of Interest</w:t>
      </w:r>
      <w:proofErr w:type="gramEnd"/>
      <w:r>
        <w:rPr>
          <w:rFonts w:eastAsia="Times New Roman" w:cs="Times New Roman"/>
          <w:sz w:val="28"/>
          <w:szCs w:val="28"/>
        </w:rPr>
        <w:t xml:space="preserve"> policy for 2021.  An update was given on </w:t>
      </w:r>
      <w:r>
        <w:rPr>
          <w:rFonts w:eastAsia="Times New Roman" w:cs="Times New Roman"/>
          <w:sz w:val="28"/>
          <w:szCs w:val="28"/>
        </w:rPr>
        <w:lastRenderedPageBreak/>
        <w:t>the end of fiscal year payments.  SDSU commitments will be fulfilled by July 1.</w:t>
      </w:r>
    </w:p>
    <w:p w14:paraId="3592684F" w14:textId="77777777" w:rsidR="003F32BD" w:rsidRPr="003F32BD" w:rsidRDefault="003F32BD" w:rsidP="003F32BD">
      <w:pPr>
        <w:pStyle w:val="ListParagraph"/>
        <w:rPr>
          <w:rFonts w:eastAsia="Times New Roman" w:cs="Times New Roman"/>
          <w:sz w:val="28"/>
          <w:szCs w:val="28"/>
        </w:rPr>
      </w:pPr>
    </w:p>
    <w:p w14:paraId="1C9F7B08" w14:textId="53254798" w:rsidR="00B65395" w:rsidRPr="00B65395" w:rsidRDefault="003F32BD" w:rsidP="00B65395">
      <w:pPr>
        <w:pStyle w:val="ListParagraph"/>
        <w:numPr>
          <w:ilvl w:val="0"/>
          <w:numId w:val="1"/>
        </w:numPr>
        <w:rPr>
          <w:rFonts w:eastAsia="Times New Roman" w:cs="Times New Roman"/>
          <w:sz w:val="28"/>
          <w:szCs w:val="28"/>
        </w:rPr>
      </w:pPr>
      <w:r>
        <w:rPr>
          <w:rFonts w:eastAsia="Times New Roman" w:cs="Times New Roman"/>
          <w:sz w:val="28"/>
          <w:szCs w:val="28"/>
        </w:rPr>
        <w:t xml:space="preserve">The board all gave their </w:t>
      </w:r>
      <w:proofErr w:type="spellStart"/>
      <w:r>
        <w:rPr>
          <w:rFonts w:eastAsia="Times New Roman" w:cs="Times New Roman"/>
          <w:sz w:val="28"/>
          <w:szCs w:val="28"/>
        </w:rPr>
        <w:t>Refunder</w:t>
      </w:r>
      <w:proofErr w:type="spellEnd"/>
      <w:r>
        <w:rPr>
          <w:rFonts w:eastAsia="Times New Roman" w:cs="Times New Roman"/>
          <w:sz w:val="28"/>
          <w:szCs w:val="28"/>
        </w:rPr>
        <w:t xml:space="preserve"> Information Program updates.  </w:t>
      </w:r>
      <w:r w:rsidR="00B65395" w:rsidRPr="00B65395">
        <w:rPr>
          <w:rFonts w:eastAsia="Times New Roman" w:cs="Times New Roman"/>
          <w:sz w:val="28"/>
          <w:szCs w:val="28"/>
        </w:rPr>
        <w:t xml:space="preserve">The board would like the staff to do </w:t>
      </w:r>
      <w:r w:rsidR="00B65395">
        <w:rPr>
          <w:rFonts w:eastAsia="Times New Roman" w:cs="Times New Roman"/>
          <w:sz w:val="28"/>
          <w:szCs w:val="28"/>
        </w:rPr>
        <w:t>a physical mailing to farmers twice per year (keeping in mind that we do an annual report) in South Dakota talking about the benefits of the check off (return on investment).  No budget was attached to the ask.  This year there will more than likely be only one mailing with the Annual Report.  The staff is to proceed with the project.</w:t>
      </w:r>
    </w:p>
    <w:p w14:paraId="055CF429" w14:textId="77777777" w:rsidR="003F32BD" w:rsidRDefault="003F32BD" w:rsidP="003F32BD">
      <w:pPr>
        <w:pStyle w:val="ListParagraph"/>
        <w:ind w:left="1080"/>
        <w:rPr>
          <w:rFonts w:eastAsia="Times New Roman" w:cs="Times New Roman"/>
          <w:sz w:val="28"/>
          <w:szCs w:val="28"/>
        </w:rPr>
      </w:pPr>
    </w:p>
    <w:p w14:paraId="2EA8DC38" w14:textId="33FB220B"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 xml:space="preserve">Mark Smither and Katie </w:t>
      </w:r>
      <w:proofErr w:type="spellStart"/>
      <w:r>
        <w:rPr>
          <w:rFonts w:eastAsia="Times New Roman" w:cs="Times New Roman"/>
          <w:sz w:val="28"/>
          <w:szCs w:val="28"/>
        </w:rPr>
        <w:t>Breberg</w:t>
      </w:r>
      <w:proofErr w:type="spellEnd"/>
      <w:r>
        <w:rPr>
          <w:rFonts w:eastAsia="Times New Roman" w:cs="Times New Roman"/>
          <w:sz w:val="28"/>
          <w:szCs w:val="28"/>
        </w:rPr>
        <w:t xml:space="preserve"> with Paulsen gave an update on the upcoming ad campaign.</w:t>
      </w:r>
      <w:r w:rsidR="00482C29">
        <w:rPr>
          <w:rFonts w:eastAsia="Times New Roman" w:cs="Times New Roman"/>
          <w:sz w:val="28"/>
          <w:szCs w:val="28"/>
        </w:rPr>
        <w:t xml:space="preserve">  The board agreed to proceed with the 2021-2022 ad campaign for This Is Farming with the amount that is budgeted.</w:t>
      </w:r>
    </w:p>
    <w:p w14:paraId="04AFAD57" w14:textId="77777777" w:rsidR="003F32BD" w:rsidRPr="003F32BD" w:rsidRDefault="003F32BD" w:rsidP="003F32BD">
      <w:pPr>
        <w:pStyle w:val="ListParagraph"/>
        <w:rPr>
          <w:rFonts w:eastAsia="Times New Roman" w:cs="Times New Roman"/>
          <w:sz w:val="28"/>
          <w:szCs w:val="28"/>
        </w:rPr>
      </w:pPr>
    </w:p>
    <w:p w14:paraId="7DA38198" w14:textId="79281317"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Cody Chambliss with PUC gave an update</w:t>
      </w:r>
      <w:r w:rsidR="002F714A">
        <w:rPr>
          <w:rFonts w:eastAsia="Times New Roman" w:cs="Times New Roman"/>
          <w:sz w:val="28"/>
          <w:szCs w:val="28"/>
        </w:rPr>
        <w:t xml:space="preserve"> on PUC elevator audits and bonding issues.</w:t>
      </w:r>
    </w:p>
    <w:p w14:paraId="65B57D29" w14:textId="77777777" w:rsidR="003F32BD" w:rsidRPr="003F32BD" w:rsidRDefault="003F32BD" w:rsidP="003F32BD">
      <w:pPr>
        <w:pStyle w:val="ListParagraph"/>
        <w:rPr>
          <w:rFonts w:eastAsia="Times New Roman" w:cs="Times New Roman"/>
          <w:sz w:val="28"/>
          <w:szCs w:val="28"/>
        </w:rPr>
      </w:pPr>
    </w:p>
    <w:p w14:paraId="3B9F34B3" w14:textId="4B0C97E3"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The board took a break for lunch and gave field reports.</w:t>
      </w:r>
    </w:p>
    <w:p w14:paraId="5222EEFD" w14:textId="77777777" w:rsidR="003F32BD" w:rsidRPr="003F32BD" w:rsidRDefault="003F32BD" w:rsidP="003F32BD">
      <w:pPr>
        <w:pStyle w:val="ListParagraph"/>
        <w:rPr>
          <w:rFonts w:eastAsia="Times New Roman" w:cs="Times New Roman"/>
          <w:sz w:val="28"/>
          <w:szCs w:val="28"/>
        </w:rPr>
      </w:pPr>
    </w:p>
    <w:p w14:paraId="3D2BBDF3" w14:textId="42E12A4A"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 xml:space="preserve">DANR cabinet secretary Hunter Roberts </w:t>
      </w:r>
      <w:r w:rsidR="002F714A">
        <w:rPr>
          <w:rFonts w:eastAsia="Times New Roman" w:cs="Times New Roman"/>
          <w:sz w:val="28"/>
          <w:szCs w:val="28"/>
        </w:rPr>
        <w:t xml:space="preserve">and Jason Simmons </w:t>
      </w:r>
      <w:r>
        <w:rPr>
          <w:rFonts w:eastAsia="Times New Roman" w:cs="Times New Roman"/>
          <w:sz w:val="28"/>
          <w:szCs w:val="28"/>
        </w:rPr>
        <w:t>gave the board an update of how things are going since the SDDA and DENR merger took place.</w:t>
      </w:r>
    </w:p>
    <w:p w14:paraId="4C4C82BF" w14:textId="77777777" w:rsidR="003F32BD" w:rsidRPr="003F32BD" w:rsidRDefault="003F32BD" w:rsidP="003F32BD">
      <w:pPr>
        <w:pStyle w:val="ListParagraph"/>
        <w:rPr>
          <w:rFonts w:eastAsia="Times New Roman" w:cs="Times New Roman"/>
          <w:sz w:val="28"/>
          <w:szCs w:val="28"/>
        </w:rPr>
      </w:pPr>
    </w:p>
    <w:p w14:paraId="66CC725F" w14:textId="45F3660C"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President Barry Dunn gave an SDSU Update</w:t>
      </w:r>
      <w:r w:rsidR="002F714A">
        <w:rPr>
          <w:rFonts w:eastAsia="Times New Roman" w:cs="Times New Roman"/>
          <w:sz w:val="28"/>
          <w:szCs w:val="28"/>
        </w:rPr>
        <w:t xml:space="preserve"> on Precision Ag final stages and grand opening.  He also presented to the board on the Bioprocessing facility and made a formal ask of $2 million to the board for the Bioprocessing facility.</w:t>
      </w:r>
    </w:p>
    <w:p w14:paraId="3B036747" w14:textId="77777777" w:rsidR="003F32BD" w:rsidRPr="003F32BD" w:rsidRDefault="003F32BD" w:rsidP="003F32BD">
      <w:pPr>
        <w:pStyle w:val="ListParagraph"/>
        <w:rPr>
          <w:rFonts w:eastAsia="Times New Roman" w:cs="Times New Roman"/>
          <w:sz w:val="28"/>
          <w:szCs w:val="28"/>
        </w:rPr>
      </w:pPr>
    </w:p>
    <w:p w14:paraId="645F671B" w14:textId="4B97C123" w:rsidR="003F32BD" w:rsidRDefault="003F32BD" w:rsidP="004521DE">
      <w:pPr>
        <w:pStyle w:val="ListParagraph"/>
        <w:numPr>
          <w:ilvl w:val="0"/>
          <w:numId w:val="1"/>
        </w:numPr>
        <w:rPr>
          <w:rFonts w:eastAsia="Times New Roman" w:cs="Times New Roman"/>
          <w:sz w:val="28"/>
          <w:szCs w:val="28"/>
          <w:highlight w:val="yellow"/>
        </w:rPr>
      </w:pPr>
      <w:r w:rsidRPr="003F32BD">
        <w:rPr>
          <w:rFonts w:eastAsia="Times New Roman" w:cs="Times New Roman"/>
          <w:sz w:val="28"/>
          <w:szCs w:val="28"/>
          <w:highlight w:val="yellow"/>
        </w:rPr>
        <w:t xml:space="preserve">Motion made and supported to fund the SDSU Bioprocessing </w:t>
      </w:r>
      <w:r w:rsidR="002F714A">
        <w:rPr>
          <w:rFonts w:eastAsia="Times New Roman" w:cs="Times New Roman"/>
          <w:sz w:val="28"/>
          <w:szCs w:val="28"/>
          <w:highlight w:val="yellow"/>
        </w:rPr>
        <w:t>facility</w:t>
      </w:r>
      <w:r w:rsidRPr="003F32BD">
        <w:rPr>
          <w:rFonts w:eastAsia="Times New Roman" w:cs="Times New Roman"/>
          <w:sz w:val="28"/>
          <w:szCs w:val="28"/>
          <w:highlight w:val="yellow"/>
        </w:rPr>
        <w:t xml:space="preserve"> at $2 million over the next 7 years under the condition that the facility contain and use </w:t>
      </w:r>
      <w:r w:rsidR="00B65395" w:rsidRPr="003F32BD">
        <w:rPr>
          <w:rFonts w:eastAsia="Times New Roman" w:cs="Times New Roman"/>
          <w:sz w:val="28"/>
          <w:szCs w:val="28"/>
          <w:highlight w:val="yellow"/>
        </w:rPr>
        <w:t>bio-based</w:t>
      </w:r>
      <w:r w:rsidRPr="003F32BD">
        <w:rPr>
          <w:rFonts w:eastAsia="Times New Roman" w:cs="Times New Roman"/>
          <w:sz w:val="28"/>
          <w:szCs w:val="28"/>
          <w:highlight w:val="yellow"/>
        </w:rPr>
        <w:t xml:space="preserve"> products if available.  Motion Approved.</w:t>
      </w:r>
    </w:p>
    <w:p w14:paraId="5FADAA27" w14:textId="77777777" w:rsidR="003F32BD" w:rsidRPr="003F32BD" w:rsidRDefault="003F32BD" w:rsidP="003F32BD">
      <w:pPr>
        <w:pStyle w:val="ListParagraph"/>
        <w:rPr>
          <w:rFonts w:eastAsia="Times New Roman" w:cs="Times New Roman"/>
          <w:sz w:val="28"/>
          <w:szCs w:val="28"/>
          <w:highlight w:val="yellow"/>
        </w:rPr>
      </w:pPr>
    </w:p>
    <w:p w14:paraId="7F5E4C9A" w14:textId="6E47BE52"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Bill Gibbons gave an SDSU research update and provided research preproposals to the board.</w:t>
      </w:r>
    </w:p>
    <w:p w14:paraId="0146124E" w14:textId="77777777" w:rsidR="003F32BD" w:rsidRPr="003F32BD" w:rsidRDefault="003F32BD" w:rsidP="003F32BD">
      <w:pPr>
        <w:pStyle w:val="ListParagraph"/>
        <w:rPr>
          <w:rFonts w:eastAsia="Times New Roman" w:cs="Times New Roman"/>
          <w:sz w:val="28"/>
          <w:szCs w:val="28"/>
        </w:rPr>
      </w:pPr>
    </w:p>
    <w:p w14:paraId="515D3EFB" w14:textId="2AF8C964"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lastRenderedPageBreak/>
        <w:t xml:space="preserve">Jim </w:t>
      </w:r>
      <w:proofErr w:type="spellStart"/>
      <w:r>
        <w:rPr>
          <w:rFonts w:eastAsia="Times New Roman" w:cs="Times New Roman"/>
          <w:sz w:val="28"/>
          <w:szCs w:val="28"/>
        </w:rPr>
        <w:t>Ristau</w:t>
      </w:r>
      <w:proofErr w:type="spellEnd"/>
      <w:r>
        <w:rPr>
          <w:rFonts w:eastAsia="Times New Roman" w:cs="Times New Roman"/>
          <w:sz w:val="28"/>
          <w:szCs w:val="28"/>
        </w:rPr>
        <w:t xml:space="preserve"> gave a sustainability update.</w:t>
      </w:r>
    </w:p>
    <w:p w14:paraId="71C6AACE" w14:textId="77777777" w:rsidR="003F32BD" w:rsidRPr="003F32BD" w:rsidRDefault="003F32BD" w:rsidP="003F32BD">
      <w:pPr>
        <w:pStyle w:val="ListParagraph"/>
        <w:rPr>
          <w:rFonts w:eastAsia="Times New Roman" w:cs="Times New Roman"/>
          <w:sz w:val="28"/>
          <w:szCs w:val="28"/>
        </w:rPr>
      </w:pPr>
    </w:p>
    <w:p w14:paraId="2552BA6D" w14:textId="4B6A2C5A" w:rsidR="003F32BD" w:rsidRDefault="003F32BD" w:rsidP="004521DE">
      <w:pPr>
        <w:pStyle w:val="ListParagraph"/>
        <w:numPr>
          <w:ilvl w:val="0"/>
          <w:numId w:val="1"/>
        </w:numPr>
        <w:rPr>
          <w:rFonts w:eastAsia="Times New Roman" w:cs="Times New Roman"/>
          <w:sz w:val="28"/>
          <w:szCs w:val="28"/>
        </w:rPr>
      </w:pPr>
      <w:r>
        <w:rPr>
          <w:rFonts w:eastAsia="Times New Roman" w:cs="Times New Roman"/>
          <w:sz w:val="28"/>
          <w:szCs w:val="28"/>
        </w:rPr>
        <w:t xml:space="preserve">Office updates were given </w:t>
      </w:r>
      <w:proofErr w:type="gramStart"/>
      <w:r>
        <w:rPr>
          <w:rFonts w:eastAsia="Times New Roman" w:cs="Times New Roman"/>
          <w:sz w:val="28"/>
          <w:szCs w:val="28"/>
        </w:rPr>
        <w:t>on:</w:t>
      </w:r>
      <w:proofErr w:type="gramEnd"/>
      <w:r>
        <w:rPr>
          <w:rFonts w:eastAsia="Times New Roman" w:cs="Times New Roman"/>
          <w:sz w:val="28"/>
          <w:szCs w:val="28"/>
        </w:rPr>
        <w:t xml:space="preserve"> sponsorships, podcast and future meetings and events. </w:t>
      </w:r>
    </w:p>
    <w:p w14:paraId="49B69EC9" w14:textId="77777777" w:rsidR="00BC17EE" w:rsidRPr="00BC17EE" w:rsidRDefault="00BC17EE" w:rsidP="00BC17EE">
      <w:pPr>
        <w:pStyle w:val="ListParagraph"/>
        <w:rPr>
          <w:rFonts w:eastAsia="Times New Roman" w:cs="Times New Roman"/>
          <w:sz w:val="28"/>
          <w:szCs w:val="28"/>
        </w:rPr>
      </w:pPr>
    </w:p>
    <w:p w14:paraId="4334553B" w14:textId="61A99A93" w:rsidR="00BC17EE" w:rsidRDefault="00BC17EE" w:rsidP="004521DE">
      <w:pPr>
        <w:pStyle w:val="ListParagraph"/>
        <w:numPr>
          <w:ilvl w:val="0"/>
          <w:numId w:val="1"/>
        </w:numPr>
        <w:rPr>
          <w:rFonts w:eastAsia="Times New Roman" w:cs="Times New Roman"/>
          <w:sz w:val="28"/>
          <w:szCs w:val="28"/>
        </w:rPr>
      </w:pPr>
      <w:r>
        <w:rPr>
          <w:rFonts w:eastAsia="Times New Roman" w:cs="Times New Roman"/>
          <w:sz w:val="28"/>
          <w:szCs w:val="28"/>
        </w:rPr>
        <w:t>The board agreed to go ahead with the $100,000 donation to Feeding South Dakota, which is included in the 2021-2022 budget.  They would like to find an event to present this donation to them.</w:t>
      </w:r>
    </w:p>
    <w:p w14:paraId="6F3A60BC" w14:textId="77777777" w:rsidR="00482C29" w:rsidRPr="00482C29" w:rsidRDefault="00482C29" w:rsidP="00482C29">
      <w:pPr>
        <w:pStyle w:val="ListParagraph"/>
        <w:rPr>
          <w:rFonts w:eastAsia="Times New Roman" w:cs="Times New Roman"/>
          <w:sz w:val="28"/>
          <w:szCs w:val="28"/>
        </w:rPr>
      </w:pPr>
    </w:p>
    <w:p w14:paraId="7F0506D7" w14:textId="20933694" w:rsidR="00462115" w:rsidRDefault="00482C29" w:rsidP="00462115">
      <w:pPr>
        <w:pStyle w:val="ListParagraph"/>
        <w:numPr>
          <w:ilvl w:val="0"/>
          <w:numId w:val="1"/>
        </w:numPr>
        <w:rPr>
          <w:rFonts w:eastAsia="Times New Roman" w:cs="Times New Roman"/>
          <w:sz w:val="28"/>
          <w:szCs w:val="28"/>
        </w:rPr>
      </w:pPr>
      <w:r>
        <w:rPr>
          <w:rFonts w:eastAsia="Times New Roman" w:cs="Times New Roman"/>
          <w:sz w:val="28"/>
          <w:szCs w:val="28"/>
        </w:rPr>
        <w:t>The board agreed to move forward with the $5,000 SDARL sponsorship for 2021-2022, which is included in the 2021-2022 budget.</w:t>
      </w:r>
    </w:p>
    <w:p w14:paraId="347252F8" w14:textId="77777777" w:rsidR="00462115" w:rsidRPr="00462115" w:rsidRDefault="00462115" w:rsidP="00462115">
      <w:pPr>
        <w:pStyle w:val="ListParagraph"/>
        <w:rPr>
          <w:rFonts w:eastAsia="Times New Roman" w:cs="Times New Roman"/>
          <w:sz w:val="28"/>
          <w:szCs w:val="28"/>
        </w:rPr>
      </w:pPr>
    </w:p>
    <w:p w14:paraId="4AA198DE" w14:textId="34DE27B1" w:rsidR="00462115" w:rsidRPr="00462115" w:rsidRDefault="00462115" w:rsidP="00462115">
      <w:pPr>
        <w:pStyle w:val="ListParagraph"/>
        <w:numPr>
          <w:ilvl w:val="0"/>
          <w:numId w:val="1"/>
        </w:numPr>
        <w:rPr>
          <w:rFonts w:eastAsia="Times New Roman" w:cs="Times New Roman"/>
          <w:sz w:val="28"/>
          <w:szCs w:val="28"/>
        </w:rPr>
      </w:pPr>
      <w:r>
        <w:rPr>
          <w:rFonts w:eastAsia="Times New Roman" w:cs="Times New Roman"/>
          <w:sz w:val="28"/>
          <w:szCs w:val="28"/>
        </w:rPr>
        <w:t>The board agreed to move forward with the 2021-2022 funding of the Showdown Series at $120,000, which is included in the 2021-2022 budget.</w:t>
      </w:r>
    </w:p>
    <w:p w14:paraId="783E65D6" w14:textId="77777777" w:rsidR="003F32BD" w:rsidRPr="003F32BD" w:rsidRDefault="003F32BD" w:rsidP="003F32BD">
      <w:pPr>
        <w:pStyle w:val="ListParagraph"/>
        <w:rPr>
          <w:rFonts w:eastAsia="Times New Roman" w:cs="Times New Roman"/>
          <w:sz w:val="28"/>
          <w:szCs w:val="28"/>
        </w:rPr>
      </w:pPr>
    </w:p>
    <w:p w14:paraId="432EDF6E" w14:textId="542BF1E4" w:rsidR="003F32BD" w:rsidRDefault="003F32BD" w:rsidP="004521DE">
      <w:pPr>
        <w:pStyle w:val="ListParagraph"/>
        <w:numPr>
          <w:ilvl w:val="0"/>
          <w:numId w:val="1"/>
        </w:numPr>
        <w:rPr>
          <w:rFonts w:eastAsia="Times New Roman" w:cs="Times New Roman"/>
          <w:sz w:val="28"/>
          <w:szCs w:val="28"/>
          <w:highlight w:val="yellow"/>
        </w:rPr>
      </w:pPr>
      <w:r w:rsidRPr="003F32BD">
        <w:rPr>
          <w:rFonts w:eastAsia="Times New Roman" w:cs="Times New Roman"/>
          <w:sz w:val="28"/>
          <w:szCs w:val="28"/>
          <w:highlight w:val="yellow"/>
        </w:rPr>
        <w:t>Motion made and supported to sponsor the Harvest Night Stockyards event at $10,000.  Motion Approved.</w:t>
      </w:r>
    </w:p>
    <w:p w14:paraId="4C2BFFB3" w14:textId="77777777" w:rsidR="003F32BD" w:rsidRPr="003F32BD" w:rsidRDefault="003F32BD" w:rsidP="003F32BD">
      <w:pPr>
        <w:pStyle w:val="ListParagraph"/>
        <w:rPr>
          <w:rFonts w:eastAsia="Times New Roman" w:cs="Times New Roman"/>
          <w:sz w:val="28"/>
          <w:szCs w:val="28"/>
          <w:highlight w:val="yellow"/>
        </w:rPr>
      </w:pPr>
    </w:p>
    <w:p w14:paraId="34EB9125" w14:textId="3EED03DF" w:rsidR="003F32BD" w:rsidRPr="00814F97" w:rsidRDefault="003F32BD" w:rsidP="004521DE">
      <w:pPr>
        <w:pStyle w:val="ListParagraph"/>
        <w:numPr>
          <w:ilvl w:val="0"/>
          <w:numId w:val="1"/>
        </w:numPr>
        <w:rPr>
          <w:rFonts w:eastAsia="Times New Roman" w:cs="Times New Roman"/>
          <w:b/>
          <w:bCs/>
          <w:sz w:val="28"/>
          <w:szCs w:val="28"/>
        </w:rPr>
      </w:pPr>
      <w:r w:rsidRPr="00814F97">
        <w:rPr>
          <w:rFonts w:eastAsia="Times New Roman" w:cs="Times New Roman"/>
          <w:b/>
          <w:bCs/>
          <w:sz w:val="28"/>
          <w:szCs w:val="28"/>
        </w:rPr>
        <w:t>Trip Pre-Approval:</w:t>
      </w:r>
    </w:p>
    <w:p w14:paraId="57850746" w14:textId="72B68AAC" w:rsidR="003F32BD" w:rsidRDefault="003F32BD" w:rsidP="003F32BD">
      <w:pPr>
        <w:ind w:left="1080"/>
        <w:rPr>
          <w:rFonts w:eastAsia="Times New Roman" w:cs="Times New Roman"/>
          <w:sz w:val="28"/>
          <w:szCs w:val="28"/>
        </w:rPr>
      </w:pPr>
      <w:r w:rsidRPr="003F32BD">
        <w:rPr>
          <w:rFonts w:eastAsia="Times New Roman" w:cs="Times New Roman"/>
          <w:sz w:val="28"/>
          <w:szCs w:val="28"/>
        </w:rPr>
        <w:t xml:space="preserve">Corn Congress-July 12-15 in New Orleans for Grant Rix and Chad </w:t>
      </w:r>
      <w:proofErr w:type="spellStart"/>
      <w:r w:rsidRPr="003F32BD">
        <w:rPr>
          <w:rFonts w:eastAsia="Times New Roman" w:cs="Times New Roman"/>
          <w:sz w:val="28"/>
          <w:szCs w:val="28"/>
        </w:rPr>
        <w:t>Blindauer</w:t>
      </w:r>
      <w:proofErr w:type="spellEnd"/>
      <w:r>
        <w:rPr>
          <w:rFonts w:eastAsia="Times New Roman" w:cs="Times New Roman"/>
          <w:sz w:val="28"/>
          <w:szCs w:val="28"/>
        </w:rPr>
        <w:t>.</w:t>
      </w:r>
    </w:p>
    <w:p w14:paraId="5D872C44" w14:textId="3F106319" w:rsidR="003F32BD" w:rsidRPr="003F32BD" w:rsidRDefault="003F32BD" w:rsidP="003F32BD">
      <w:pPr>
        <w:ind w:left="1080"/>
        <w:rPr>
          <w:rFonts w:eastAsia="Times New Roman" w:cs="Times New Roman"/>
          <w:sz w:val="28"/>
          <w:szCs w:val="28"/>
        </w:rPr>
      </w:pPr>
      <w:r>
        <w:rPr>
          <w:rFonts w:eastAsia="Times New Roman" w:cs="Times New Roman"/>
          <w:sz w:val="28"/>
          <w:szCs w:val="28"/>
        </w:rPr>
        <w:t>Robert has a conflict and will not be able to make it to the ACE meeting in August.</w:t>
      </w:r>
    </w:p>
    <w:p w14:paraId="760FB225" w14:textId="77777777" w:rsidR="003F32BD" w:rsidRPr="003F32BD" w:rsidRDefault="003F32BD" w:rsidP="003F32BD">
      <w:pPr>
        <w:pStyle w:val="ListParagraph"/>
        <w:ind w:left="1080"/>
        <w:rPr>
          <w:rFonts w:eastAsia="Times New Roman" w:cs="Times New Roman"/>
          <w:sz w:val="28"/>
          <w:szCs w:val="28"/>
        </w:rPr>
      </w:pPr>
    </w:p>
    <w:p w14:paraId="6CE24138" w14:textId="06BDD8A8" w:rsidR="003F32BD" w:rsidRDefault="003F32BD" w:rsidP="003F32BD">
      <w:pPr>
        <w:pStyle w:val="ListParagraph"/>
        <w:numPr>
          <w:ilvl w:val="0"/>
          <w:numId w:val="1"/>
        </w:numPr>
        <w:rPr>
          <w:rFonts w:eastAsia="Times New Roman" w:cs="Times New Roman"/>
          <w:sz w:val="28"/>
          <w:szCs w:val="28"/>
          <w:highlight w:val="yellow"/>
        </w:rPr>
      </w:pPr>
      <w:r w:rsidRPr="003F32BD">
        <w:rPr>
          <w:rFonts w:eastAsia="Times New Roman" w:cs="Times New Roman"/>
          <w:sz w:val="28"/>
          <w:szCs w:val="28"/>
          <w:highlight w:val="yellow"/>
        </w:rPr>
        <w:t xml:space="preserve">Motion made and supported to pre-approve </w:t>
      </w:r>
      <w:r>
        <w:rPr>
          <w:rFonts w:eastAsia="Times New Roman" w:cs="Times New Roman"/>
          <w:sz w:val="28"/>
          <w:szCs w:val="28"/>
          <w:highlight w:val="yellow"/>
        </w:rPr>
        <w:t>Gran</w:t>
      </w:r>
      <w:r w:rsidR="002F714A">
        <w:rPr>
          <w:rFonts w:eastAsia="Times New Roman" w:cs="Times New Roman"/>
          <w:sz w:val="28"/>
          <w:szCs w:val="28"/>
          <w:highlight w:val="yellow"/>
        </w:rPr>
        <w:t>t</w:t>
      </w:r>
      <w:r>
        <w:rPr>
          <w:rFonts w:eastAsia="Times New Roman" w:cs="Times New Roman"/>
          <w:sz w:val="28"/>
          <w:szCs w:val="28"/>
          <w:highlight w:val="yellow"/>
        </w:rPr>
        <w:t xml:space="preserve"> and Chad to </w:t>
      </w:r>
      <w:r w:rsidRPr="003F32BD">
        <w:rPr>
          <w:rFonts w:eastAsia="Times New Roman" w:cs="Times New Roman"/>
          <w:sz w:val="28"/>
          <w:szCs w:val="28"/>
          <w:highlight w:val="yellow"/>
        </w:rPr>
        <w:t xml:space="preserve">travel </w:t>
      </w:r>
      <w:r>
        <w:rPr>
          <w:rFonts w:eastAsia="Times New Roman" w:cs="Times New Roman"/>
          <w:sz w:val="28"/>
          <w:szCs w:val="28"/>
          <w:highlight w:val="yellow"/>
        </w:rPr>
        <w:t>to</w:t>
      </w:r>
      <w:r w:rsidRPr="003F32BD">
        <w:rPr>
          <w:rFonts w:eastAsia="Times New Roman" w:cs="Times New Roman"/>
          <w:sz w:val="28"/>
          <w:szCs w:val="28"/>
          <w:highlight w:val="yellow"/>
        </w:rPr>
        <w:t xml:space="preserve"> the </w:t>
      </w:r>
      <w:r>
        <w:rPr>
          <w:rFonts w:eastAsia="Times New Roman" w:cs="Times New Roman"/>
          <w:sz w:val="28"/>
          <w:szCs w:val="28"/>
          <w:highlight w:val="yellow"/>
        </w:rPr>
        <w:t>Corn Congress</w:t>
      </w:r>
      <w:r w:rsidRPr="003F32BD">
        <w:rPr>
          <w:rFonts w:eastAsia="Times New Roman" w:cs="Times New Roman"/>
          <w:sz w:val="28"/>
          <w:szCs w:val="28"/>
          <w:highlight w:val="yellow"/>
        </w:rPr>
        <w:t xml:space="preserve"> meeting</w:t>
      </w:r>
      <w:r>
        <w:rPr>
          <w:rFonts w:eastAsia="Times New Roman" w:cs="Times New Roman"/>
          <w:sz w:val="28"/>
          <w:szCs w:val="28"/>
          <w:highlight w:val="yellow"/>
        </w:rPr>
        <w:t xml:space="preserve"> in July</w:t>
      </w:r>
      <w:r w:rsidRPr="003F32BD">
        <w:rPr>
          <w:rFonts w:eastAsia="Times New Roman" w:cs="Times New Roman"/>
          <w:sz w:val="28"/>
          <w:szCs w:val="28"/>
          <w:highlight w:val="yellow"/>
        </w:rPr>
        <w:t>.  Motion Approved.</w:t>
      </w:r>
    </w:p>
    <w:p w14:paraId="308AB6ED" w14:textId="77777777" w:rsidR="003F32BD" w:rsidRDefault="003F32BD" w:rsidP="003F32BD">
      <w:pPr>
        <w:pStyle w:val="ListParagraph"/>
        <w:ind w:left="1080"/>
        <w:rPr>
          <w:rFonts w:eastAsia="Times New Roman" w:cs="Times New Roman"/>
          <w:sz w:val="28"/>
          <w:szCs w:val="28"/>
          <w:highlight w:val="yellow"/>
        </w:rPr>
      </w:pPr>
    </w:p>
    <w:p w14:paraId="053FD4D4" w14:textId="4749E259" w:rsidR="003F32BD" w:rsidRPr="003F32BD" w:rsidRDefault="003F32BD" w:rsidP="003F32BD">
      <w:pPr>
        <w:pStyle w:val="ListParagraph"/>
        <w:numPr>
          <w:ilvl w:val="0"/>
          <w:numId w:val="1"/>
        </w:numPr>
        <w:rPr>
          <w:rFonts w:eastAsia="Times New Roman" w:cs="Times New Roman"/>
          <w:sz w:val="28"/>
          <w:szCs w:val="28"/>
        </w:rPr>
      </w:pPr>
      <w:r>
        <w:rPr>
          <w:rFonts w:eastAsia="Times New Roman" w:cs="Times New Roman"/>
          <w:sz w:val="28"/>
          <w:szCs w:val="28"/>
        </w:rPr>
        <w:t>President Grant Rix asked for public comment.  There was none.</w:t>
      </w:r>
    </w:p>
    <w:p w14:paraId="230612E1" w14:textId="77777777" w:rsidR="00FF4636" w:rsidRPr="00FF4636" w:rsidRDefault="00FF4636" w:rsidP="00FF4636">
      <w:pPr>
        <w:pStyle w:val="ListParagraph"/>
        <w:ind w:left="1800"/>
        <w:rPr>
          <w:sz w:val="28"/>
        </w:rPr>
      </w:pPr>
    </w:p>
    <w:p w14:paraId="292E4326" w14:textId="52356F4B" w:rsidR="005B5EA8" w:rsidRPr="0000100A" w:rsidRDefault="002853B6" w:rsidP="005B5EA8">
      <w:pPr>
        <w:pStyle w:val="ListParagraph"/>
        <w:numPr>
          <w:ilvl w:val="0"/>
          <w:numId w:val="1"/>
        </w:numPr>
        <w:ind w:left="1170" w:hanging="810"/>
        <w:rPr>
          <w:sz w:val="28"/>
          <w:highlight w:val="yellow"/>
        </w:rPr>
      </w:pPr>
      <w:r>
        <w:rPr>
          <w:sz w:val="28"/>
          <w:highlight w:val="yellow"/>
        </w:rPr>
        <w:t>Motion made and supported to adjourn the meeting.  Motion Approved.</w:t>
      </w:r>
    </w:p>
    <w:sectPr w:rsidR="005B5EA8" w:rsidRPr="0000100A" w:rsidSect="00CF04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ADBA" w14:textId="77777777" w:rsidR="00EB42B6" w:rsidRDefault="00EB42B6" w:rsidP="00906AD8">
      <w:r>
        <w:separator/>
      </w:r>
    </w:p>
  </w:endnote>
  <w:endnote w:type="continuationSeparator" w:id="0">
    <w:p w14:paraId="515F9CE0" w14:textId="77777777" w:rsidR="00EB42B6" w:rsidRDefault="00EB42B6" w:rsidP="0090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7CE2" w14:textId="77777777" w:rsidR="00906AD8" w:rsidRDefault="0090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5D72" w14:textId="77777777" w:rsidR="00906AD8" w:rsidRDefault="00906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BE11" w14:textId="77777777" w:rsidR="00906AD8" w:rsidRDefault="0090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FD8B" w14:textId="77777777" w:rsidR="00EB42B6" w:rsidRDefault="00EB42B6" w:rsidP="00906AD8">
      <w:r>
        <w:separator/>
      </w:r>
    </w:p>
  </w:footnote>
  <w:footnote w:type="continuationSeparator" w:id="0">
    <w:p w14:paraId="29428388" w14:textId="77777777" w:rsidR="00EB42B6" w:rsidRDefault="00EB42B6" w:rsidP="0090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B51E" w14:textId="09D9FBB3" w:rsidR="00906AD8" w:rsidRDefault="00EB42B6">
    <w:pPr>
      <w:pStyle w:val="Header"/>
    </w:pPr>
    <w:r>
      <w:rPr>
        <w:noProof/>
      </w:rPr>
      <w:pict w14:anchorId="0A99C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065090"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0CBB" w14:textId="1E41649D" w:rsidR="00906AD8" w:rsidRDefault="00EB42B6">
    <w:pPr>
      <w:pStyle w:val="Header"/>
    </w:pPr>
    <w:r>
      <w:rPr>
        <w:noProof/>
      </w:rPr>
      <w:pict w14:anchorId="4DBD9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065091" o:spid="_x0000_s2050" type="#_x0000_t136" alt="" style="position:absolute;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90BA" w14:textId="1F21EB53" w:rsidR="00906AD8" w:rsidRDefault="00EB42B6">
    <w:pPr>
      <w:pStyle w:val="Header"/>
    </w:pPr>
    <w:r>
      <w:rPr>
        <w:noProof/>
      </w:rPr>
      <w:pict w14:anchorId="734D8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065089"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440"/>
    <w:multiLevelType w:val="hybridMultilevel"/>
    <w:tmpl w:val="0066A9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0EF6"/>
    <w:multiLevelType w:val="hybridMultilevel"/>
    <w:tmpl w:val="5C4E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F5251"/>
    <w:multiLevelType w:val="hybridMultilevel"/>
    <w:tmpl w:val="68CA8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C51B48"/>
    <w:multiLevelType w:val="hybridMultilevel"/>
    <w:tmpl w:val="BE2C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31DCC"/>
    <w:multiLevelType w:val="hybridMultilevel"/>
    <w:tmpl w:val="9D3A38A0"/>
    <w:lvl w:ilvl="0" w:tplc="49BC3C9A">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E206C"/>
    <w:multiLevelType w:val="hybridMultilevel"/>
    <w:tmpl w:val="34203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033AA6"/>
    <w:multiLevelType w:val="hybridMultilevel"/>
    <w:tmpl w:val="21E265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B76730"/>
    <w:multiLevelType w:val="hybridMultilevel"/>
    <w:tmpl w:val="D9809764"/>
    <w:lvl w:ilvl="0" w:tplc="49BC3C9A">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C5969"/>
    <w:multiLevelType w:val="hybridMultilevel"/>
    <w:tmpl w:val="CA9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1EA9"/>
    <w:multiLevelType w:val="hybridMultilevel"/>
    <w:tmpl w:val="2B5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25311"/>
    <w:multiLevelType w:val="hybridMultilevel"/>
    <w:tmpl w:val="DFE283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B7339C5"/>
    <w:multiLevelType w:val="hybridMultilevel"/>
    <w:tmpl w:val="18D27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E6E94"/>
    <w:multiLevelType w:val="hybridMultilevel"/>
    <w:tmpl w:val="0C30D2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1C689B"/>
    <w:multiLevelType w:val="hybridMultilevel"/>
    <w:tmpl w:val="B7A84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115D11"/>
    <w:multiLevelType w:val="hybridMultilevel"/>
    <w:tmpl w:val="9D66E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35B2B"/>
    <w:multiLevelType w:val="hybridMultilevel"/>
    <w:tmpl w:val="08E80FB0"/>
    <w:lvl w:ilvl="0" w:tplc="49BC3C9A">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45616"/>
    <w:multiLevelType w:val="hybridMultilevel"/>
    <w:tmpl w:val="08E80FB0"/>
    <w:lvl w:ilvl="0" w:tplc="49BC3C9A">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E108E"/>
    <w:multiLevelType w:val="hybridMultilevel"/>
    <w:tmpl w:val="B6C64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42965"/>
    <w:multiLevelType w:val="hybridMultilevel"/>
    <w:tmpl w:val="9C5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34616"/>
    <w:multiLevelType w:val="hybridMultilevel"/>
    <w:tmpl w:val="F78C7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4E5270"/>
    <w:multiLevelType w:val="hybridMultilevel"/>
    <w:tmpl w:val="BC50F6E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7E6C4F5E"/>
    <w:multiLevelType w:val="hybridMultilevel"/>
    <w:tmpl w:val="25F6D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
  </w:num>
  <w:num w:numId="3">
    <w:abstractNumId w:val="17"/>
  </w:num>
  <w:num w:numId="4">
    <w:abstractNumId w:val="8"/>
  </w:num>
  <w:num w:numId="5">
    <w:abstractNumId w:val="21"/>
  </w:num>
  <w:num w:numId="6">
    <w:abstractNumId w:val="9"/>
  </w:num>
  <w:num w:numId="7">
    <w:abstractNumId w:val="7"/>
  </w:num>
  <w:num w:numId="8">
    <w:abstractNumId w:val="4"/>
  </w:num>
  <w:num w:numId="9">
    <w:abstractNumId w:val="12"/>
  </w:num>
  <w:num w:numId="10">
    <w:abstractNumId w:val="18"/>
  </w:num>
  <w:num w:numId="11">
    <w:abstractNumId w:val="0"/>
  </w:num>
  <w:num w:numId="12">
    <w:abstractNumId w:val="2"/>
  </w:num>
  <w:num w:numId="13">
    <w:abstractNumId w:val="3"/>
  </w:num>
  <w:num w:numId="14">
    <w:abstractNumId w:val="14"/>
  </w:num>
  <w:num w:numId="15">
    <w:abstractNumId w:val="19"/>
  </w:num>
  <w:num w:numId="16">
    <w:abstractNumId w:val="11"/>
  </w:num>
  <w:num w:numId="17">
    <w:abstractNumId w:val="5"/>
  </w:num>
  <w:num w:numId="18">
    <w:abstractNumId w:val="10"/>
  </w:num>
  <w:num w:numId="19">
    <w:abstractNumId w:val="15"/>
  </w:num>
  <w:num w:numId="20">
    <w:abstractNumId w:val="6"/>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A8"/>
    <w:rsid w:val="0000100A"/>
    <w:rsid w:val="00003A91"/>
    <w:rsid w:val="00005C9E"/>
    <w:rsid w:val="000060B4"/>
    <w:rsid w:val="000070C7"/>
    <w:rsid w:val="00035D15"/>
    <w:rsid w:val="00046974"/>
    <w:rsid w:val="00052D02"/>
    <w:rsid w:val="00055542"/>
    <w:rsid w:val="000623E2"/>
    <w:rsid w:val="00071582"/>
    <w:rsid w:val="000902F6"/>
    <w:rsid w:val="00091010"/>
    <w:rsid w:val="000A108C"/>
    <w:rsid w:val="000B5370"/>
    <w:rsid w:val="000E20D0"/>
    <w:rsid w:val="000E6B99"/>
    <w:rsid w:val="00103825"/>
    <w:rsid w:val="00106E64"/>
    <w:rsid w:val="00116C36"/>
    <w:rsid w:val="001466FE"/>
    <w:rsid w:val="00165822"/>
    <w:rsid w:val="0019658B"/>
    <w:rsid w:val="001B08B1"/>
    <w:rsid w:val="001D35BB"/>
    <w:rsid w:val="001D7DE7"/>
    <w:rsid w:val="001F4D30"/>
    <w:rsid w:val="001F5A8F"/>
    <w:rsid w:val="002015FD"/>
    <w:rsid w:val="00201EF3"/>
    <w:rsid w:val="0020438F"/>
    <w:rsid w:val="002103FC"/>
    <w:rsid w:val="00222EE1"/>
    <w:rsid w:val="002338BA"/>
    <w:rsid w:val="00262D60"/>
    <w:rsid w:val="00280C4D"/>
    <w:rsid w:val="002853B6"/>
    <w:rsid w:val="00291476"/>
    <w:rsid w:val="002A170D"/>
    <w:rsid w:val="002D61C3"/>
    <w:rsid w:val="002E0A83"/>
    <w:rsid w:val="002E1861"/>
    <w:rsid w:val="002E67FF"/>
    <w:rsid w:val="002F714A"/>
    <w:rsid w:val="00356792"/>
    <w:rsid w:val="00357155"/>
    <w:rsid w:val="00361F23"/>
    <w:rsid w:val="00362AB9"/>
    <w:rsid w:val="00373F42"/>
    <w:rsid w:val="00390DB0"/>
    <w:rsid w:val="003A1543"/>
    <w:rsid w:val="003B27FD"/>
    <w:rsid w:val="003B33A6"/>
    <w:rsid w:val="003C1AD4"/>
    <w:rsid w:val="003E3600"/>
    <w:rsid w:val="003E3E8C"/>
    <w:rsid w:val="003E6B9B"/>
    <w:rsid w:val="003E6C59"/>
    <w:rsid w:val="003F18E8"/>
    <w:rsid w:val="003F32BD"/>
    <w:rsid w:val="00402C1E"/>
    <w:rsid w:val="004521DE"/>
    <w:rsid w:val="00454D3D"/>
    <w:rsid w:val="00462115"/>
    <w:rsid w:val="00465363"/>
    <w:rsid w:val="00482C29"/>
    <w:rsid w:val="00495A36"/>
    <w:rsid w:val="004B375A"/>
    <w:rsid w:val="004B59E0"/>
    <w:rsid w:val="004B744A"/>
    <w:rsid w:val="004C48DE"/>
    <w:rsid w:val="004C5465"/>
    <w:rsid w:val="004D2231"/>
    <w:rsid w:val="004D25BA"/>
    <w:rsid w:val="004F67C7"/>
    <w:rsid w:val="00503917"/>
    <w:rsid w:val="00510D94"/>
    <w:rsid w:val="00520733"/>
    <w:rsid w:val="0053435A"/>
    <w:rsid w:val="005764A8"/>
    <w:rsid w:val="00593058"/>
    <w:rsid w:val="005B5EA8"/>
    <w:rsid w:val="005D4A59"/>
    <w:rsid w:val="005D6C1B"/>
    <w:rsid w:val="005D7A75"/>
    <w:rsid w:val="005F6974"/>
    <w:rsid w:val="006145F5"/>
    <w:rsid w:val="006175C9"/>
    <w:rsid w:val="00621EE1"/>
    <w:rsid w:val="0063115B"/>
    <w:rsid w:val="00646077"/>
    <w:rsid w:val="00670AB0"/>
    <w:rsid w:val="00675573"/>
    <w:rsid w:val="006911C1"/>
    <w:rsid w:val="006A7745"/>
    <w:rsid w:val="006D2D96"/>
    <w:rsid w:val="006D487C"/>
    <w:rsid w:val="006E334F"/>
    <w:rsid w:val="006F45B5"/>
    <w:rsid w:val="00703B4A"/>
    <w:rsid w:val="0071058B"/>
    <w:rsid w:val="00730513"/>
    <w:rsid w:val="00751411"/>
    <w:rsid w:val="007721A1"/>
    <w:rsid w:val="007A1B05"/>
    <w:rsid w:val="007A60DF"/>
    <w:rsid w:val="007B30F3"/>
    <w:rsid w:val="007C2CC5"/>
    <w:rsid w:val="007D17FE"/>
    <w:rsid w:val="007F5E8D"/>
    <w:rsid w:val="00806D74"/>
    <w:rsid w:val="00810D50"/>
    <w:rsid w:val="00811EE9"/>
    <w:rsid w:val="00814821"/>
    <w:rsid w:val="00814F97"/>
    <w:rsid w:val="00877C87"/>
    <w:rsid w:val="0089214F"/>
    <w:rsid w:val="008A22BA"/>
    <w:rsid w:val="008A3EFE"/>
    <w:rsid w:val="008D4208"/>
    <w:rsid w:val="008D61C8"/>
    <w:rsid w:val="008E638A"/>
    <w:rsid w:val="008E6F6E"/>
    <w:rsid w:val="008E7492"/>
    <w:rsid w:val="00900062"/>
    <w:rsid w:val="00906AD8"/>
    <w:rsid w:val="0091112F"/>
    <w:rsid w:val="0091441A"/>
    <w:rsid w:val="0092004E"/>
    <w:rsid w:val="00937E6A"/>
    <w:rsid w:val="00967AE9"/>
    <w:rsid w:val="00977900"/>
    <w:rsid w:val="00981065"/>
    <w:rsid w:val="009A625A"/>
    <w:rsid w:val="009C7663"/>
    <w:rsid w:val="009E73F7"/>
    <w:rsid w:val="009F06FE"/>
    <w:rsid w:val="00A00714"/>
    <w:rsid w:val="00A00FCF"/>
    <w:rsid w:val="00A04C42"/>
    <w:rsid w:val="00A10404"/>
    <w:rsid w:val="00A33646"/>
    <w:rsid w:val="00A35980"/>
    <w:rsid w:val="00A36988"/>
    <w:rsid w:val="00A57FC5"/>
    <w:rsid w:val="00A81439"/>
    <w:rsid w:val="00A84993"/>
    <w:rsid w:val="00AB014E"/>
    <w:rsid w:val="00AC726E"/>
    <w:rsid w:val="00AD3240"/>
    <w:rsid w:val="00AE43B0"/>
    <w:rsid w:val="00AF0432"/>
    <w:rsid w:val="00AF64E2"/>
    <w:rsid w:val="00B02189"/>
    <w:rsid w:val="00B07C8C"/>
    <w:rsid w:val="00B25771"/>
    <w:rsid w:val="00B60008"/>
    <w:rsid w:val="00B65395"/>
    <w:rsid w:val="00B67511"/>
    <w:rsid w:val="00B77DB9"/>
    <w:rsid w:val="00B9081E"/>
    <w:rsid w:val="00BA1D78"/>
    <w:rsid w:val="00BC152B"/>
    <w:rsid w:val="00BC17EE"/>
    <w:rsid w:val="00BC19F6"/>
    <w:rsid w:val="00BD47D1"/>
    <w:rsid w:val="00BE11C3"/>
    <w:rsid w:val="00BF312F"/>
    <w:rsid w:val="00C44BDC"/>
    <w:rsid w:val="00C53D73"/>
    <w:rsid w:val="00C76020"/>
    <w:rsid w:val="00C80C73"/>
    <w:rsid w:val="00CA4CDB"/>
    <w:rsid w:val="00CC234F"/>
    <w:rsid w:val="00CC28D4"/>
    <w:rsid w:val="00CD1AF6"/>
    <w:rsid w:val="00CF0421"/>
    <w:rsid w:val="00CF2FCC"/>
    <w:rsid w:val="00D0169A"/>
    <w:rsid w:val="00D14FB9"/>
    <w:rsid w:val="00D377CC"/>
    <w:rsid w:val="00D62018"/>
    <w:rsid w:val="00DA71CB"/>
    <w:rsid w:val="00DD29BD"/>
    <w:rsid w:val="00DE5680"/>
    <w:rsid w:val="00DF228B"/>
    <w:rsid w:val="00E004CF"/>
    <w:rsid w:val="00E26781"/>
    <w:rsid w:val="00E26BBC"/>
    <w:rsid w:val="00E40679"/>
    <w:rsid w:val="00E45EFB"/>
    <w:rsid w:val="00E47277"/>
    <w:rsid w:val="00E47546"/>
    <w:rsid w:val="00E54AD4"/>
    <w:rsid w:val="00E61312"/>
    <w:rsid w:val="00E64C9B"/>
    <w:rsid w:val="00E77EBC"/>
    <w:rsid w:val="00EB42B6"/>
    <w:rsid w:val="00EC470B"/>
    <w:rsid w:val="00EC5172"/>
    <w:rsid w:val="00ED3378"/>
    <w:rsid w:val="00ED55CD"/>
    <w:rsid w:val="00EF45A0"/>
    <w:rsid w:val="00EF5EC3"/>
    <w:rsid w:val="00EF6C6A"/>
    <w:rsid w:val="00F028E5"/>
    <w:rsid w:val="00F1560D"/>
    <w:rsid w:val="00F16B9F"/>
    <w:rsid w:val="00F17B59"/>
    <w:rsid w:val="00F21C08"/>
    <w:rsid w:val="00F51173"/>
    <w:rsid w:val="00F648F7"/>
    <w:rsid w:val="00F76489"/>
    <w:rsid w:val="00F84DC1"/>
    <w:rsid w:val="00F92591"/>
    <w:rsid w:val="00FB22B8"/>
    <w:rsid w:val="00FD0319"/>
    <w:rsid w:val="00FD3951"/>
    <w:rsid w:val="00FD6B51"/>
    <w:rsid w:val="00FE4118"/>
    <w:rsid w:val="00FE5B80"/>
    <w:rsid w:val="00FF4636"/>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28C9D4"/>
  <w14:defaultImageDpi w14:val="300"/>
  <w15:docId w15:val="{30FA4566-4C4B-EE4D-8D95-0B05731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A8"/>
  </w:style>
  <w:style w:type="paragraph" w:styleId="Heading2">
    <w:name w:val="heading 2"/>
    <w:basedOn w:val="Normal"/>
    <w:next w:val="Normal"/>
    <w:link w:val="Heading2Char"/>
    <w:qFormat/>
    <w:rsid w:val="00E004CF"/>
    <w:pPr>
      <w:keepNext/>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E004CF"/>
    <w:pPr>
      <w:keepNext/>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A8"/>
    <w:pPr>
      <w:ind w:left="720"/>
      <w:contextualSpacing/>
    </w:pPr>
  </w:style>
  <w:style w:type="character" w:customStyle="1" w:styleId="Heading2Char">
    <w:name w:val="Heading 2 Char"/>
    <w:basedOn w:val="DefaultParagraphFont"/>
    <w:link w:val="Heading2"/>
    <w:rsid w:val="00E004CF"/>
    <w:rPr>
      <w:rFonts w:ascii="Times New Roman" w:eastAsia="Times New Roman" w:hAnsi="Times New Roman" w:cs="Times New Roman"/>
      <w:b/>
      <w:szCs w:val="20"/>
    </w:rPr>
  </w:style>
  <w:style w:type="character" w:customStyle="1" w:styleId="Heading3Char">
    <w:name w:val="Heading 3 Char"/>
    <w:basedOn w:val="DefaultParagraphFont"/>
    <w:link w:val="Heading3"/>
    <w:rsid w:val="00E004CF"/>
    <w:rPr>
      <w:rFonts w:ascii="Times New Roman" w:eastAsia="Times New Roman" w:hAnsi="Times New Roman" w:cs="Times New Roman"/>
      <w:b/>
      <w:szCs w:val="20"/>
    </w:rPr>
  </w:style>
  <w:style w:type="paragraph" w:styleId="Header">
    <w:name w:val="header"/>
    <w:basedOn w:val="Normal"/>
    <w:link w:val="HeaderChar"/>
    <w:semiHidden/>
    <w:rsid w:val="00E004C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E004CF"/>
    <w:rPr>
      <w:rFonts w:ascii="Times New Roman" w:eastAsia="Times New Roman" w:hAnsi="Times New Roman" w:cs="Times New Roman"/>
      <w:szCs w:val="20"/>
    </w:rPr>
  </w:style>
  <w:style w:type="paragraph" w:styleId="BodyText3">
    <w:name w:val="Body Text 3"/>
    <w:basedOn w:val="Normal"/>
    <w:link w:val="BodyText3Char"/>
    <w:semiHidden/>
    <w:rsid w:val="00E004C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b/>
      <w:bCs/>
      <w:strike/>
      <w:lang w:val="x-none" w:eastAsia="x-none"/>
    </w:rPr>
  </w:style>
  <w:style w:type="character" w:customStyle="1" w:styleId="BodyText3Char">
    <w:name w:val="Body Text 3 Char"/>
    <w:basedOn w:val="DefaultParagraphFont"/>
    <w:link w:val="BodyText3"/>
    <w:semiHidden/>
    <w:rsid w:val="00E004CF"/>
    <w:rPr>
      <w:rFonts w:ascii="Times New Roman" w:eastAsia="Times New Roman" w:hAnsi="Times New Roman" w:cs="Times New Roman"/>
      <w:b/>
      <w:bCs/>
      <w:strike/>
      <w:lang w:val="x-none" w:eastAsia="x-none"/>
    </w:rPr>
  </w:style>
  <w:style w:type="paragraph" w:styleId="BodyText">
    <w:name w:val="Body Text"/>
    <w:basedOn w:val="Normal"/>
    <w:link w:val="BodyTextChar"/>
    <w:semiHidden/>
    <w:rsid w:val="00E004C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004CF"/>
    <w:rPr>
      <w:rFonts w:ascii="Times New Roman" w:eastAsia="Times New Roman" w:hAnsi="Times New Roman" w:cs="Times New Roman"/>
      <w:szCs w:val="20"/>
    </w:rPr>
  </w:style>
  <w:style w:type="paragraph" w:styleId="BodyText2">
    <w:name w:val="Body Text 2"/>
    <w:basedOn w:val="Normal"/>
    <w:link w:val="BodyText2Char"/>
    <w:semiHidden/>
    <w:rsid w:val="00E004C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Cs w:val="20"/>
      <w:u w:val="single"/>
    </w:rPr>
  </w:style>
  <w:style w:type="character" w:customStyle="1" w:styleId="BodyText2Char">
    <w:name w:val="Body Text 2 Char"/>
    <w:basedOn w:val="DefaultParagraphFont"/>
    <w:link w:val="BodyText2"/>
    <w:semiHidden/>
    <w:rsid w:val="00E004CF"/>
    <w:rPr>
      <w:rFonts w:ascii="Times New Roman" w:eastAsia="Times New Roman" w:hAnsi="Times New Roman" w:cs="Times New Roman"/>
      <w:szCs w:val="20"/>
      <w:u w:val="single"/>
    </w:rPr>
  </w:style>
  <w:style w:type="paragraph" w:styleId="NoSpacing">
    <w:name w:val="No Spacing"/>
    <w:uiPriority w:val="1"/>
    <w:qFormat/>
    <w:rsid w:val="00E004CF"/>
    <w:rPr>
      <w:rFonts w:ascii="Calibri" w:eastAsia="Calibri" w:hAnsi="Calibri" w:cs="Times New Roman"/>
      <w:sz w:val="22"/>
      <w:szCs w:val="22"/>
    </w:rPr>
  </w:style>
  <w:style w:type="paragraph" w:styleId="PlainText">
    <w:name w:val="Plain Text"/>
    <w:basedOn w:val="Normal"/>
    <w:link w:val="PlainTextChar"/>
    <w:uiPriority w:val="99"/>
    <w:semiHidden/>
    <w:unhideWhenUsed/>
    <w:rsid w:val="00E004CF"/>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E004CF"/>
    <w:rPr>
      <w:rFonts w:ascii="Consolas" w:eastAsia="Calibri" w:hAnsi="Consolas" w:cs="Times New Roman"/>
      <w:sz w:val="21"/>
      <w:szCs w:val="21"/>
      <w:lang w:val="x-none" w:eastAsia="x-none"/>
    </w:rPr>
  </w:style>
  <w:style w:type="paragraph" w:styleId="Footer">
    <w:name w:val="footer"/>
    <w:basedOn w:val="Normal"/>
    <w:link w:val="FooterChar"/>
    <w:uiPriority w:val="99"/>
    <w:unhideWhenUsed/>
    <w:rsid w:val="00906AD8"/>
    <w:pPr>
      <w:tabs>
        <w:tab w:val="center" w:pos="4680"/>
        <w:tab w:val="right" w:pos="9360"/>
      </w:tabs>
    </w:pPr>
  </w:style>
  <w:style w:type="character" w:customStyle="1" w:styleId="FooterChar">
    <w:name w:val="Footer Char"/>
    <w:basedOn w:val="DefaultParagraphFont"/>
    <w:link w:val="Footer"/>
    <w:uiPriority w:val="99"/>
    <w:rsid w:val="0090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Neugebauer</dc:creator>
  <cp:keywords/>
  <dc:description/>
  <cp:lastModifiedBy>Heather Neugebauer</cp:lastModifiedBy>
  <cp:revision>10</cp:revision>
  <cp:lastPrinted>2021-06-23T15:16:00Z</cp:lastPrinted>
  <dcterms:created xsi:type="dcterms:W3CDTF">2021-06-23T14:36:00Z</dcterms:created>
  <dcterms:modified xsi:type="dcterms:W3CDTF">2021-06-24T18:32:00Z</dcterms:modified>
</cp:coreProperties>
</file>