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F181" w14:textId="77777777" w:rsidR="00DE6503" w:rsidRPr="00381671" w:rsidRDefault="00DE6503" w:rsidP="00DE6503">
      <w:pPr>
        <w:spacing w:line="259" w:lineRule="auto"/>
        <w:rPr>
          <w:rFonts w:cstheme="minorHAnsi"/>
          <w:b/>
          <w:bCs/>
        </w:rPr>
      </w:pPr>
      <w:r w:rsidRPr="00381671">
        <w:rPr>
          <w:rFonts w:cstheme="minorHAnsi"/>
          <w:b/>
          <w:bCs/>
        </w:rPr>
        <w:t>Freedom Scholarship Board Meeting</w:t>
      </w:r>
    </w:p>
    <w:p w14:paraId="50F38D2C" w14:textId="77777777" w:rsidR="00DE6503" w:rsidRPr="00381671" w:rsidRDefault="00DE6503" w:rsidP="00DE6503">
      <w:pPr>
        <w:spacing w:line="259" w:lineRule="auto"/>
        <w:rPr>
          <w:rFonts w:cstheme="minorHAnsi"/>
          <w:b/>
          <w:bCs/>
        </w:rPr>
      </w:pPr>
      <w:r w:rsidRPr="00381671">
        <w:rPr>
          <w:rFonts w:cstheme="minorHAnsi"/>
          <w:b/>
          <w:bCs/>
        </w:rPr>
        <w:t>Meeting Agenda</w:t>
      </w:r>
    </w:p>
    <w:p w14:paraId="2A7BAA60" w14:textId="701BA250" w:rsidR="00DE6503" w:rsidRPr="00381671" w:rsidRDefault="00F3620D" w:rsidP="00DE6503">
      <w:pPr>
        <w:spacing w:line="259" w:lineRule="auto"/>
        <w:rPr>
          <w:rFonts w:cstheme="minorHAnsi"/>
        </w:rPr>
      </w:pPr>
      <w:r w:rsidRPr="00381671">
        <w:rPr>
          <w:rFonts w:cstheme="minorHAnsi"/>
        </w:rPr>
        <w:t>May 23</w:t>
      </w:r>
      <w:r w:rsidR="00DE6503" w:rsidRPr="00381671">
        <w:rPr>
          <w:rFonts w:cstheme="minorHAnsi"/>
        </w:rPr>
        <w:t>, 2022</w:t>
      </w:r>
    </w:p>
    <w:p w14:paraId="6543F319" w14:textId="2F7E38F1" w:rsidR="00DE6503" w:rsidRPr="00381671" w:rsidRDefault="00DE6503" w:rsidP="00DE6503">
      <w:pPr>
        <w:spacing w:line="259" w:lineRule="auto"/>
        <w:rPr>
          <w:rFonts w:cstheme="minorHAnsi"/>
        </w:rPr>
      </w:pPr>
      <w:r w:rsidRPr="00381671">
        <w:rPr>
          <w:rFonts w:cstheme="minorHAnsi"/>
        </w:rPr>
        <w:t>12:00</w:t>
      </w:r>
      <w:r w:rsidR="00AF4DD7" w:rsidRPr="00381671">
        <w:rPr>
          <w:rFonts w:cstheme="minorHAnsi"/>
        </w:rPr>
        <w:t>-2:00</w:t>
      </w:r>
      <w:r w:rsidRPr="00381671">
        <w:rPr>
          <w:rFonts w:cstheme="minorHAnsi"/>
        </w:rPr>
        <w:t xml:space="preserve"> PM CST</w:t>
      </w:r>
    </w:p>
    <w:p w14:paraId="7AD1F832" w14:textId="77777777" w:rsidR="00DE6503" w:rsidRPr="00381671" w:rsidRDefault="00DE6503" w:rsidP="00DE6503">
      <w:pPr>
        <w:spacing w:line="259" w:lineRule="auto"/>
        <w:rPr>
          <w:rFonts w:cstheme="minorHAnsi"/>
        </w:rPr>
      </w:pPr>
      <w:r w:rsidRPr="00381671">
        <w:rPr>
          <w:rFonts w:cstheme="minorHAnsi"/>
        </w:rPr>
        <w:t>First Premier Bank Boardroom</w:t>
      </w:r>
    </w:p>
    <w:p w14:paraId="642B8881" w14:textId="77777777" w:rsidR="00DE6503" w:rsidRPr="00381671" w:rsidRDefault="00DE6503" w:rsidP="00DE6503">
      <w:pPr>
        <w:spacing w:line="259" w:lineRule="auto"/>
        <w:rPr>
          <w:rFonts w:cstheme="minorHAnsi"/>
        </w:rPr>
      </w:pPr>
      <w:r w:rsidRPr="00381671">
        <w:rPr>
          <w:rFonts w:cstheme="minorHAnsi"/>
        </w:rPr>
        <w:t>500 S Minnesota Avenue</w:t>
      </w:r>
    </w:p>
    <w:p w14:paraId="3809A2EA" w14:textId="588A6356" w:rsidR="0036580A" w:rsidRPr="00381671" w:rsidRDefault="00DE6503" w:rsidP="00DE6503">
      <w:pPr>
        <w:spacing w:after="160" w:line="259" w:lineRule="auto"/>
        <w:rPr>
          <w:rFonts w:cstheme="minorHAnsi"/>
        </w:rPr>
      </w:pPr>
      <w:r w:rsidRPr="00381671">
        <w:rPr>
          <w:rFonts w:cstheme="minorHAnsi"/>
        </w:rPr>
        <w:t>Sioux Falls, SD 57104</w:t>
      </w:r>
    </w:p>
    <w:p w14:paraId="667617C7" w14:textId="77777777" w:rsidR="00381671" w:rsidRPr="00BD2ACA" w:rsidRDefault="00381671" w:rsidP="00381671">
      <w:pPr>
        <w:rPr>
          <w:rFonts w:cstheme="minorHAnsi"/>
        </w:rPr>
      </w:pPr>
      <w:r w:rsidRPr="00BD2ACA">
        <w:rPr>
          <w:rFonts w:cstheme="minorHAnsi"/>
          <w:color w:val="252424"/>
        </w:rPr>
        <w:t xml:space="preserve">Microsoft Teams meeting </w:t>
      </w:r>
    </w:p>
    <w:p w14:paraId="5B7B1EA8" w14:textId="77777777" w:rsidR="00381671" w:rsidRPr="00BD2ACA" w:rsidRDefault="00381671" w:rsidP="00381671">
      <w:pPr>
        <w:rPr>
          <w:rFonts w:cstheme="minorHAnsi"/>
        </w:rPr>
      </w:pPr>
      <w:r w:rsidRPr="00BD2ACA">
        <w:rPr>
          <w:rFonts w:cstheme="minorHAnsi"/>
          <w:b/>
          <w:bCs/>
          <w:color w:val="252424"/>
        </w:rPr>
        <w:t xml:space="preserve">Join on your computer or mobile app </w:t>
      </w:r>
    </w:p>
    <w:p w14:paraId="1D540C6B" w14:textId="77777777" w:rsidR="00381671" w:rsidRPr="00BD2ACA" w:rsidRDefault="00915B7C" w:rsidP="00381671">
      <w:pPr>
        <w:rPr>
          <w:rFonts w:cstheme="minorHAnsi"/>
        </w:rPr>
      </w:pPr>
      <w:hyperlink r:id="rId8" w:tgtFrame="_blank" w:history="1">
        <w:r w:rsidR="00381671" w:rsidRPr="00BD2ACA">
          <w:rPr>
            <w:rStyle w:val="Hyperlink"/>
            <w:rFonts w:cstheme="minorHAnsi"/>
            <w:color w:val="6264A7"/>
          </w:rPr>
          <w:t>Click here to join the meeting</w:t>
        </w:r>
      </w:hyperlink>
      <w:r w:rsidR="00381671" w:rsidRPr="00BD2ACA">
        <w:rPr>
          <w:rFonts w:cstheme="minorHAnsi"/>
          <w:color w:val="252424"/>
        </w:rPr>
        <w:t xml:space="preserve"> </w:t>
      </w:r>
    </w:p>
    <w:p w14:paraId="3C6D223D" w14:textId="77777777" w:rsidR="00381671" w:rsidRPr="00BD2ACA" w:rsidRDefault="00381671" w:rsidP="00381671">
      <w:pPr>
        <w:rPr>
          <w:rFonts w:cstheme="minorHAnsi"/>
        </w:rPr>
      </w:pPr>
      <w:r w:rsidRPr="00BD2ACA">
        <w:rPr>
          <w:rFonts w:cstheme="minorHAnsi"/>
          <w:b/>
          <w:bCs/>
          <w:color w:val="252424"/>
        </w:rPr>
        <w:t>Or call in (audio only)</w:t>
      </w:r>
      <w:r w:rsidRPr="00BD2ACA">
        <w:rPr>
          <w:rFonts w:cstheme="minorHAnsi"/>
          <w:color w:val="252424"/>
        </w:rPr>
        <w:t xml:space="preserve"> </w:t>
      </w:r>
    </w:p>
    <w:p w14:paraId="41C74EEF" w14:textId="77777777" w:rsidR="00381671" w:rsidRPr="00BD2ACA" w:rsidRDefault="00915B7C" w:rsidP="00381671">
      <w:pPr>
        <w:rPr>
          <w:rFonts w:cstheme="minorHAnsi"/>
        </w:rPr>
      </w:pPr>
      <w:hyperlink r:id="rId9" w:anchor=" " w:history="1">
        <w:r w:rsidR="00381671" w:rsidRPr="00BD2ACA">
          <w:rPr>
            <w:rStyle w:val="Hyperlink"/>
            <w:rFonts w:cstheme="minorHAnsi"/>
            <w:color w:val="6264A7"/>
          </w:rPr>
          <w:t>+1 605-610-</w:t>
        </w:r>
        <w:proofErr w:type="gramStart"/>
        <w:r w:rsidR="00381671" w:rsidRPr="00BD2ACA">
          <w:rPr>
            <w:rStyle w:val="Hyperlink"/>
            <w:rFonts w:cstheme="minorHAnsi"/>
            <w:color w:val="6264A7"/>
          </w:rPr>
          <w:t>0142,,</w:t>
        </w:r>
        <w:proofErr w:type="gramEnd"/>
        <w:r w:rsidR="00381671" w:rsidRPr="00BD2ACA">
          <w:rPr>
            <w:rStyle w:val="Hyperlink"/>
            <w:rFonts w:cstheme="minorHAnsi"/>
            <w:color w:val="6264A7"/>
          </w:rPr>
          <w:t>130271512#</w:t>
        </w:r>
      </w:hyperlink>
      <w:r w:rsidR="00381671" w:rsidRPr="00BD2ACA">
        <w:rPr>
          <w:rFonts w:cstheme="minorHAnsi"/>
          <w:color w:val="252424"/>
        </w:rPr>
        <w:t xml:space="preserve">   United States, Sioux Falls </w:t>
      </w:r>
    </w:p>
    <w:p w14:paraId="162BF953" w14:textId="77777777" w:rsidR="00381671" w:rsidRPr="00BD2ACA" w:rsidRDefault="00381671" w:rsidP="00381671">
      <w:pPr>
        <w:rPr>
          <w:rFonts w:cstheme="minorHAnsi"/>
        </w:rPr>
      </w:pPr>
      <w:r w:rsidRPr="00BD2ACA">
        <w:rPr>
          <w:rFonts w:cstheme="minorHAnsi"/>
          <w:color w:val="252424"/>
        </w:rPr>
        <w:t xml:space="preserve">Phone Conference ID: 130 271 512# </w:t>
      </w:r>
    </w:p>
    <w:p w14:paraId="06A5DD7D" w14:textId="3DE84F58" w:rsidR="00237EFF" w:rsidRPr="0036580A" w:rsidRDefault="00237EFF" w:rsidP="0036580A">
      <w:pPr>
        <w:rPr>
          <w:rFonts w:cstheme="minorHAnsi"/>
          <w:color w:val="252424"/>
        </w:rPr>
      </w:pPr>
    </w:p>
    <w:p w14:paraId="7F563CA5" w14:textId="77777777" w:rsidR="00DE6503" w:rsidRPr="00DE6503" w:rsidRDefault="00DE6503" w:rsidP="00DE6503">
      <w:pPr>
        <w:spacing w:line="259" w:lineRule="auto"/>
        <w:rPr>
          <w:sz w:val="26"/>
          <w:szCs w:val="26"/>
        </w:rPr>
      </w:pPr>
    </w:p>
    <w:p w14:paraId="2A6179DB" w14:textId="0BDB0D77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Call to Order/Welcome and Instructions</w:t>
      </w:r>
    </w:p>
    <w:p w14:paraId="788CA065" w14:textId="77BC221D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Roll Call of Board Members</w:t>
      </w:r>
    </w:p>
    <w:p w14:paraId="45F23ABA" w14:textId="77CC03C4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Approval of Agenda*</w:t>
      </w:r>
    </w:p>
    <w:p w14:paraId="78C3CB1B" w14:textId="0157DF04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Approval of Minutes*</w:t>
      </w:r>
    </w:p>
    <w:p w14:paraId="0A53CD56" w14:textId="77777777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Program Discussion</w:t>
      </w:r>
    </w:p>
    <w:p w14:paraId="002B9F9C" w14:textId="5A1E2948" w:rsidR="00CF09DC" w:rsidRDefault="00DE6503" w:rsidP="00CF09DC">
      <w:pPr>
        <w:numPr>
          <w:ilvl w:val="1"/>
          <w:numId w:val="1"/>
        </w:numPr>
        <w:spacing w:after="160" w:line="259" w:lineRule="auto"/>
        <w:contextualSpacing/>
      </w:pPr>
      <w:r w:rsidRPr="00237EFF">
        <w:t>S</w:t>
      </w:r>
      <w:r w:rsidR="00E50733">
        <w:t>outh Dakota Community Foundation</w:t>
      </w:r>
      <w:r w:rsidRPr="00237EFF">
        <w:t xml:space="preserve"> Report</w:t>
      </w:r>
    </w:p>
    <w:p w14:paraId="6E32A267" w14:textId="0FFB857C" w:rsidR="00AC7785" w:rsidRPr="00237EFF" w:rsidRDefault="00E02941" w:rsidP="00AC7785">
      <w:pPr>
        <w:numPr>
          <w:ilvl w:val="1"/>
          <w:numId w:val="1"/>
        </w:numPr>
        <w:spacing w:after="160" w:line="259" w:lineRule="auto"/>
        <w:contextualSpacing/>
      </w:pPr>
      <w:r>
        <w:t>Legislative update</w:t>
      </w:r>
    </w:p>
    <w:p w14:paraId="2F49BB95" w14:textId="77777777" w:rsidR="00DE6503" w:rsidRPr="00237EFF" w:rsidRDefault="00DE6503" w:rsidP="00DE6503">
      <w:pPr>
        <w:numPr>
          <w:ilvl w:val="1"/>
          <w:numId w:val="1"/>
        </w:numPr>
        <w:spacing w:after="160" w:line="259" w:lineRule="auto"/>
        <w:contextualSpacing/>
      </w:pPr>
      <w:r w:rsidRPr="00237EFF">
        <w:t xml:space="preserve">University Advisory Council </w:t>
      </w:r>
    </w:p>
    <w:p w14:paraId="411875C1" w14:textId="77777777" w:rsidR="00E02941" w:rsidRDefault="0098513B" w:rsidP="00E02941">
      <w:pPr>
        <w:pStyle w:val="ListParagraph"/>
        <w:numPr>
          <w:ilvl w:val="2"/>
          <w:numId w:val="1"/>
        </w:numPr>
        <w:spacing w:after="160" w:line="259" w:lineRule="auto"/>
      </w:pPr>
      <w:r>
        <w:t>Student Scholarship Agreement and Promissory Note</w:t>
      </w:r>
    </w:p>
    <w:p w14:paraId="0F4F23B6" w14:textId="77777777" w:rsidR="00A46E96" w:rsidRDefault="0098513B" w:rsidP="00A46E96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Decision-making </w:t>
      </w:r>
      <w:r w:rsidR="0021225F">
        <w:t>chart for universities</w:t>
      </w:r>
    </w:p>
    <w:p w14:paraId="4DBCB8B7" w14:textId="1BA475FD" w:rsidR="0021225F" w:rsidRDefault="0021225F" w:rsidP="00A46E96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Reporting </w:t>
      </w:r>
      <w:r w:rsidR="0092707D">
        <w:t>/ metrics of Freedom Scholarship</w:t>
      </w:r>
    </w:p>
    <w:p w14:paraId="3A69D2E1" w14:textId="21CB3710" w:rsidR="00CF09DC" w:rsidRDefault="00CF09DC" w:rsidP="00DE6503">
      <w:pPr>
        <w:numPr>
          <w:ilvl w:val="1"/>
          <w:numId w:val="1"/>
        </w:numPr>
        <w:spacing w:after="160" w:line="259" w:lineRule="auto"/>
        <w:contextualSpacing/>
      </w:pPr>
      <w:r>
        <w:t xml:space="preserve">University Agreements with </w:t>
      </w:r>
      <w:r w:rsidR="00872DA8">
        <w:t>Freedom Scholarship Board</w:t>
      </w:r>
    </w:p>
    <w:p w14:paraId="27233E40" w14:textId="6DBFDAD6" w:rsidR="00DE4EE7" w:rsidRPr="0033163D" w:rsidRDefault="005829E0" w:rsidP="00DE6503">
      <w:pPr>
        <w:numPr>
          <w:ilvl w:val="1"/>
          <w:numId w:val="1"/>
        </w:numPr>
        <w:spacing w:after="160" w:line="259" w:lineRule="auto"/>
        <w:contextualSpacing/>
      </w:pPr>
      <w:r>
        <w:t>Lender aspects for scholarship</w:t>
      </w:r>
    </w:p>
    <w:p w14:paraId="54115A69" w14:textId="1ABBF901" w:rsidR="00872DA8" w:rsidRDefault="00872DA8" w:rsidP="00DE6503">
      <w:pPr>
        <w:numPr>
          <w:ilvl w:val="1"/>
          <w:numId w:val="1"/>
        </w:numPr>
        <w:spacing w:after="160" w:line="259" w:lineRule="auto"/>
        <w:contextualSpacing/>
      </w:pPr>
      <w:r>
        <w:t>Marketing for Summer and Fall 2022</w:t>
      </w:r>
    </w:p>
    <w:p w14:paraId="66B7CD94" w14:textId="3433B24E" w:rsidR="00736367" w:rsidRDefault="005829E0" w:rsidP="00C36ECC">
      <w:pPr>
        <w:pStyle w:val="ListParagraph"/>
        <w:numPr>
          <w:ilvl w:val="0"/>
          <w:numId w:val="1"/>
        </w:numPr>
        <w:spacing w:after="160" w:line="259" w:lineRule="auto"/>
      </w:pPr>
      <w:r>
        <w:t>Determine interest rate</w:t>
      </w:r>
      <w:r w:rsidR="00736367">
        <w:t xml:space="preserve"> for the Freedom Scholarship</w:t>
      </w:r>
      <w:r w:rsidR="00311337">
        <w:t xml:space="preserve"> for all students</w:t>
      </w:r>
      <w:r w:rsidR="007F4119">
        <w:t xml:space="preserve"> in Cohort 1</w:t>
      </w:r>
      <w:r w:rsidR="00736367">
        <w:t xml:space="preserve">, should it need to become a </w:t>
      </w:r>
      <w:proofErr w:type="gramStart"/>
      <w:r w:rsidR="00736367">
        <w:t>loan.</w:t>
      </w:r>
      <w:r w:rsidR="00EF5BC7">
        <w:t>*</w:t>
      </w:r>
      <w:proofErr w:type="gramEnd"/>
    </w:p>
    <w:p w14:paraId="6BBE6BA5" w14:textId="42B2D3E4" w:rsidR="00593BE7" w:rsidRDefault="00593BE7" w:rsidP="00C36ECC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Authorize Chairman to </w:t>
      </w:r>
      <w:r w:rsidR="005A0A11">
        <w:t xml:space="preserve">sign university agreements with each eligible </w:t>
      </w:r>
      <w:proofErr w:type="gramStart"/>
      <w:r w:rsidR="005A0A11">
        <w:t>institution.</w:t>
      </w:r>
      <w:r w:rsidR="00EF5BC7">
        <w:t>*</w:t>
      </w:r>
      <w:proofErr w:type="gramEnd"/>
    </w:p>
    <w:p w14:paraId="72AEF531" w14:textId="40C16DAD" w:rsidR="006F6B73" w:rsidRPr="00237EFF" w:rsidRDefault="000534E7" w:rsidP="00C36ECC">
      <w:pPr>
        <w:pStyle w:val="ListParagraph"/>
        <w:numPr>
          <w:ilvl w:val="0"/>
          <w:numId w:val="1"/>
        </w:numPr>
        <w:spacing w:after="160" w:line="259" w:lineRule="auto"/>
      </w:pPr>
      <w:r>
        <w:t>A</w:t>
      </w:r>
      <w:r w:rsidR="00C31217">
        <w:t xml:space="preserve">pprove </w:t>
      </w:r>
      <w:r w:rsidR="00E05565">
        <w:t>the S</w:t>
      </w:r>
      <w:r w:rsidR="00BA7AB2">
        <w:t>outh Dakota Community Foundation</w:t>
      </w:r>
      <w:r w:rsidR="00E05565">
        <w:t xml:space="preserve"> to issue</w:t>
      </w:r>
      <w:r w:rsidR="00932A5E">
        <w:t xml:space="preserve"> 60% of the total first</w:t>
      </w:r>
      <w:r w:rsidR="00BA7AB2">
        <w:t>-</w:t>
      </w:r>
      <w:r w:rsidR="00932A5E">
        <w:t>year</w:t>
      </w:r>
      <w:r w:rsidR="00E05565">
        <w:t xml:space="preserve"> disbursements to eligible universities on August 1, 2022 if they have completed their </w:t>
      </w:r>
      <w:r w:rsidR="00A72C21">
        <w:t>university agreement</w:t>
      </w:r>
      <w:r w:rsidR="0024556B">
        <w:t xml:space="preserve">, and remaining 40% on December 1, </w:t>
      </w:r>
      <w:proofErr w:type="gramStart"/>
      <w:r w:rsidR="0024556B">
        <w:t>2022.</w:t>
      </w:r>
      <w:r w:rsidR="00EF5BC7">
        <w:t>*</w:t>
      </w:r>
      <w:proofErr w:type="gramEnd"/>
    </w:p>
    <w:p w14:paraId="06B2E3A0" w14:textId="77777777" w:rsidR="00DE6503" w:rsidRPr="00237EFF" w:rsidRDefault="00DE6503" w:rsidP="00DE6503">
      <w:pPr>
        <w:ind w:left="1440"/>
        <w:contextualSpacing/>
      </w:pPr>
    </w:p>
    <w:p w14:paraId="18053294" w14:textId="0F06AF95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 xml:space="preserve">Executive Session </w:t>
      </w:r>
      <w:r w:rsidR="005C261A">
        <w:t xml:space="preserve">(SDCL 1-23-2(3) </w:t>
      </w:r>
      <w:r w:rsidR="008B7937">
        <w:t>for the purposes of consulting with legal counsel.</w:t>
      </w:r>
    </w:p>
    <w:p w14:paraId="1A7226E4" w14:textId="77777777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Public Comment Period</w:t>
      </w:r>
    </w:p>
    <w:p w14:paraId="284ACB7A" w14:textId="77777777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Set Next Meeting Date*</w:t>
      </w:r>
    </w:p>
    <w:p w14:paraId="586CC835" w14:textId="77777777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Adjournment*</w:t>
      </w:r>
    </w:p>
    <w:p w14:paraId="3DC32B3E" w14:textId="5604D415" w:rsidR="00B66E85" w:rsidRPr="00237EFF" w:rsidRDefault="00B66E85" w:rsidP="00B66E85">
      <w:pPr>
        <w:pStyle w:val="Heading2"/>
        <w:rPr>
          <w:rFonts w:ascii="Avenir Book" w:hAnsi="Avenir Book"/>
          <w:color w:val="000000" w:themeColor="text1"/>
          <w:sz w:val="24"/>
          <w:szCs w:val="24"/>
        </w:rPr>
      </w:pPr>
    </w:p>
    <w:p w14:paraId="0B4BE070" w14:textId="4F13D8CD" w:rsidR="00DE6503" w:rsidRPr="00237EFF" w:rsidRDefault="00DE6503" w:rsidP="00DE6503">
      <w:r w:rsidRPr="00237EFF">
        <w:t>*</w:t>
      </w:r>
      <w:r w:rsidR="003D726D" w:rsidRPr="00237EFF">
        <w:t>Indicates</w:t>
      </w:r>
      <w:r w:rsidRPr="00237EFF">
        <w:t xml:space="preserve"> </w:t>
      </w:r>
      <w:r w:rsidR="00BF54E6" w:rsidRPr="00237EFF">
        <w:t>A</w:t>
      </w:r>
      <w:r w:rsidRPr="00237EFF">
        <w:t xml:space="preserve">ction </w:t>
      </w:r>
      <w:r w:rsidR="00BF54E6" w:rsidRPr="00237EFF">
        <w:t>I</w:t>
      </w:r>
      <w:r w:rsidRPr="00237EFF">
        <w:t>tem</w:t>
      </w:r>
    </w:p>
    <w:sectPr w:rsidR="00DE6503" w:rsidRPr="00237EFF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BC24" w14:textId="77777777" w:rsidR="00915B7C" w:rsidRDefault="00915B7C" w:rsidP="002A1BCF">
      <w:r>
        <w:separator/>
      </w:r>
    </w:p>
  </w:endnote>
  <w:endnote w:type="continuationSeparator" w:id="0">
    <w:p w14:paraId="41BE1D89" w14:textId="77777777" w:rsidR="00915B7C" w:rsidRDefault="00915B7C" w:rsidP="002A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F949" w14:textId="77777777" w:rsidR="00915B7C" w:rsidRDefault="00915B7C" w:rsidP="002A1BCF">
      <w:r>
        <w:separator/>
      </w:r>
    </w:p>
  </w:footnote>
  <w:footnote w:type="continuationSeparator" w:id="0">
    <w:p w14:paraId="68ECA8AE" w14:textId="77777777" w:rsidR="00915B7C" w:rsidRDefault="00915B7C" w:rsidP="002A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C4AC" w14:textId="7072666B" w:rsidR="002A1BCF" w:rsidRDefault="00915B7C">
    <w:pPr>
      <w:pStyle w:val="Header"/>
    </w:pPr>
    <w:r>
      <w:rPr>
        <w:noProof/>
      </w:rPr>
      <w:pict w14:anchorId="6FCFF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27335" o:spid="_x0000_s1027" type="#_x0000_t75" alt="" style="position:absolute;margin-left:0;margin-top:0;width:467.9pt;height:605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eedom_Letterhead_FNL_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22CA" w14:textId="0610B724" w:rsidR="002A1BCF" w:rsidRDefault="00915B7C">
    <w:pPr>
      <w:pStyle w:val="Header"/>
    </w:pPr>
    <w:r>
      <w:rPr>
        <w:noProof/>
      </w:rPr>
      <w:pict w14:anchorId="15712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27336" o:spid="_x0000_s1026" type="#_x0000_t75" alt="" style="position:absolute;margin-left:0;margin-top:0;width:604.05pt;height:781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eedom_Letterhead_FNL_3-01"/>
          <w10:wrap anchorx="margin" anchory="margin"/>
        </v:shape>
      </w:pict>
    </w:r>
  </w:p>
  <w:p w14:paraId="0028692A" w14:textId="08DFA02E" w:rsidR="002A1BCF" w:rsidRDefault="002A1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0C14" w14:textId="3005D7B5" w:rsidR="002A1BCF" w:rsidRDefault="00915B7C">
    <w:pPr>
      <w:pStyle w:val="Header"/>
    </w:pPr>
    <w:r>
      <w:rPr>
        <w:noProof/>
      </w:rPr>
      <w:pict w14:anchorId="6B30F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27334" o:spid="_x0000_s1025" type="#_x0000_t75" alt="" style="position:absolute;margin-left:0;margin-top:0;width:467.9pt;height:605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eedom_Letterhead_FNL_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5424"/>
    <w:multiLevelType w:val="hybridMultilevel"/>
    <w:tmpl w:val="22F8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88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CF"/>
    <w:rsid w:val="000534E7"/>
    <w:rsid w:val="000C443E"/>
    <w:rsid w:val="00186227"/>
    <w:rsid w:val="00195B95"/>
    <w:rsid w:val="0021225F"/>
    <w:rsid w:val="0022013B"/>
    <w:rsid w:val="00237EFF"/>
    <w:rsid w:val="00243DED"/>
    <w:rsid w:val="0024556B"/>
    <w:rsid w:val="002816C3"/>
    <w:rsid w:val="002A1BCF"/>
    <w:rsid w:val="002F0649"/>
    <w:rsid w:val="00304E1D"/>
    <w:rsid w:val="00311337"/>
    <w:rsid w:val="0033163D"/>
    <w:rsid w:val="00352D24"/>
    <w:rsid w:val="0036580A"/>
    <w:rsid w:val="00365994"/>
    <w:rsid w:val="00381671"/>
    <w:rsid w:val="003C4693"/>
    <w:rsid w:val="003D726D"/>
    <w:rsid w:val="00427E3F"/>
    <w:rsid w:val="00473A09"/>
    <w:rsid w:val="004C2A72"/>
    <w:rsid w:val="00556C6F"/>
    <w:rsid w:val="005829E0"/>
    <w:rsid w:val="00593BE7"/>
    <w:rsid w:val="005A0A11"/>
    <w:rsid w:val="005C261A"/>
    <w:rsid w:val="005C33EA"/>
    <w:rsid w:val="005D3177"/>
    <w:rsid w:val="006242DC"/>
    <w:rsid w:val="006A3E20"/>
    <w:rsid w:val="006C1E8C"/>
    <w:rsid w:val="006F6B73"/>
    <w:rsid w:val="007063EC"/>
    <w:rsid w:val="007256F2"/>
    <w:rsid w:val="00736367"/>
    <w:rsid w:val="00793645"/>
    <w:rsid w:val="007F4119"/>
    <w:rsid w:val="00801C43"/>
    <w:rsid w:val="00835F52"/>
    <w:rsid w:val="00872DA8"/>
    <w:rsid w:val="00882C13"/>
    <w:rsid w:val="008B7937"/>
    <w:rsid w:val="00915B7C"/>
    <w:rsid w:val="0092707D"/>
    <w:rsid w:val="00932A5E"/>
    <w:rsid w:val="00943B30"/>
    <w:rsid w:val="0098513B"/>
    <w:rsid w:val="009F488D"/>
    <w:rsid w:val="00A225B6"/>
    <w:rsid w:val="00A46E96"/>
    <w:rsid w:val="00A72C21"/>
    <w:rsid w:val="00AC7785"/>
    <w:rsid w:val="00AF4DD7"/>
    <w:rsid w:val="00B66E85"/>
    <w:rsid w:val="00BA7AB2"/>
    <w:rsid w:val="00BB639D"/>
    <w:rsid w:val="00BB6F7C"/>
    <w:rsid w:val="00BD2ACA"/>
    <w:rsid w:val="00BF54E6"/>
    <w:rsid w:val="00C13BB3"/>
    <w:rsid w:val="00C31217"/>
    <w:rsid w:val="00C36ECC"/>
    <w:rsid w:val="00C95E1F"/>
    <w:rsid w:val="00CA383F"/>
    <w:rsid w:val="00CB0EE6"/>
    <w:rsid w:val="00CE4157"/>
    <w:rsid w:val="00CF09DC"/>
    <w:rsid w:val="00D468A5"/>
    <w:rsid w:val="00D81CD7"/>
    <w:rsid w:val="00DE4EE7"/>
    <w:rsid w:val="00DE6503"/>
    <w:rsid w:val="00E02941"/>
    <w:rsid w:val="00E05565"/>
    <w:rsid w:val="00E30A3B"/>
    <w:rsid w:val="00E50733"/>
    <w:rsid w:val="00E856A6"/>
    <w:rsid w:val="00EE1CDB"/>
    <w:rsid w:val="00EF5BC7"/>
    <w:rsid w:val="00F23378"/>
    <w:rsid w:val="00F3620D"/>
    <w:rsid w:val="00F47A2E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AB789"/>
  <w15:chartTrackingRefBased/>
  <w15:docId w15:val="{9C20ED30-EE76-CE42-8D0C-DF51552B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E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BCF"/>
  </w:style>
  <w:style w:type="paragraph" w:styleId="Footer">
    <w:name w:val="footer"/>
    <w:basedOn w:val="Normal"/>
    <w:link w:val="FooterChar"/>
    <w:uiPriority w:val="99"/>
    <w:unhideWhenUsed/>
    <w:rsid w:val="002A1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BCF"/>
  </w:style>
  <w:style w:type="character" w:customStyle="1" w:styleId="Heading2Char">
    <w:name w:val="Heading 2 Char"/>
    <w:basedOn w:val="DefaultParagraphFont"/>
    <w:link w:val="Heading2"/>
    <w:uiPriority w:val="9"/>
    <w:rsid w:val="00B66E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B66E85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E85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6580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k3M2Q3ZmUtN2NlZC00OGM0LTgyMzktOWZjMzNmMjRiZmY4%40thread.v2/0?context=%7b%22Tid%22%3a%22291d28d3-bc04-412d-95da-9fc83f648860%22%2c%22Oid%22%3a%22091bd7e3-bd1e-496b-88a0-7328f75236cc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6056100142,,13027151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B2BA45-19F6-2648-B98A-80B7500E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Adney</dc:creator>
  <cp:keywords/>
  <dc:description/>
  <cp:lastModifiedBy>Elli Haerter</cp:lastModifiedBy>
  <cp:revision>2</cp:revision>
  <cp:lastPrinted>2022-01-27T22:07:00Z</cp:lastPrinted>
  <dcterms:created xsi:type="dcterms:W3CDTF">2022-05-16T22:01:00Z</dcterms:created>
  <dcterms:modified xsi:type="dcterms:W3CDTF">2022-05-16T22:01:00Z</dcterms:modified>
</cp:coreProperties>
</file>