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050" w:rsidRDefault="001F3FD9">
      <w:pPr>
        <w:spacing w:after="1" w:line="259" w:lineRule="auto"/>
      </w:pPr>
      <w:bookmarkStart w:id="0" w:name="_GoBack"/>
      <w:bookmarkEnd w:id="0"/>
      <w:r>
        <w:rPr>
          <w:b/>
        </w:rPr>
        <w:t>June</w:t>
      </w:r>
      <w:r w:rsidR="00C473FE">
        <w:rPr>
          <w:b/>
        </w:rPr>
        <w:t xml:space="preserve"> 2</w:t>
      </w:r>
      <w:r>
        <w:rPr>
          <w:b/>
        </w:rPr>
        <w:t>1</w:t>
      </w:r>
      <w:r w:rsidR="0079329F">
        <w:rPr>
          <w:b/>
        </w:rPr>
        <w:t>, 201</w:t>
      </w:r>
      <w:r w:rsidR="00C473FE">
        <w:rPr>
          <w:b/>
        </w:rPr>
        <w:t>8</w:t>
      </w:r>
      <w:r w:rsidR="0079329F">
        <w:rPr>
          <w:b/>
        </w:rPr>
        <w:t xml:space="preserve"> Meeting Notes for the Public Safety Communications Council </w:t>
      </w:r>
    </w:p>
    <w:p w:rsidR="00984050" w:rsidRDefault="0079329F">
      <w:pPr>
        <w:spacing w:after="0" w:line="259" w:lineRule="auto"/>
        <w:ind w:left="0" w:firstLine="0"/>
      </w:pPr>
      <w:r>
        <w:rPr>
          <w:b/>
        </w:rPr>
        <w:t xml:space="preserve"> </w:t>
      </w:r>
    </w:p>
    <w:p w:rsidR="00984050" w:rsidRDefault="0079329F">
      <w:pPr>
        <w:spacing w:after="1" w:line="259" w:lineRule="auto"/>
      </w:pPr>
      <w:r>
        <w:rPr>
          <w:b/>
        </w:rPr>
        <w:t xml:space="preserve">In Attendance: </w:t>
      </w:r>
    </w:p>
    <w:p w:rsidR="00984050" w:rsidRDefault="0079329F">
      <w:r>
        <w:t xml:space="preserve">Jeff Pierce, Brad Maupin, Scott Rechtenbaugh, </w:t>
      </w:r>
      <w:r w:rsidR="00C473FE">
        <w:t xml:space="preserve">SFC </w:t>
      </w:r>
      <w:r>
        <w:t>David Goodwin, Dave Ackerman. Harold Timmerman, Matt Tooley, Todd Dravland, Bruce Nachtigall, Dennis Gorton, Frank Jarman, Brian Soehl, Mike Waldner</w:t>
      </w:r>
      <w:r w:rsidR="00C473FE">
        <w:t xml:space="preserve">, Andy Barth, Paul Reiter, Mike Rosonke, </w:t>
      </w:r>
      <w:r w:rsidR="0016550D">
        <w:t>Doug Penniston, Jay Gerlach, Jason Jones, Rick Miller, Dan Hawkins, Rob Bondurant, Shawnie Rechtenbaugh</w:t>
      </w:r>
      <w:r w:rsidR="00EF750F">
        <w:t>, Bob Wilcox</w:t>
      </w:r>
      <w:r w:rsidR="0055732C">
        <w:t>, David Anderson</w:t>
      </w:r>
    </w:p>
    <w:p w:rsidR="00984050" w:rsidRDefault="0079329F">
      <w:pPr>
        <w:spacing w:after="0" w:line="259" w:lineRule="auto"/>
        <w:ind w:left="0" w:firstLine="0"/>
      </w:pPr>
      <w:r>
        <w:t xml:space="preserve"> </w:t>
      </w:r>
    </w:p>
    <w:p w:rsidR="00984050" w:rsidRDefault="0079329F">
      <w:r>
        <w:t>Chair Tooley called meeting to order at 10:0</w:t>
      </w:r>
      <w:r w:rsidR="0016550D">
        <w:t>0</w:t>
      </w:r>
      <w:r>
        <w:t xml:space="preserve"> </w:t>
      </w:r>
    </w:p>
    <w:p w:rsidR="00984050" w:rsidRDefault="0079329F">
      <w:pPr>
        <w:spacing w:after="0" w:line="259" w:lineRule="auto"/>
        <w:ind w:left="0" w:firstLine="0"/>
      </w:pPr>
      <w:r>
        <w:t xml:space="preserve"> </w:t>
      </w:r>
    </w:p>
    <w:p w:rsidR="00984050" w:rsidRDefault="0079329F">
      <w:r>
        <w:rPr>
          <w:b/>
        </w:rPr>
        <w:t>Roll Call</w:t>
      </w:r>
      <w:r>
        <w:t>, 1</w:t>
      </w:r>
      <w:r w:rsidR="00EF750F">
        <w:t>3</w:t>
      </w:r>
      <w:r>
        <w:t xml:space="preserve"> members in attendance so quorum was met. </w:t>
      </w:r>
    </w:p>
    <w:p w:rsidR="00984050" w:rsidRDefault="0079329F">
      <w:pPr>
        <w:spacing w:after="0" w:line="259" w:lineRule="auto"/>
        <w:ind w:left="0" w:firstLine="0"/>
      </w:pPr>
      <w:r>
        <w:t xml:space="preserve"> </w:t>
      </w:r>
    </w:p>
    <w:p w:rsidR="00984050" w:rsidRDefault="0079329F">
      <w:pPr>
        <w:spacing w:after="1" w:line="259" w:lineRule="auto"/>
      </w:pPr>
      <w:r>
        <w:rPr>
          <w:b/>
        </w:rPr>
        <w:t xml:space="preserve">Request for additional Items to add to Agenda: </w:t>
      </w:r>
    </w:p>
    <w:p w:rsidR="00984050" w:rsidRDefault="00EF750F">
      <w:r>
        <w:t xml:space="preserve">Tooley requested that agenda order be modified to accommodate </w:t>
      </w:r>
      <w:r w:rsidR="0055732C">
        <w:t>guests</w:t>
      </w:r>
    </w:p>
    <w:p w:rsidR="00984050" w:rsidRDefault="0079329F">
      <w:pPr>
        <w:spacing w:after="0" w:line="259" w:lineRule="auto"/>
        <w:ind w:left="0" w:firstLine="0"/>
      </w:pPr>
      <w:r>
        <w:t xml:space="preserve"> </w:t>
      </w:r>
    </w:p>
    <w:p w:rsidR="00984050" w:rsidRDefault="0079329F">
      <w:pPr>
        <w:spacing w:after="1" w:line="259" w:lineRule="auto"/>
      </w:pPr>
      <w:r>
        <w:rPr>
          <w:b/>
        </w:rPr>
        <w:t xml:space="preserve">Approval of </w:t>
      </w:r>
      <w:r w:rsidR="0055732C">
        <w:rPr>
          <w:b/>
        </w:rPr>
        <w:t>March 2018</w:t>
      </w:r>
      <w:r>
        <w:rPr>
          <w:b/>
        </w:rPr>
        <w:t xml:space="preserve"> Meeting Minutes: </w:t>
      </w:r>
    </w:p>
    <w:p w:rsidR="00984050" w:rsidRDefault="0079329F">
      <w:r>
        <w:t>Motion by Timmerman</w:t>
      </w:r>
      <w:r w:rsidR="00C473FE">
        <w:t>, second Reiter</w:t>
      </w:r>
      <w:r>
        <w:t xml:space="preserve">. Approved on voice vote. </w:t>
      </w:r>
    </w:p>
    <w:p w:rsidR="00984050" w:rsidRDefault="0079329F">
      <w:pPr>
        <w:spacing w:after="0" w:line="259" w:lineRule="auto"/>
        <w:ind w:left="0" w:firstLine="0"/>
      </w:pPr>
      <w:r>
        <w:t xml:space="preserve"> </w:t>
      </w:r>
    </w:p>
    <w:p w:rsidR="00984050" w:rsidRDefault="0079329F">
      <w:pPr>
        <w:spacing w:after="43" w:line="259" w:lineRule="auto"/>
      </w:pPr>
      <w:r>
        <w:rPr>
          <w:b/>
        </w:rPr>
        <w:t xml:space="preserve">New Business: </w:t>
      </w:r>
    </w:p>
    <w:p w:rsidR="0055732C" w:rsidRDefault="0055732C">
      <w:pPr>
        <w:numPr>
          <w:ilvl w:val="0"/>
          <w:numId w:val="1"/>
        </w:numPr>
        <w:spacing w:after="1" w:line="259" w:lineRule="auto"/>
        <w:ind w:hanging="360"/>
        <w:rPr>
          <w:b/>
        </w:rPr>
      </w:pPr>
      <w:r w:rsidRPr="0055732C">
        <w:rPr>
          <w:b/>
        </w:rPr>
        <w:t>Executive Order Changes</w:t>
      </w:r>
    </w:p>
    <w:p w:rsidR="0055732C" w:rsidRDefault="0055732C" w:rsidP="0055732C">
      <w:pPr>
        <w:spacing w:after="1" w:line="259" w:lineRule="auto"/>
        <w:ind w:left="717"/>
      </w:pPr>
      <w:r>
        <w:t>Pierce explained the proposed changes to the Executive Order that created the South Dakota Public Safety Communications Council (SDPSCC). South Dakota sent a team to the National Governors Association Interoperability Governance workshop in May and returned with a recommendation to add a member from the Governor’s Office, one from the Bureau of Finance Management, the State 911 Coordinator or a representative from that board, and one from each house in the South Dakota Legislature.</w:t>
      </w:r>
    </w:p>
    <w:p w:rsidR="0055732C" w:rsidRDefault="0055732C" w:rsidP="0055732C">
      <w:pPr>
        <w:spacing w:after="1" w:line="259" w:lineRule="auto"/>
        <w:ind w:left="717"/>
      </w:pPr>
    </w:p>
    <w:p w:rsidR="0055732C" w:rsidRDefault="0055732C" w:rsidP="0055732C">
      <w:pPr>
        <w:spacing w:after="1" w:line="259" w:lineRule="auto"/>
        <w:ind w:left="717"/>
      </w:pPr>
      <w:r>
        <w:t xml:space="preserve">After a lengthy discussion by Pierce Gorton, </w:t>
      </w:r>
      <w:r w:rsidR="001A2418">
        <w:t>Ackerman, Reiter, Timmerman, Shawnie Rechtenbaugh, Anderson, Gorton made a motion to approve the expansion of the council as recommended, Reiter seconded the motion.</w:t>
      </w:r>
    </w:p>
    <w:p w:rsidR="001A2418" w:rsidRDefault="001A2418" w:rsidP="0055732C">
      <w:pPr>
        <w:spacing w:after="1" w:line="259" w:lineRule="auto"/>
        <w:ind w:left="717"/>
      </w:pPr>
    </w:p>
    <w:p w:rsidR="001A2418" w:rsidRDefault="001A2418" w:rsidP="0055732C">
      <w:pPr>
        <w:spacing w:after="1" w:line="259" w:lineRule="auto"/>
        <w:ind w:left="717"/>
      </w:pPr>
      <w:r>
        <w:t xml:space="preserve">Discussion by Goodwin, Tooley, Gorton and Scott Rechtenbaugh on </w:t>
      </w:r>
      <w:proofErr w:type="gramStart"/>
      <w:r>
        <w:t>particulars, including</w:t>
      </w:r>
      <w:proofErr w:type="gramEnd"/>
      <w:r>
        <w:t xml:space="preserve"> quorum.</w:t>
      </w:r>
    </w:p>
    <w:p w:rsidR="001A2418" w:rsidRDefault="001A2418" w:rsidP="0055732C">
      <w:pPr>
        <w:spacing w:after="1" w:line="259" w:lineRule="auto"/>
        <w:ind w:left="717"/>
      </w:pPr>
    </w:p>
    <w:p w:rsidR="001A2418" w:rsidRDefault="001A2418" w:rsidP="0055732C">
      <w:pPr>
        <w:spacing w:after="1" w:line="259" w:lineRule="auto"/>
        <w:ind w:left="717"/>
      </w:pPr>
      <w:r>
        <w:t>Motion passed by unanimous voice vote.</w:t>
      </w:r>
    </w:p>
    <w:p w:rsidR="001A2418" w:rsidRPr="0055732C" w:rsidRDefault="001A2418" w:rsidP="0055732C">
      <w:pPr>
        <w:spacing w:after="1" w:line="259" w:lineRule="auto"/>
        <w:ind w:left="717"/>
      </w:pPr>
    </w:p>
    <w:p w:rsidR="0055732C" w:rsidRDefault="00EC3006">
      <w:pPr>
        <w:numPr>
          <w:ilvl w:val="0"/>
          <w:numId w:val="1"/>
        </w:numPr>
        <w:spacing w:after="1" w:line="259" w:lineRule="auto"/>
        <w:ind w:hanging="360"/>
        <w:rPr>
          <w:b/>
        </w:rPr>
      </w:pPr>
      <w:r w:rsidRPr="00D641B6">
        <w:rPr>
          <w:b/>
        </w:rPr>
        <w:t xml:space="preserve">Defining the </w:t>
      </w:r>
      <w:r w:rsidR="00D641B6" w:rsidRPr="00D641B6">
        <w:rPr>
          <w:b/>
        </w:rPr>
        <w:t>SDPSCC, Who We Are, What We Do</w:t>
      </w:r>
    </w:p>
    <w:p w:rsidR="00D641B6" w:rsidRDefault="00D641B6" w:rsidP="00D641B6">
      <w:pPr>
        <w:spacing w:after="1" w:line="259" w:lineRule="auto"/>
        <w:ind w:left="717"/>
      </w:pPr>
      <w:r>
        <w:t>Discussion on a product to orient new members and provide an overview of what we do as an appointed council. After a brief conversation it was decided to appoint a committee of Scott Rechtenbaugh, Reiter, Pierce, Goodwin, Tooley, and Barth to work on the product and have available by the September meeting.</w:t>
      </w:r>
    </w:p>
    <w:p w:rsidR="001F3FD9" w:rsidRPr="00D641B6" w:rsidRDefault="001F3FD9" w:rsidP="00D641B6">
      <w:pPr>
        <w:spacing w:after="1" w:line="259" w:lineRule="auto"/>
        <w:ind w:left="717"/>
      </w:pPr>
    </w:p>
    <w:p w:rsidR="00D641B6" w:rsidRPr="00D641B6" w:rsidRDefault="00D641B6" w:rsidP="00D641B6">
      <w:pPr>
        <w:spacing w:after="1" w:line="259" w:lineRule="auto"/>
        <w:rPr>
          <w:b/>
        </w:rPr>
      </w:pPr>
    </w:p>
    <w:p w:rsidR="0055732C" w:rsidRDefault="0055732C" w:rsidP="00D641B6">
      <w:pPr>
        <w:spacing w:after="1" w:line="259" w:lineRule="auto"/>
        <w:ind w:left="707" w:firstLine="0"/>
      </w:pPr>
    </w:p>
    <w:p w:rsidR="00D641B6" w:rsidRDefault="00D641B6" w:rsidP="00D641B6">
      <w:pPr>
        <w:spacing w:after="42" w:line="259" w:lineRule="auto"/>
      </w:pPr>
      <w:r>
        <w:rPr>
          <w:b/>
        </w:rPr>
        <w:lastRenderedPageBreak/>
        <w:t xml:space="preserve">Old Business: </w:t>
      </w:r>
    </w:p>
    <w:p w:rsidR="00D641B6" w:rsidRDefault="00D641B6" w:rsidP="00D641B6">
      <w:pPr>
        <w:numPr>
          <w:ilvl w:val="0"/>
          <w:numId w:val="3"/>
        </w:numPr>
        <w:spacing w:after="1" w:line="259" w:lineRule="auto"/>
        <w:ind w:hanging="360"/>
      </w:pPr>
      <w:r>
        <w:rPr>
          <w:b/>
        </w:rPr>
        <w:t xml:space="preserve">FYT2018/2019 Budget: </w:t>
      </w:r>
    </w:p>
    <w:p w:rsidR="00D641B6" w:rsidRDefault="00D641B6" w:rsidP="00D641B6">
      <w:pPr>
        <w:ind w:left="717"/>
      </w:pPr>
      <w:r>
        <w:t xml:space="preserve">Pierce provided overview of the State Radio budget. </w:t>
      </w:r>
      <w:proofErr w:type="gramStart"/>
      <w:r>
        <w:t>At this time</w:t>
      </w:r>
      <w:proofErr w:type="gramEnd"/>
      <w:r>
        <w:t xml:space="preserve"> all aspects of the budget are at expected levels. The budget will revert around $7,500 of Personal Services dollars because of the empty FTE positions.</w:t>
      </w:r>
    </w:p>
    <w:p w:rsidR="00D641B6" w:rsidRDefault="00D641B6" w:rsidP="00D641B6">
      <w:pPr>
        <w:ind w:left="717"/>
      </w:pPr>
      <w:r>
        <w:t xml:space="preserve">$300,000 was added to 2018 budget for the purposes of adding a site in Union County. End of year funds were utilized to procure </w:t>
      </w:r>
      <w:r w:rsidR="00052FF8">
        <w:t>needed test equipment and parts.</w:t>
      </w:r>
    </w:p>
    <w:p w:rsidR="00052FF8" w:rsidRDefault="00052FF8" w:rsidP="00D641B6">
      <w:pPr>
        <w:ind w:left="717"/>
      </w:pPr>
      <w:r>
        <w:t>$10,000 was added to cover operational expenses for the new Union County site.</w:t>
      </w:r>
    </w:p>
    <w:p w:rsidR="00052FF8" w:rsidRDefault="00052FF8" w:rsidP="00D641B6">
      <w:pPr>
        <w:ind w:left="717"/>
      </w:pPr>
      <w:r>
        <w:t xml:space="preserve"> Follow-up discussion on the cost of maintaining sites &amp; the reversion process provided by Gorton, Tooley, Pierce.</w:t>
      </w:r>
    </w:p>
    <w:p w:rsidR="00052FF8" w:rsidRDefault="00052FF8" w:rsidP="00D641B6">
      <w:pPr>
        <w:ind w:left="717"/>
      </w:pPr>
    </w:p>
    <w:p w:rsidR="00D641B6" w:rsidRDefault="00D641B6" w:rsidP="00052FF8">
      <w:pPr>
        <w:numPr>
          <w:ilvl w:val="0"/>
          <w:numId w:val="3"/>
        </w:numPr>
        <w:spacing w:after="1" w:line="259" w:lineRule="auto"/>
        <w:ind w:hanging="360"/>
      </w:pPr>
      <w:r>
        <w:rPr>
          <w:b/>
        </w:rPr>
        <w:t xml:space="preserve">Grant Status: </w:t>
      </w:r>
    </w:p>
    <w:p w:rsidR="00D641B6" w:rsidRDefault="00D641B6" w:rsidP="00D641B6">
      <w:pPr>
        <w:ind w:left="717"/>
      </w:pPr>
      <w:r>
        <w:t xml:space="preserve">Pierce and Waldner provided updates on the State and Local Implementation Grant Program (SLIGP) SLIGP 2.0. </w:t>
      </w:r>
      <w:r w:rsidR="00052FF8">
        <w:t>The grant total will be $247,251 over two years and will require a $50,591 match by the state, which will be primarily covered with soft match through time spent on the project. Grant will be used to get a better grip on current broadband capabilities, find common apps that are appropriate.</w:t>
      </w:r>
    </w:p>
    <w:p w:rsidR="00D641B6" w:rsidRDefault="00D641B6" w:rsidP="00D641B6">
      <w:pPr>
        <w:spacing w:after="44" w:line="259" w:lineRule="auto"/>
        <w:ind w:left="721" w:firstLine="0"/>
      </w:pPr>
      <w:r>
        <w:t xml:space="preserve"> </w:t>
      </w:r>
    </w:p>
    <w:p w:rsidR="00D641B6" w:rsidRDefault="00D641B6" w:rsidP="00052FF8">
      <w:pPr>
        <w:numPr>
          <w:ilvl w:val="0"/>
          <w:numId w:val="3"/>
        </w:numPr>
        <w:spacing w:after="1" w:line="259" w:lineRule="auto"/>
        <w:ind w:hanging="360"/>
      </w:pPr>
      <w:r>
        <w:rPr>
          <w:b/>
        </w:rPr>
        <w:t xml:space="preserve">Digital Radio System Updates: </w:t>
      </w:r>
    </w:p>
    <w:p w:rsidR="00D641B6" w:rsidRDefault="00D641B6" w:rsidP="00D641B6">
      <w:pPr>
        <w:ind w:left="717"/>
      </w:pPr>
      <w:r>
        <w:t>Dravland provided system updates relating to the Redfield coverage issue, carrier access to towers, down 2 FTE at present. Current talkgroup count = 1503, and the curren</w:t>
      </w:r>
      <w:r w:rsidR="00052FF8">
        <w:t>t number of ID’s issued is 25,284, a</w:t>
      </w:r>
      <w:r>
        <w:t>dditional discussion by Tooley, Gorton, and Timmerman</w:t>
      </w:r>
      <w:r w:rsidR="00052FF8">
        <w:t>, Pierce, Reiter</w:t>
      </w:r>
      <w:r>
        <w:t>.</w:t>
      </w:r>
    </w:p>
    <w:p w:rsidR="00D641B6" w:rsidRDefault="00D641B6" w:rsidP="00D641B6">
      <w:pPr>
        <w:spacing w:after="42" w:line="259" w:lineRule="auto"/>
        <w:ind w:left="721" w:firstLine="0"/>
      </w:pPr>
      <w:r>
        <w:t xml:space="preserve"> </w:t>
      </w:r>
    </w:p>
    <w:p w:rsidR="00D641B6" w:rsidRDefault="00052FF8" w:rsidP="00052FF8">
      <w:pPr>
        <w:numPr>
          <w:ilvl w:val="0"/>
          <w:numId w:val="3"/>
        </w:numPr>
        <w:spacing w:after="1" w:line="259" w:lineRule="auto"/>
        <w:ind w:hanging="360"/>
      </w:pPr>
      <w:r>
        <w:rPr>
          <w:b/>
        </w:rPr>
        <w:t>Sustainable Funding</w:t>
      </w:r>
      <w:r w:rsidR="00D641B6">
        <w:rPr>
          <w:b/>
        </w:rPr>
        <w:t xml:space="preserve">: </w:t>
      </w:r>
    </w:p>
    <w:p w:rsidR="00D641B6" w:rsidRDefault="00807F09" w:rsidP="00D641B6">
      <w:pPr>
        <w:ind w:left="717"/>
      </w:pPr>
      <w:r>
        <w:t xml:space="preserve">An extensive discussion on the sustainable funding proposal was held with input by Anderson, Gorton, Wilcox, Timmerman, Ackerman, Shawnie Rechtenbaugh, Tooley, Reiter, Pierce. Discussion on surcharge amount, bill drafting, sponsors, and other factors were thoroughly vetted. </w:t>
      </w:r>
    </w:p>
    <w:p w:rsidR="00D641B6" w:rsidRDefault="00D641B6" w:rsidP="00D641B6">
      <w:pPr>
        <w:ind w:left="717"/>
      </w:pPr>
    </w:p>
    <w:p w:rsidR="009E6669" w:rsidRDefault="009E6669" w:rsidP="009E6669">
      <w:pPr>
        <w:numPr>
          <w:ilvl w:val="0"/>
          <w:numId w:val="3"/>
        </w:numPr>
        <w:spacing w:after="1" w:line="259" w:lineRule="auto"/>
        <w:ind w:hanging="360"/>
      </w:pPr>
      <w:r>
        <w:rPr>
          <w:b/>
        </w:rPr>
        <w:t xml:space="preserve">State FirstNet Plan Update: </w:t>
      </w:r>
    </w:p>
    <w:p w:rsidR="009E6669" w:rsidRDefault="009E6669" w:rsidP="009E6669">
      <w:pPr>
        <w:ind w:left="717"/>
      </w:pPr>
      <w:r>
        <w:t>Extensive discussion of the FirstNet plan. FirstNet is now being marketed and offered in South Dakota. Also discussed during this time was the offering that Verizon has comparable to the FirstNet service. Also discussed were potential apps, interoperability, and functionality, and subscription policies. Comments by the FirstNet Chair on funding was discussed. Included in the conversation were Pierce, Waldner, Gorton, Rechtenbaugh, Maupin, Goodwin, Ackerman, Doug Penniston.</w:t>
      </w:r>
    </w:p>
    <w:p w:rsidR="009E6669" w:rsidRDefault="009E6669" w:rsidP="009E6669">
      <w:pPr>
        <w:ind w:left="717"/>
      </w:pPr>
    </w:p>
    <w:p w:rsidR="00D641B6" w:rsidRDefault="00D641B6" w:rsidP="00807F09">
      <w:pPr>
        <w:pStyle w:val="ListParagraph"/>
        <w:numPr>
          <w:ilvl w:val="0"/>
          <w:numId w:val="3"/>
        </w:numPr>
        <w:tabs>
          <w:tab w:val="left" w:pos="810"/>
        </w:tabs>
        <w:ind w:hanging="347"/>
      </w:pPr>
      <w:r w:rsidRPr="009A0068">
        <w:rPr>
          <w:b/>
        </w:rPr>
        <w:t xml:space="preserve">OEC Updates: </w:t>
      </w:r>
    </w:p>
    <w:p w:rsidR="00D641B6" w:rsidRDefault="009E6669" w:rsidP="00D641B6">
      <w:pPr>
        <w:ind w:left="717"/>
      </w:pPr>
      <w:r>
        <w:t>Hawkins provided an OEC update, including grant guidance, Technical Assistance programs</w:t>
      </w:r>
      <w:r w:rsidR="00D641B6">
        <w:t xml:space="preserve">. </w:t>
      </w:r>
    </w:p>
    <w:p w:rsidR="00D641B6" w:rsidRDefault="00D641B6" w:rsidP="00D641B6">
      <w:pPr>
        <w:spacing w:after="44" w:line="259" w:lineRule="auto"/>
        <w:ind w:left="721" w:firstLine="0"/>
      </w:pPr>
      <w:r>
        <w:t xml:space="preserve"> </w:t>
      </w:r>
    </w:p>
    <w:p w:rsidR="00D641B6" w:rsidRDefault="00D641B6" w:rsidP="00052FF8">
      <w:pPr>
        <w:numPr>
          <w:ilvl w:val="0"/>
          <w:numId w:val="3"/>
        </w:numPr>
        <w:spacing w:after="1" w:line="259" w:lineRule="auto"/>
        <w:ind w:hanging="360"/>
      </w:pPr>
      <w:r>
        <w:rPr>
          <w:b/>
        </w:rPr>
        <w:t xml:space="preserve">Train the Trainer Program; </w:t>
      </w:r>
    </w:p>
    <w:p w:rsidR="00D641B6" w:rsidRDefault="00D641B6" w:rsidP="009E6669">
      <w:pPr>
        <w:ind w:left="717"/>
      </w:pPr>
      <w:r>
        <w:t xml:space="preserve">Dravland provided an update on the training </w:t>
      </w:r>
      <w:r w:rsidR="009E6669">
        <w:t>that has been held to this point in Pierre, Aberdeen, Watertown, and Sioux Falls. One additional is scheduled for Rapid City in July. So far, the training has been well receive</w:t>
      </w:r>
      <w:r w:rsidR="00D64B48">
        <w:t>d</w:t>
      </w:r>
      <w:r w:rsidR="009E6669">
        <w:t>. Input by Pierce and Timmerman was received.</w:t>
      </w:r>
    </w:p>
    <w:p w:rsidR="00807F09" w:rsidRDefault="00807F09" w:rsidP="00807F09">
      <w:pPr>
        <w:ind w:left="717"/>
      </w:pPr>
    </w:p>
    <w:p w:rsidR="00D641B6" w:rsidRDefault="00D641B6" w:rsidP="00052FF8">
      <w:pPr>
        <w:numPr>
          <w:ilvl w:val="0"/>
          <w:numId w:val="3"/>
        </w:numPr>
        <w:spacing w:after="1" w:line="259" w:lineRule="auto"/>
        <w:ind w:hanging="360"/>
      </w:pPr>
      <w:r>
        <w:rPr>
          <w:b/>
        </w:rPr>
        <w:t xml:space="preserve">Keystone Pipeline: </w:t>
      </w:r>
    </w:p>
    <w:p w:rsidR="00D641B6" w:rsidRDefault="00D641B6" w:rsidP="00D641B6">
      <w:pPr>
        <w:ind w:left="717"/>
      </w:pPr>
      <w:r>
        <w:t xml:space="preserve">Discussion on Keystone Oil Pipeline project and how it applies to communications.  Project is still slated to be completed, </w:t>
      </w:r>
      <w:r w:rsidR="00D64B48">
        <w:t>projections right now are for a 2019/2020 construction timeline</w:t>
      </w:r>
      <w:r>
        <w:t xml:space="preserve">. Contributing to the discussion were Tooley, Pierce, Rechtenbaugh, </w:t>
      </w:r>
      <w:r w:rsidR="00D64B48">
        <w:t>Timmerman, Reiter</w:t>
      </w:r>
      <w:r>
        <w:t xml:space="preserve">. </w:t>
      </w:r>
    </w:p>
    <w:p w:rsidR="00D641B6" w:rsidRPr="0055732C" w:rsidRDefault="00D641B6" w:rsidP="00D641B6">
      <w:pPr>
        <w:spacing w:after="1" w:line="259" w:lineRule="auto"/>
        <w:ind w:left="707" w:firstLine="0"/>
      </w:pPr>
    </w:p>
    <w:p w:rsidR="00D64B48" w:rsidRDefault="00D64B48" w:rsidP="00D64B48">
      <w:pPr>
        <w:numPr>
          <w:ilvl w:val="0"/>
          <w:numId w:val="3"/>
        </w:numPr>
        <w:spacing w:after="1" w:line="259" w:lineRule="auto"/>
        <w:ind w:hanging="360"/>
      </w:pPr>
      <w:r>
        <w:rPr>
          <w:b/>
        </w:rPr>
        <w:t>Union County Site</w:t>
      </w:r>
    </w:p>
    <w:p w:rsidR="00D64B48" w:rsidRDefault="00D64B48" w:rsidP="00D64B48">
      <w:pPr>
        <w:ind w:left="717"/>
      </w:pPr>
      <w:r>
        <w:t>Frequencies are set for the Union County site, equipment ordered, and antennas are on tower. Projecting a September/October construction schedule</w:t>
      </w:r>
      <w:r w:rsidR="0022420F">
        <w:t>.</w:t>
      </w:r>
    </w:p>
    <w:p w:rsidR="0022420F" w:rsidRDefault="0022420F" w:rsidP="00D64B48">
      <w:pPr>
        <w:ind w:left="717"/>
      </w:pPr>
    </w:p>
    <w:p w:rsidR="00D64B48" w:rsidRDefault="00D64B48" w:rsidP="00D64B48">
      <w:pPr>
        <w:numPr>
          <w:ilvl w:val="0"/>
          <w:numId w:val="3"/>
        </w:numPr>
        <w:spacing w:after="1" w:line="259" w:lineRule="auto"/>
        <w:ind w:hanging="360"/>
      </w:pPr>
      <w:r>
        <w:rPr>
          <w:b/>
        </w:rPr>
        <w:t xml:space="preserve">WAVE Project: </w:t>
      </w:r>
    </w:p>
    <w:p w:rsidR="00D64B48" w:rsidRDefault="00D64B48" w:rsidP="00D64B48">
      <w:pPr>
        <w:ind w:left="717"/>
      </w:pPr>
      <w:r>
        <w:t xml:space="preserve">Pierce provided an overview of the WAVE app situation. WAVE is an app used by radio system operators to allow access to those systems through a mobile cellular app. Also discussed was the Kodiak and ePTT offering from FirstNet. Input by Tooley, &amp; Pierce, </w:t>
      </w:r>
      <w:r w:rsidR="0022420F">
        <w:t>Scott Rechtenbaugh</w:t>
      </w:r>
      <w:r>
        <w:t xml:space="preserve">. </w:t>
      </w:r>
    </w:p>
    <w:p w:rsidR="0022420F" w:rsidRDefault="0022420F" w:rsidP="00D64B48">
      <w:pPr>
        <w:ind w:left="717"/>
      </w:pPr>
    </w:p>
    <w:p w:rsidR="00984050" w:rsidRPr="009B59CD" w:rsidRDefault="009F75EC" w:rsidP="00D641B6">
      <w:pPr>
        <w:numPr>
          <w:ilvl w:val="0"/>
          <w:numId w:val="3"/>
        </w:numPr>
        <w:spacing w:after="1" w:line="259" w:lineRule="auto"/>
        <w:ind w:hanging="360"/>
      </w:pPr>
      <w:r>
        <w:rPr>
          <w:b/>
        </w:rPr>
        <w:t>Standard programming template</w:t>
      </w:r>
    </w:p>
    <w:p w:rsidR="009B59CD" w:rsidRPr="00F06188" w:rsidRDefault="00F06188" w:rsidP="009B59CD">
      <w:pPr>
        <w:spacing w:after="1" w:line="259" w:lineRule="auto"/>
        <w:ind w:left="707" w:firstLine="0"/>
      </w:pPr>
      <w:r w:rsidRPr="00F06188">
        <w:t xml:space="preserve">Dravland covered the </w:t>
      </w:r>
      <w:r>
        <w:t>progress to date on the standard programming template. This template will be used to program both the current profile and the updated P25 profile. The state does have the system key for the P25 system, and talkgroup ID’s will remain the same. New zone(s) need to be created for the P25 programming. Input by Pierce, Tooley, Soehl, Nachtigall.</w:t>
      </w:r>
    </w:p>
    <w:p w:rsidR="00EF29D7" w:rsidRDefault="00EF29D7">
      <w:pPr>
        <w:ind w:left="717"/>
      </w:pPr>
    </w:p>
    <w:p w:rsidR="00984050" w:rsidRDefault="00EF29D7" w:rsidP="00D641B6">
      <w:pPr>
        <w:pStyle w:val="ListParagraph"/>
        <w:numPr>
          <w:ilvl w:val="0"/>
          <w:numId w:val="3"/>
        </w:numPr>
        <w:ind w:hanging="347"/>
        <w:rPr>
          <w:b/>
        </w:rPr>
      </w:pPr>
      <w:r w:rsidRPr="00EF29D7">
        <w:rPr>
          <w:b/>
        </w:rPr>
        <w:t xml:space="preserve"> Other</w:t>
      </w:r>
      <w:r w:rsidR="0079329F" w:rsidRPr="00EF29D7">
        <w:rPr>
          <w:b/>
        </w:rPr>
        <w:t xml:space="preserve"> </w:t>
      </w:r>
    </w:p>
    <w:p w:rsidR="00EF29D7" w:rsidRDefault="00F06188" w:rsidP="00EF29D7">
      <w:pPr>
        <w:pStyle w:val="ListParagraph"/>
        <w:ind w:left="707" w:firstLine="0"/>
      </w:pPr>
      <w:r>
        <w:t>Ackerman proposed that because the Statewide Communications Interoperability Plan (SCIP) is going to factor in more on grants upcoming, that an annual review of that document be completed by the council.</w:t>
      </w:r>
    </w:p>
    <w:p w:rsidR="00F06188" w:rsidRDefault="00F06188" w:rsidP="00EF29D7">
      <w:pPr>
        <w:pStyle w:val="ListParagraph"/>
        <w:ind w:left="707" w:firstLine="0"/>
      </w:pPr>
    </w:p>
    <w:p w:rsidR="00F06188" w:rsidRDefault="00F06188" w:rsidP="00EF29D7">
      <w:pPr>
        <w:pStyle w:val="ListParagraph"/>
        <w:ind w:left="707" w:firstLine="0"/>
      </w:pPr>
      <w:r>
        <w:t>Ackerman also proposed that the council set the surcharge rate so that we could begin work on drafting the bill to be introduced during the next legislative session</w:t>
      </w:r>
      <w:r w:rsidR="00624E26">
        <w:t xml:space="preserve">. Additional discussion by Anderson and Goodwin. Motion to set surcharge rate at $.42/month per line by </w:t>
      </w:r>
      <w:r w:rsidR="00D1668C">
        <w:t>Ackerman</w:t>
      </w:r>
      <w:r w:rsidR="00624E26">
        <w:t>, second by Tooley, unanimous voice vote in favor.</w:t>
      </w:r>
    </w:p>
    <w:p w:rsidR="00624E26" w:rsidRDefault="00624E26" w:rsidP="00EF29D7">
      <w:pPr>
        <w:pStyle w:val="ListParagraph"/>
        <w:ind w:left="707" w:firstLine="0"/>
      </w:pPr>
    </w:p>
    <w:p w:rsidR="00624E26" w:rsidRDefault="00624E26" w:rsidP="00EF29D7">
      <w:pPr>
        <w:pStyle w:val="ListParagraph"/>
        <w:ind w:left="707" w:firstLine="0"/>
      </w:pPr>
      <w:r>
        <w:t>Pierce advised the council on cleanup of the council website. Much information that was outdated has been removed.</w:t>
      </w:r>
    </w:p>
    <w:p w:rsidR="00971C46" w:rsidRDefault="00971C46" w:rsidP="00EF29D7">
      <w:pPr>
        <w:pStyle w:val="ListParagraph"/>
        <w:ind w:left="707" w:firstLine="0"/>
      </w:pPr>
    </w:p>
    <w:p w:rsidR="00971C46" w:rsidRDefault="00971C46" w:rsidP="00EF29D7">
      <w:pPr>
        <w:pStyle w:val="ListParagraph"/>
        <w:ind w:left="707" w:firstLine="0"/>
      </w:pPr>
      <w:r>
        <w:t>Gorton asked about a confirmation of the radio system upgrade timeline, Pierce clarified that the deadline to update radios would be on or before July 1, 2023 and the system upgrade would commence at that time.</w:t>
      </w:r>
    </w:p>
    <w:p w:rsidR="00624E26" w:rsidRDefault="00624E26" w:rsidP="00EF29D7">
      <w:pPr>
        <w:pStyle w:val="ListParagraph"/>
        <w:ind w:left="707" w:firstLine="0"/>
      </w:pPr>
    </w:p>
    <w:p w:rsidR="00984050" w:rsidRDefault="00984050">
      <w:pPr>
        <w:spacing w:after="0" w:line="259" w:lineRule="auto"/>
        <w:ind w:left="720" w:firstLine="0"/>
      </w:pPr>
    </w:p>
    <w:p w:rsidR="00984050" w:rsidRDefault="0079329F">
      <w:pPr>
        <w:spacing w:after="1" w:line="259" w:lineRule="auto"/>
        <w:ind w:left="282"/>
      </w:pPr>
      <w:r>
        <w:rPr>
          <w:b/>
        </w:rPr>
        <w:t xml:space="preserve">Organizational Reports: </w:t>
      </w:r>
    </w:p>
    <w:p w:rsidR="00971C46" w:rsidRDefault="0079329F">
      <w:pPr>
        <w:ind w:left="282"/>
      </w:pPr>
      <w:r>
        <w:t xml:space="preserve">Timmerman – </w:t>
      </w:r>
      <w:r w:rsidR="00971C46">
        <w:t>State EM conference September 10-13.</w:t>
      </w:r>
    </w:p>
    <w:p w:rsidR="00984050" w:rsidRDefault="00971C46">
      <w:pPr>
        <w:ind w:left="282"/>
      </w:pPr>
      <w:r>
        <w:t>Gorton – COML courses upcoming.</w:t>
      </w:r>
      <w:r w:rsidR="0079329F">
        <w:t xml:space="preserve"> </w:t>
      </w:r>
    </w:p>
    <w:p w:rsidR="00984050" w:rsidRDefault="0079329F">
      <w:pPr>
        <w:ind w:left="281"/>
      </w:pPr>
      <w:r>
        <w:t xml:space="preserve">Ackerman—Sustainable Funding. </w:t>
      </w:r>
    </w:p>
    <w:p w:rsidR="00984050" w:rsidRDefault="0079329F">
      <w:pPr>
        <w:ind w:left="282"/>
      </w:pPr>
      <w:r>
        <w:t>Tooley – 911 legislation, sustainable funding</w:t>
      </w:r>
    </w:p>
    <w:p w:rsidR="0079329F" w:rsidRDefault="0079329F">
      <w:pPr>
        <w:ind w:left="282"/>
      </w:pPr>
      <w:r>
        <w:lastRenderedPageBreak/>
        <w:t xml:space="preserve">Reiter – </w:t>
      </w:r>
      <w:r w:rsidR="00971C46">
        <w:t>New Com Center Manager, Angie Hinker moving to IROC Coordinator, open dispatch positions</w:t>
      </w:r>
    </w:p>
    <w:p w:rsidR="00984050" w:rsidRDefault="0079329F">
      <w:pPr>
        <w:spacing w:after="0" w:line="259" w:lineRule="auto"/>
        <w:ind w:left="272" w:firstLine="0"/>
      </w:pPr>
      <w:r>
        <w:t xml:space="preserve"> </w:t>
      </w:r>
    </w:p>
    <w:p w:rsidR="00984050" w:rsidRDefault="0079329F">
      <w:pPr>
        <w:ind w:left="282"/>
      </w:pPr>
      <w:r>
        <w:t>Motion to Adjourn by Reiter</w:t>
      </w:r>
    </w:p>
    <w:p w:rsidR="00984050" w:rsidRDefault="0079329F">
      <w:pPr>
        <w:ind w:left="282"/>
      </w:pPr>
      <w:r>
        <w:t>Second by</w:t>
      </w:r>
      <w:r w:rsidR="00971C46">
        <w:t xml:space="preserve"> Goodwin</w:t>
      </w:r>
      <w:r>
        <w:t xml:space="preserve"> </w:t>
      </w:r>
    </w:p>
    <w:p w:rsidR="00984050" w:rsidRDefault="0079329F">
      <w:pPr>
        <w:spacing w:after="0" w:line="259" w:lineRule="auto"/>
        <w:ind w:left="272" w:firstLine="0"/>
      </w:pPr>
      <w:r>
        <w:t xml:space="preserve"> </w:t>
      </w:r>
    </w:p>
    <w:p w:rsidR="00984050" w:rsidRDefault="0079329F">
      <w:pPr>
        <w:ind w:left="282"/>
      </w:pPr>
      <w:r>
        <w:t xml:space="preserve">Meeting adjourned 1320 </w:t>
      </w:r>
    </w:p>
    <w:p w:rsidR="00984050" w:rsidRDefault="0079329F">
      <w:pPr>
        <w:spacing w:after="0" w:line="259" w:lineRule="auto"/>
        <w:ind w:left="720" w:firstLine="0"/>
      </w:pPr>
      <w:r>
        <w:t xml:space="preserve"> </w:t>
      </w:r>
    </w:p>
    <w:p w:rsidR="00984050" w:rsidRDefault="0079329F">
      <w:pPr>
        <w:spacing w:after="0" w:line="259" w:lineRule="auto"/>
        <w:ind w:left="0" w:firstLine="0"/>
      </w:pPr>
      <w:r>
        <w:rPr>
          <w:b/>
        </w:rPr>
        <w:t xml:space="preserve"> </w:t>
      </w:r>
    </w:p>
    <w:p w:rsidR="00984050" w:rsidRDefault="0079329F">
      <w:pPr>
        <w:spacing w:after="0" w:line="259" w:lineRule="auto"/>
        <w:ind w:left="720" w:firstLine="0"/>
      </w:pPr>
      <w:r>
        <w:t xml:space="preserve"> </w:t>
      </w:r>
    </w:p>
    <w:p w:rsidR="00984050" w:rsidRDefault="0079329F">
      <w:pPr>
        <w:spacing w:after="0" w:line="259" w:lineRule="auto"/>
        <w:ind w:left="0" w:firstLine="0"/>
      </w:pPr>
      <w:r>
        <w:t xml:space="preserve"> </w:t>
      </w:r>
    </w:p>
    <w:p w:rsidR="00984050" w:rsidRDefault="0079329F">
      <w:pPr>
        <w:spacing w:after="0" w:line="259" w:lineRule="auto"/>
        <w:ind w:left="0" w:firstLine="0"/>
      </w:pPr>
      <w:r>
        <w:t xml:space="preserve"> </w:t>
      </w:r>
    </w:p>
    <w:sectPr w:rsidR="00984050">
      <w:pgSz w:w="12240" w:h="15840"/>
      <w:pgMar w:top="1483" w:right="1439"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400"/>
    <w:multiLevelType w:val="hybridMultilevel"/>
    <w:tmpl w:val="5F781AC6"/>
    <w:lvl w:ilvl="0" w:tplc="6010B946">
      <w:start w:val="1"/>
      <w:numFmt w:val="decimal"/>
      <w:lvlText w:val="%1."/>
      <w:lvlJc w:val="left"/>
      <w:pPr>
        <w:ind w:left="7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C982D42">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40F442">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6CA473E">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6BC77E2">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4B6B486">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0B4AC6C">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F6242E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AF45E2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5C086A"/>
    <w:multiLevelType w:val="hybridMultilevel"/>
    <w:tmpl w:val="E1B0D892"/>
    <w:lvl w:ilvl="0" w:tplc="E1D8CDBC">
      <w:start w:val="1"/>
      <w:numFmt w:val="decimal"/>
      <w:lvlText w:val="%1."/>
      <w:lvlJc w:val="left"/>
      <w:pPr>
        <w:ind w:left="7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D0665C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3EA6FC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90AAA2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9B24E06">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E42E96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CE95E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4CF61C">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961D6C">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B17026"/>
    <w:multiLevelType w:val="hybridMultilevel"/>
    <w:tmpl w:val="9418DDFC"/>
    <w:lvl w:ilvl="0" w:tplc="E1D8CDBC">
      <w:start w:val="1"/>
      <w:numFmt w:val="decimal"/>
      <w:lvlText w:val="%1."/>
      <w:lvlJc w:val="left"/>
      <w:pPr>
        <w:ind w:left="7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D0665C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3EA6FC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90AAA2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9B24E06">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E42E96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CE95E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4CF61C">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961D6C">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50"/>
    <w:rsid w:val="00006707"/>
    <w:rsid w:val="00044784"/>
    <w:rsid w:val="00052FF8"/>
    <w:rsid w:val="001135F1"/>
    <w:rsid w:val="0016550D"/>
    <w:rsid w:val="001A2418"/>
    <w:rsid w:val="001F3FD9"/>
    <w:rsid w:val="0022420F"/>
    <w:rsid w:val="004851A4"/>
    <w:rsid w:val="004D01B2"/>
    <w:rsid w:val="00547299"/>
    <w:rsid w:val="0055732C"/>
    <w:rsid w:val="00624E26"/>
    <w:rsid w:val="00674734"/>
    <w:rsid w:val="006B50DE"/>
    <w:rsid w:val="0079329F"/>
    <w:rsid w:val="007F14A4"/>
    <w:rsid w:val="00807F09"/>
    <w:rsid w:val="00971C46"/>
    <w:rsid w:val="00984050"/>
    <w:rsid w:val="009A0068"/>
    <w:rsid w:val="009B59CD"/>
    <w:rsid w:val="009E6669"/>
    <w:rsid w:val="009F75EC"/>
    <w:rsid w:val="00A53EEE"/>
    <w:rsid w:val="00C473FE"/>
    <w:rsid w:val="00D1668C"/>
    <w:rsid w:val="00D641B6"/>
    <w:rsid w:val="00D64B48"/>
    <w:rsid w:val="00E9741B"/>
    <w:rsid w:val="00EC3006"/>
    <w:rsid w:val="00EF29D7"/>
    <w:rsid w:val="00EF750F"/>
    <w:rsid w:val="00F06188"/>
    <w:rsid w:val="00FB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3B6EC-C386-491D-8E86-6E7BBD9B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BA427136.dotm</Template>
  <TotalTime>0</TotalTime>
  <Pages>4</Pages>
  <Words>1038</Words>
  <Characters>5917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Jeff</dc:creator>
  <cp:keywords/>
  <cp:lastModifiedBy>Underhill, Brandi</cp:lastModifiedBy>
  <cp:revision>2</cp:revision>
  <dcterms:created xsi:type="dcterms:W3CDTF">2018-07-09T15:00:00Z</dcterms:created>
  <dcterms:modified xsi:type="dcterms:W3CDTF">2018-07-09T15:00:00Z</dcterms:modified>
</cp:coreProperties>
</file>